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1E84AB8" w14:textId="77777777" w:rsidR="00C13A88" w:rsidRPr="00AD5C40" w:rsidRDefault="00C13A88" w:rsidP="00C13A88">
      <w:pPr>
        <w:rPr>
          <w:b/>
          <w:bCs/>
          <w:color w:val="000000"/>
          <w:lang w:val="ru-RU"/>
        </w:rPr>
      </w:pPr>
    </w:p>
    <w:p w14:paraId="3787477E" w14:textId="5922865C" w:rsidR="00C13A88" w:rsidRPr="00AD5C40" w:rsidRDefault="0043110A" w:rsidP="00C13A88">
      <w:pPr>
        <w:rPr>
          <w:b/>
          <w:bCs/>
          <w:color w:val="000000"/>
          <w:lang w:val="sr-Cyrl-CS"/>
        </w:rPr>
      </w:pPr>
      <w:r>
        <w:rPr>
          <w:noProof/>
          <w:color w:val="000000"/>
          <w:lang w:val="en-US"/>
        </w:rPr>
        <mc:AlternateContent>
          <mc:Choice Requires="wps">
            <w:drawing>
              <wp:anchor distT="0" distB="0" distL="114300" distR="114300" simplePos="0" relativeHeight="251656704" behindDoc="0" locked="0" layoutInCell="1" allowOverlap="1" wp14:anchorId="2FC77917" wp14:editId="5ED98079">
                <wp:simplePos x="0" y="0"/>
                <wp:positionH relativeFrom="column">
                  <wp:posOffset>5605780</wp:posOffset>
                </wp:positionH>
                <wp:positionV relativeFrom="paragraph">
                  <wp:posOffset>99695</wp:posOffset>
                </wp:positionV>
                <wp:extent cx="2228850" cy="9378950"/>
                <wp:effectExtent l="635" t="0" r="0" b="0"/>
                <wp:wrapNone/>
                <wp:docPr id="5" name="Text Box 26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28850" cy="93789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A699B6F" w14:textId="663C897B" w:rsidR="00C307FD" w:rsidRPr="00EE4050" w:rsidRDefault="00C307FD" w:rsidP="00C13A88">
                            <w:pPr>
                              <w:jc w:val="center"/>
                              <w:rPr>
                                <w:b/>
                                <w:bCs/>
                                <w:sz w:val="96"/>
                                <w:szCs w:val="72"/>
                                <w:lang w:val="sr-Cyrl-CS"/>
                              </w:rPr>
                            </w:pPr>
                            <w:r w:rsidRPr="008000C1">
                              <w:rPr>
                                <w:b/>
                                <w:bCs/>
                                <w:sz w:val="96"/>
                                <w:szCs w:val="72"/>
                                <w:lang w:val="sr-Cyrl-CS"/>
                              </w:rPr>
                              <w:t>OTORHINOLARINGOLOGY</w:t>
                            </w:r>
                          </w:p>
                        </w:txbxContent>
                      </wps:txbx>
                      <wps:bodyPr rot="0" vert="vert270"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61" o:spid="_x0000_s1026" type="#_x0000_t202" style="position:absolute;margin-left:441.4pt;margin-top:7.85pt;width:175.5pt;height:738.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" stroked="f">
                <v:textbox style="layout-flow:vertical;mso-layout-flow-alt:bottom-to-top">
                  <w:txbxContent>
                    <w:p w14:paraId="6A699B6F" w14:textId="663C897B" w:rsidR="00C307FD" w:rsidRPr="00EE4050" w:rsidRDefault="00C307FD" w:rsidP="00C13A88">
                      <w:pPr>
                        <w:jc w:val="center"/>
                        <w:rPr>
                          <w:b/>
                          <w:bCs/>
                          <w:sz w:val="96"/>
                          <w:szCs w:val="72"/>
                          <w:lang w:val="sr-Cyrl-CS"/>
                        </w:rPr>
                      </w:pPr>
                      <w:r w:rsidRPr="008000C1">
                        <w:rPr>
                          <w:b/>
                          <w:bCs/>
                          <w:sz w:val="96"/>
                          <w:szCs w:val="72"/>
                          <w:lang w:val="sr-Cyrl-CS"/>
                        </w:rPr>
                        <w:t>OTORHINOLARINGOLOGY</w:t>
                      </w:r>
                    </w:p>
                  </w:txbxContent>
                </v:textbox>
              </v:shape>
            </w:pict>
          </mc:Fallback>
        </mc:AlternateContent>
      </w:r>
    </w:p>
    <w:p w14:paraId="5BCE6DA9" w14:textId="77777777" w:rsidR="00C13A88" w:rsidRPr="00AD5C40" w:rsidRDefault="00C13A88" w:rsidP="00C13A88">
      <w:pPr>
        <w:rPr>
          <w:b/>
          <w:bCs/>
          <w:color w:val="000000"/>
          <w:lang w:val="sr-Cyrl-CS"/>
        </w:rPr>
      </w:pPr>
    </w:p>
    <w:p w14:paraId="1951D1C6" w14:textId="77777777" w:rsidR="00C13A88" w:rsidRPr="00AD5C40" w:rsidRDefault="00C13A88" w:rsidP="00C13A88">
      <w:pPr>
        <w:rPr>
          <w:b/>
          <w:bCs/>
          <w:color w:val="000000"/>
          <w:lang w:val="sr-Cyrl-CS"/>
        </w:rPr>
      </w:pPr>
    </w:p>
    <w:p w14:paraId="72E9698D" w14:textId="77777777" w:rsidR="00C13A88" w:rsidRPr="00AD5C40" w:rsidRDefault="00C13A88" w:rsidP="00C13A88">
      <w:pPr>
        <w:rPr>
          <w:b/>
          <w:bCs/>
          <w:color w:val="000000"/>
          <w:lang w:val="sr-Cyrl-CS"/>
        </w:rPr>
      </w:pPr>
    </w:p>
    <w:p w14:paraId="7F833124" w14:textId="77777777" w:rsidR="00C13A88" w:rsidRPr="00AD5C40" w:rsidRDefault="00C13A88" w:rsidP="00C13A88">
      <w:pPr>
        <w:rPr>
          <w:b/>
          <w:bCs/>
          <w:color w:val="000000"/>
          <w:lang w:val="sr-Cyrl-CS"/>
        </w:rPr>
      </w:pPr>
    </w:p>
    <w:p w14:paraId="67013A12" w14:textId="77777777" w:rsidR="00C13A88" w:rsidRPr="00AD5C40" w:rsidRDefault="00C13A88" w:rsidP="00C13A88">
      <w:pPr>
        <w:ind w:firstLine="720"/>
        <w:rPr>
          <w:b/>
          <w:bCs/>
          <w:color w:val="000000"/>
          <w:lang w:val="sr-Cyrl-CS"/>
        </w:rPr>
      </w:pPr>
    </w:p>
    <w:p w14:paraId="351DB874" w14:textId="77777777" w:rsidR="00C13A88" w:rsidRPr="00AD5C40" w:rsidRDefault="00C13A88" w:rsidP="00C13A88">
      <w:pPr>
        <w:rPr>
          <w:b/>
          <w:bCs/>
          <w:color w:val="000000"/>
          <w:lang w:val="sr-Cyrl-CS"/>
        </w:rPr>
      </w:pPr>
    </w:p>
    <w:p w14:paraId="503A13E7" w14:textId="77777777" w:rsidR="00C13A88" w:rsidRPr="00AD5C40" w:rsidRDefault="00C13A88" w:rsidP="00C13A88">
      <w:pPr>
        <w:rPr>
          <w:b/>
          <w:bCs/>
          <w:color w:val="000000"/>
          <w:lang w:val="sr-Cyrl-CS"/>
        </w:rPr>
      </w:pPr>
    </w:p>
    <w:p w14:paraId="5F1A75FC" w14:textId="77777777" w:rsidR="00C13A88" w:rsidRPr="00AD5C40" w:rsidRDefault="00C13A88" w:rsidP="00C13A88">
      <w:pPr>
        <w:rPr>
          <w:b/>
          <w:bCs/>
          <w:color w:val="000000"/>
          <w:lang w:val="sr-Cyrl-CS"/>
        </w:rPr>
      </w:pPr>
    </w:p>
    <w:p w14:paraId="152D220F" w14:textId="77777777" w:rsidR="00C13A88" w:rsidRPr="00AD5C40" w:rsidRDefault="00C13A88" w:rsidP="00C13A88">
      <w:pPr>
        <w:rPr>
          <w:b/>
          <w:bCs/>
          <w:color w:val="000000"/>
          <w:lang w:val="sr-Cyrl-CS"/>
        </w:rPr>
      </w:pPr>
    </w:p>
    <w:p w14:paraId="7F80674C" w14:textId="77777777" w:rsidR="00C13A88" w:rsidRPr="00AD5C40" w:rsidRDefault="00C13A88" w:rsidP="00C13A88">
      <w:pPr>
        <w:rPr>
          <w:b/>
          <w:bCs/>
          <w:color w:val="000000"/>
          <w:lang w:val="sr-Cyrl-CS"/>
        </w:rPr>
      </w:pPr>
    </w:p>
    <w:p w14:paraId="7C07C43E" w14:textId="77777777" w:rsidR="00C13A88" w:rsidRPr="00AD5C40" w:rsidRDefault="00C13A88" w:rsidP="00C13A88">
      <w:pPr>
        <w:rPr>
          <w:b/>
          <w:bCs/>
          <w:color w:val="000000"/>
          <w:lang w:val="sr-Cyrl-CS"/>
        </w:rPr>
      </w:pPr>
    </w:p>
    <w:p w14:paraId="5100859E" w14:textId="77777777" w:rsidR="00C13A88" w:rsidRPr="00AD5C40" w:rsidRDefault="00C13A88" w:rsidP="00C13A88">
      <w:pPr>
        <w:rPr>
          <w:b/>
          <w:bCs/>
          <w:color w:val="000000"/>
          <w:lang w:val="sr-Cyrl-CS"/>
        </w:rPr>
      </w:pPr>
    </w:p>
    <w:p w14:paraId="1C12EB6C" w14:textId="77777777" w:rsidR="00C13A88" w:rsidRPr="00AD5C40" w:rsidRDefault="00C13A88" w:rsidP="00C13A88">
      <w:pPr>
        <w:rPr>
          <w:b/>
          <w:bCs/>
          <w:color w:val="000000"/>
          <w:lang w:val="sr-Cyrl-CS"/>
        </w:rPr>
      </w:pPr>
    </w:p>
    <w:p w14:paraId="1CDE4CBA" w14:textId="77777777" w:rsidR="00C13A88" w:rsidRPr="00AD5C40" w:rsidRDefault="00C13A88" w:rsidP="00C13A88">
      <w:pPr>
        <w:rPr>
          <w:b/>
          <w:bCs/>
          <w:color w:val="000000"/>
          <w:lang w:val="sr-Cyrl-CS"/>
        </w:rPr>
      </w:pPr>
    </w:p>
    <w:p w14:paraId="173241C8" w14:textId="1EB653F4" w:rsidR="00C13A88" w:rsidRPr="00AD5C40" w:rsidRDefault="0043110A" w:rsidP="00C13A88">
      <w:pPr>
        <w:jc w:val="center"/>
        <w:rPr>
          <w:b/>
          <w:bCs/>
          <w:color w:val="000000"/>
          <w:lang w:val="sr-Cyrl-CS"/>
        </w:rPr>
      </w:pPr>
      <w:r>
        <w:rPr>
          <w:b/>
          <w:noProof/>
          <w:color w:val="000000"/>
          <w:lang w:val="en-US"/>
        </w:rPr>
        <w:drawing>
          <wp:inline distT="0" distB="0" distL="0" distR="0" wp14:anchorId="127D289F" wp14:editId="66EFF5D1">
            <wp:extent cx="1371600" cy="1859280"/>
            <wp:effectExtent l="0" t="0" r="0" b="0"/>
            <wp:docPr id="1" name="Picture 1" descr="Logotip Medicinski monohroamtsk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tip Medicinski monohroamtski"/>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371600" cy="1859280"/>
                    </a:xfrm>
                    <a:prstGeom prst="rect">
                      <a:avLst/>
                    </a:prstGeom>
                    <a:noFill/>
                    <a:ln>
                      <a:noFill/>
                    </a:ln>
                  </pic:spPr>
                </pic:pic>
              </a:graphicData>
            </a:graphic>
          </wp:inline>
        </w:drawing>
      </w:r>
    </w:p>
    <w:p w14:paraId="7E1250B2" w14:textId="77777777" w:rsidR="005521F3" w:rsidRPr="00AD5C40" w:rsidRDefault="005521F3" w:rsidP="005521F3">
      <w:pPr>
        <w:autoSpaceDE w:val="0"/>
        <w:autoSpaceDN w:val="0"/>
        <w:adjustRightInd w:val="0"/>
        <w:rPr>
          <w:color w:val="000000"/>
          <w:lang w:val="en-US"/>
        </w:rPr>
      </w:pPr>
    </w:p>
    <w:p w14:paraId="0E53D99B" w14:textId="3420E0CE" w:rsidR="00C13A88" w:rsidRPr="00AD5C40" w:rsidRDefault="008000C1" w:rsidP="008000C1">
      <w:pPr>
        <w:jc w:val="center"/>
        <w:rPr>
          <w:color w:val="000000"/>
          <w:sz w:val="40"/>
          <w:szCs w:val="40"/>
          <w:lang w:val="sr-Cyrl-CS"/>
        </w:rPr>
      </w:pPr>
      <w:r w:rsidRPr="008000C1">
        <w:rPr>
          <w:b/>
          <w:bCs/>
          <w:color w:val="000000"/>
          <w:sz w:val="48"/>
          <w:szCs w:val="48"/>
          <w:lang w:val="ru-RU"/>
        </w:rPr>
        <w:t>CLINICAL MEDICINE 4</w:t>
      </w:r>
    </w:p>
    <w:p w14:paraId="41CFBD9D" w14:textId="77777777" w:rsidR="00C13A88" w:rsidRPr="00AD5C40" w:rsidRDefault="00C13A88" w:rsidP="00C13A88">
      <w:pPr>
        <w:rPr>
          <w:b/>
          <w:bCs/>
          <w:color w:val="000000"/>
          <w:sz w:val="32"/>
          <w:szCs w:val="32"/>
          <w:lang w:val="sr-Cyrl-CS"/>
        </w:rPr>
      </w:pPr>
    </w:p>
    <w:p w14:paraId="59AA139D" w14:textId="77777777" w:rsidR="00C13A88" w:rsidRPr="00AD5C40" w:rsidRDefault="00C13A88" w:rsidP="00C13A88">
      <w:pPr>
        <w:jc w:val="center"/>
        <w:rPr>
          <w:b/>
          <w:bCs/>
          <w:color w:val="000000"/>
          <w:sz w:val="32"/>
          <w:szCs w:val="32"/>
          <w:lang w:val="sr-Cyrl-CS"/>
        </w:rPr>
      </w:pPr>
    </w:p>
    <w:p w14:paraId="6CBF573B" w14:textId="77777777" w:rsidR="00C13A88" w:rsidRPr="00AD5C40" w:rsidRDefault="00C13A88" w:rsidP="00C13A88">
      <w:pPr>
        <w:rPr>
          <w:b/>
          <w:bCs/>
          <w:color w:val="000000"/>
          <w:sz w:val="32"/>
          <w:szCs w:val="32"/>
          <w:lang w:val="ru-RU"/>
        </w:rPr>
      </w:pPr>
    </w:p>
    <w:p w14:paraId="0382738A" w14:textId="70EAED16" w:rsidR="00C13A88" w:rsidRPr="00AD5C40" w:rsidRDefault="00C13A88" w:rsidP="00C13A88">
      <w:pPr>
        <w:jc w:val="center"/>
        <w:rPr>
          <w:color w:val="000000"/>
          <w:sz w:val="36"/>
          <w:szCs w:val="36"/>
          <w:lang w:val="sr-Cyrl-CS"/>
        </w:rPr>
      </w:pPr>
      <w:r w:rsidRPr="00AD5C40">
        <w:rPr>
          <w:b/>
          <w:bCs/>
          <w:color w:val="000000"/>
          <w:sz w:val="32"/>
          <w:szCs w:val="32"/>
          <w:lang w:val="sr-Cyrl-CS"/>
        </w:rPr>
        <w:br/>
      </w:r>
      <w:r w:rsidR="008000C1" w:rsidRPr="008000C1">
        <w:rPr>
          <w:b/>
          <w:bCs/>
          <w:color w:val="000000"/>
          <w:sz w:val="36"/>
          <w:szCs w:val="36"/>
          <w:lang w:val="ru-RU"/>
        </w:rPr>
        <w:t>FIFTH YEAR OF STUDIES</w:t>
      </w:r>
    </w:p>
    <w:p w14:paraId="3E972769" w14:textId="77777777" w:rsidR="00C13A88" w:rsidRPr="00AD5C40" w:rsidRDefault="00C13A88" w:rsidP="00C13A88">
      <w:pPr>
        <w:rPr>
          <w:b/>
          <w:bCs/>
          <w:color w:val="000000"/>
          <w:lang w:val="sr-Cyrl-CS"/>
        </w:rPr>
      </w:pPr>
    </w:p>
    <w:p w14:paraId="47CFBC6A" w14:textId="77777777" w:rsidR="00C13A88" w:rsidRPr="00AD5C40" w:rsidRDefault="00C13A88" w:rsidP="00C13A88">
      <w:pPr>
        <w:rPr>
          <w:b/>
          <w:bCs/>
          <w:color w:val="000000"/>
          <w:lang w:val="sr-Cyrl-CS"/>
        </w:rPr>
      </w:pPr>
    </w:p>
    <w:p w14:paraId="077BFD1D" w14:textId="77777777" w:rsidR="00C13A88" w:rsidRPr="00AD5C40" w:rsidRDefault="00C13A88" w:rsidP="00C13A88">
      <w:pPr>
        <w:rPr>
          <w:b/>
          <w:bCs/>
          <w:color w:val="000000"/>
          <w:lang w:val="sr-Cyrl-CS"/>
        </w:rPr>
      </w:pPr>
    </w:p>
    <w:p w14:paraId="3AA9E367" w14:textId="77777777" w:rsidR="00C13A88" w:rsidRPr="00AD5C40" w:rsidRDefault="00C13A88" w:rsidP="00C13A88">
      <w:pPr>
        <w:jc w:val="center"/>
        <w:rPr>
          <w:color w:val="000000"/>
          <w:sz w:val="25"/>
          <w:szCs w:val="25"/>
          <w:lang w:val="sr-Cyrl-CS"/>
        </w:rPr>
      </w:pPr>
    </w:p>
    <w:p w14:paraId="2285C428" w14:textId="77777777" w:rsidR="00C13A88" w:rsidRPr="00AD5C40" w:rsidRDefault="00C13A88" w:rsidP="00C13A88">
      <w:pPr>
        <w:jc w:val="center"/>
        <w:rPr>
          <w:color w:val="000000"/>
          <w:sz w:val="25"/>
          <w:szCs w:val="25"/>
          <w:lang w:val="sr-Cyrl-CS"/>
        </w:rPr>
      </w:pPr>
    </w:p>
    <w:p w14:paraId="00C2EEED" w14:textId="77777777" w:rsidR="00C13A88" w:rsidRPr="00AD5C40" w:rsidRDefault="00C13A88" w:rsidP="00C13A88">
      <w:pPr>
        <w:jc w:val="center"/>
        <w:rPr>
          <w:color w:val="000000"/>
          <w:sz w:val="25"/>
          <w:szCs w:val="25"/>
          <w:lang w:val="sr-Cyrl-CS"/>
        </w:rPr>
      </w:pPr>
    </w:p>
    <w:p w14:paraId="5154BD02" w14:textId="77777777" w:rsidR="00C13A88" w:rsidRPr="00AD5C40" w:rsidRDefault="00C13A88" w:rsidP="00C13A88">
      <w:pPr>
        <w:jc w:val="center"/>
        <w:rPr>
          <w:color w:val="000000"/>
          <w:sz w:val="25"/>
          <w:szCs w:val="25"/>
          <w:lang w:val="sr-Cyrl-CS"/>
        </w:rPr>
      </w:pPr>
    </w:p>
    <w:p w14:paraId="3AE3D76F" w14:textId="77777777" w:rsidR="00C13A88" w:rsidRPr="00AD5C40" w:rsidRDefault="00C13A88" w:rsidP="00C13A88">
      <w:pPr>
        <w:jc w:val="center"/>
        <w:rPr>
          <w:color w:val="000000"/>
          <w:sz w:val="25"/>
          <w:szCs w:val="25"/>
          <w:lang w:val="sr-Cyrl-CS"/>
        </w:rPr>
      </w:pPr>
    </w:p>
    <w:p w14:paraId="51CC9D3B" w14:textId="77777777" w:rsidR="00C13A88" w:rsidRPr="00AD5C40" w:rsidRDefault="00C13A88" w:rsidP="00C13A88">
      <w:pPr>
        <w:jc w:val="center"/>
        <w:rPr>
          <w:color w:val="000000"/>
          <w:sz w:val="25"/>
          <w:szCs w:val="25"/>
          <w:lang w:val="sr-Cyrl-CS"/>
        </w:rPr>
      </w:pPr>
    </w:p>
    <w:p w14:paraId="31B8CD75" w14:textId="77777777" w:rsidR="00C13A88" w:rsidRPr="00AD5C40" w:rsidRDefault="00C13A88" w:rsidP="00C13A88">
      <w:pPr>
        <w:jc w:val="center"/>
        <w:rPr>
          <w:color w:val="000000"/>
          <w:sz w:val="25"/>
          <w:szCs w:val="25"/>
          <w:lang w:val="sr-Cyrl-CS"/>
        </w:rPr>
      </w:pPr>
    </w:p>
    <w:p w14:paraId="19AEBFFF" w14:textId="39129DFC" w:rsidR="00C13A88" w:rsidRPr="00AD5C40" w:rsidRDefault="008000C1" w:rsidP="00C13A88">
      <w:pPr>
        <w:jc w:val="center"/>
        <w:rPr>
          <w:color w:val="000000"/>
          <w:sz w:val="40"/>
          <w:szCs w:val="40"/>
          <w:lang w:val="sr-Cyrl-CS"/>
        </w:rPr>
      </w:pPr>
      <w:r w:rsidRPr="008000C1">
        <w:rPr>
          <w:sz w:val="40"/>
          <w:szCs w:val="40"/>
          <w:lang w:val="sr-Cyrl-CS"/>
        </w:rPr>
        <w:t>school year 202</w:t>
      </w:r>
      <w:r w:rsidR="00F1233F">
        <w:rPr>
          <w:sz w:val="40"/>
          <w:szCs w:val="40"/>
          <w:lang w:val="en-US"/>
        </w:rPr>
        <w:t>5</w:t>
      </w:r>
      <w:r w:rsidRPr="008000C1">
        <w:rPr>
          <w:sz w:val="40"/>
          <w:szCs w:val="40"/>
          <w:lang w:val="sr-Cyrl-CS"/>
        </w:rPr>
        <w:t>/202</w:t>
      </w:r>
      <w:r w:rsidR="00F1233F">
        <w:rPr>
          <w:sz w:val="40"/>
          <w:szCs w:val="40"/>
          <w:lang w:val="en-US"/>
        </w:rPr>
        <w:t>6</w:t>
      </w:r>
      <w:bookmarkStart w:id="0" w:name="_GoBack"/>
      <w:bookmarkEnd w:id="0"/>
      <w:r w:rsidR="00C13A88" w:rsidRPr="00AD5C40">
        <w:rPr>
          <w:color w:val="000000"/>
          <w:sz w:val="40"/>
          <w:szCs w:val="40"/>
          <w:lang w:val="sr-Cyrl-CS"/>
        </w:rPr>
        <w:t>.</w:t>
      </w:r>
    </w:p>
    <w:p w14:paraId="60085FD8" w14:textId="77777777" w:rsidR="00C13A88" w:rsidRPr="00AD5C40" w:rsidRDefault="00C13A88" w:rsidP="00C13A88">
      <w:pPr>
        <w:jc w:val="center"/>
        <w:rPr>
          <w:b/>
          <w:color w:val="000000"/>
          <w:sz w:val="25"/>
          <w:szCs w:val="25"/>
          <w:lang w:val="sr-Cyrl-CS"/>
        </w:rPr>
      </w:pPr>
    </w:p>
    <w:p w14:paraId="3C51C2E0" w14:textId="77777777" w:rsidR="00C13A88" w:rsidRPr="00AD5C40" w:rsidRDefault="00C13A88" w:rsidP="00C13A88">
      <w:pPr>
        <w:rPr>
          <w:b/>
          <w:bCs/>
          <w:color w:val="000000"/>
          <w:lang w:val="ru-RU"/>
        </w:rPr>
      </w:pPr>
    </w:p>
    <w:p w14:paraId="27ADEA50" w14:textId="77777777" w:rsidR="003F6EB3" w:rsidRPr="00AD5C40" w:rsidRDefault="003F6EB3" w:rsidP="00C13A88">
      <w:pPr>
        <w:rPr>
          <w:b/>
          <w:bCs/>
          <w:color w:val="000000"/>
          <w:lang w:val="ru-RU"/>
        </w:rPr>
      </w:pPr>
    </w:p>
    <w:p w14:paraId="5602B7DB" w14:textId="77777777" w:rsidR="00C13A88" w:rsidRPr="00AD5C40" w:rsidRDefault="00CE5803" w:rsidP="00C13A88">
      <w:pPr>
        <w:rPr>
          <w:b/>
          <w:bCs/>
          <w:color w:val="000000"/>
          <w:lang w:val="ru-RU"/>
        </w:rPr>
      </w:pPr>
      <w:r w:rsidRPr="00AD5C40">
        <w:rPr>
          <w:b/>
          <w:bCs/>
          <w:color w:val="000000"/>
          <w:lang w:val="ru-RU"/>
        </w:rPr>
        <w:t xml:space="preserve">                                                              </w:t>
      </w:r>
    </w:p>
    <w:p w14:paraId="4154409F" w14:textId="77777777" w:rsidR="003F6EB3" w:rsidRPr="00AD5C40" w:rsidRDefault="003F6EB3" w:rsidP="00C13A88">
      <w:pPr>
        <w:jc w:val="center"/>
        <w:rPr>
          <w:noProof/>
          <w:color w:val="000000"/>
          <w:lang w:val="ru-RU"/>
        </w:rPr>
      </w:pPr>
    </w:p>
    <w:p w14:paraId="583FFB76" w14:textId="6CBD7136" w:rsidR="00C13A88" w:rsidRPr="00AD5C40" w:rsidRDefault="00C13A88" w:rsidP="00C13A88">
      <w:pPr>
        <w:jc w:val="center"/>
        <w:rPr>
          <w:noProof/>
          <w:color w:val="000000"/>
          <w:lang w:val="en-US"/>
        </w:rPr>
      </w:pPr>
    </w:p>
    <w:p w14:paraId="299EC6B2" w14:textId="77777777" w:rsidR="00C13A88" w:rsidRPr="00AD5C40" w:rsidRDefault="00C13A88" w:rsidP="00C13A88">
      <w:pPr>
        <w:jc w:val="center"/>
        <w:rPr>
          <w:noProof/>
          <w:color w:val="000000"/>
          <w:lang w:val="en-US"/>
        </w:rPr>
      </w:pPr>
    </w:p>
    <w:p w14:paraId="4B39528F" w14:textId="77777777" w:rsidR="00C13A88" w:rsidRPr="00AD5C40" w:rsidRDefault="00C13A88" w:rsidP="00C13A88">
      <w:pPr>
        <w:rPr>
          <w:color w:val="000000"/>
          <w:sz w:val="28"/>
          <w:szCs w:val="28"/>
        </w:rPr>
      </w:pPr>
    </w:p>
    <w:p w14:paraId="7121251E" w14:textId="2B85623B" w:rsidR="00C13A88" w:rsidRPr="00AD5C40" w:rsidRDefault="00F071FB" w:rsidP="00C13A88">
      <w:pPr>
        <w:rPr>
          <w:color w:val="000000"/>
          <w:sz w:val="28"/>
          <w:szCs w:val="28"/>
        </w:rPr>
      </w:pPr>
      <w:r>
        <w:rPr>
          <w:noProof/>
        </w:rPr>
        <w:lastRenderedPageBreak/>
        <w:t xml:space="preserve"> </w:t>
      </w:r>
      <w:r>
        <w:rPr>
          <w:noProof/>
          <w:lang w:val="en-US"/>
        </w:rPr>
        <w:drawing>
          <wp:inline distT="0" distB="0" distL="0" distR="0" wp14:anchorId="73CFC022" wp14:editId="6304132A">
            <wp:extent cx="6300470" cy="9259570"/>
            <wp:effectExtent l="0" t="0" r="5080" b="0"/>
            <wp:docPr id="131475036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300470" cy="9259570"/>
                    </a:xfrm>
                    <a:prstGeom prst="rect">
                      <a:avLst/>
                    </a:prstGeom>
                    <a:noFill/>
                    <a:ln>
                      <a:noFill/>
                    </a:ln>
                  </pic:spPr>
                </pic:pic>
              </a:graphicData>
            </a:graphic>
          </wp:inline>
        </w:drawing>
      </w:r>
    </w:p>
    <w:p w14:paraId="1F99E2B1" w14:textId="77777777" w:rsidR="00C13A88" w:rsidRPr="00AD5C40" w:rsidRDefault="00C13A88" w:rsidP="00C13A88">
      <w:pPr>
        <w:rPr>
          <w:color w:val="000000"/>
          <w:sz w:val="28"/>
          <w:szCs w:val="28"/>
        </w:rPr>
      </w:pPr>
    </w:p>
    <w:p w14:paraId="6D9A5E44" w14:textId="77777777" w:rsidR="00C13A88" w:rsidRPr="00AD5C40" w:rsidRDefault="00C13A88" w:rsidP="00C13A88">
      <w:pPr>
        <w:rPr>
          <w:color w:val="000000"/>
          <w:sz w:val="28"/>
          <w:szCs w:val="28"/>
        </w:rPr>
      </w:pPr>
    </w:p>
    <w:p w14:paraId="561F38DC" w14:textId="2DB59E44" w:rsidR="00C13A88" w:rsidRPr="00AD5C40" w:rsidRDefault="00F071FB" w:rsidP="00C13A88">
      <w:pPr>
        <w:rPr>
          <w:color w:val="000000"/>
          <w:sz w:val="28"/>
          <w:szCs w:val="28"/>
        </w:rPr>
      </w:pPr>
      <w:r>
        <w:rPr>
          <w:color w:val="000000"/>
          <w:sz w:val="28"/>
          <w:szCs w:val="28"/>
        </w:rPr>
        <w:lastRenderedPageBreak/>
        <w:t xml:space="preserve"> </w:t>
      </w:r>
    </w:p>
    <w:p w14:paraId="06D527F7" w14:textId="77777777" w:rsidR="00C13A88" w:rsidRPr="00AD5C40" w:rsidRDefault="00C13A88" w:rsidP="00C13A88">
      <w:pPr>
        <w:rPr>
          <w:color w:val="000000"/>
          <w:sz w:val="28"/>
          <w:szCs w:val="28"/>
        </w:rPr>
      </w:pPr>
    </w:p>
    <w:p w14:paraId="3A6AF29E" w14:textId="77777777" w:rsidR="00C13A88" w:rsidRPr="00AD5C40" w:rsidRDefault="00C13A88" w:rsidP="00C13A88">
      <w:pPr>
        <w:rPr>
          <w:color w:val="000000"/>
          <w:sz w:val="28"/>
          <w:szCs w:val="28"/>
        </w:rPr>
      </w:pPr>
    </w:p>
    <w:p w14:paraId="33EA609B" w14:textId="77777777" w:rsidR="00C13A88" w:rsidRPr="00AD5C40" w:rsidRDefault="00C13A88" w:rsidP="00C13A88">
      <w:pPr>
        <w:rPr>
          <w:color w:val="000000"/>
          <w:sz w:val="28"/>
          <w:szCs w:val="28"/>
        </w:rPr>
      </w:pPr>
    </w:p>
    <w:p w14:paraId="66864846" w14:textId="5B6453EF" w:rsidR="00C13A88" w:rsidRDefault="00C13A88" w:rsidP="00C13A88">
      <w:pPr>
        <w:rPr>
          <w:color w:val="000000"/>
          <w:sz w:val="28"/>
          <w:szCs w:val="28"/>
        </w:rPr>
      </w:pPr>
    </w:p>
    <w:p w14:paraId="32F4E213" w14:textId="7791BC1B" w:rsidR="00A82A18" w:rsidRDefault="00A82A18" w:rsidP="00C13A88">
      <w:pPr>
        <w:rPr>
          <w:color w:val="000000"/>
          <w:sz w:val="28"/>
          <w:szCs w:val="28"/>
        </w:rPr>
      </w:pPr>
    </w:p>
    <w:p w14:paraId="2CEA4368" w14:textId="77777777" w:rsidR="00A82A18" w:rsidRPr="00AD5C40" w:rsidRDefault="00A82A18" w:rsidP="00C13A88">
      <w:pPr>
        <w:rPr>
          <w:color w:val="000000"/>
          <w:sz w:val="28"/>
          <w:szCs w:val="28"/>
        </w:rPr>
      </w:pPr>
    </w:p>
    <w:p w14:paraId="488F8424" w14:textId="77777777" w:rsidR="005521F3" w:rsidRPr="00AD5C40" w:rsidRDefault="005521F3" w:rsidP="00C13A88">
      <w:pPr>
        <w:rPr>
          <w:color w:val="000000"/>
          <w:sz w:val="28"/>
          <w:szCs w:val="28"/>
        </w:rPr>
      </w:pPr>
    </w:p>
    <w:p w14:paraId="44CD3A56" w14:textId="77777777" w:rsidR="005521F3" w:rsidRPr="00AD5C40" w:rsidRDefault="005521F3" w:rsidP="00C13A88">
      <w:pPr>
        <w:rPr>
          <w:color w:val="000000"/>
          <w:sz w:val="28"/>
          <w:szCs w:val="28"/>
        </w:rPr>
      </w:pPr>
    </w:p>
    <w:p w14:paraId="1C342A20" w14:textId="77777777" w:rsidR="008000C1" w:rsidRPr="008000C1" w:rsidRDefault="008000C1" w:rsidP="008000C1">
      <w:pPr>
        <w:rPr>
          <w:color w:val="000000"/>
          <w:sz w:val="28"/>
          <w:szCs w:val="28"/>
          <w:lang w:val="sr-Cyrl-CS"/>
        </w:rPr>
      </w:pPr>
      <w:r w:rsidRPr="008000C1">
        <w:rPr>
          <w:color w:val="000000"/>
          <w:sz w:val="28"/>
          <w:szCs w:val="28"/>
          <w:lang w:val="sr-Cyrl-CS"/>
        </w:rPr>
        <w:t>Subject:</w:t>
      </w:r>
    </w:p>
    <w:p w14:paraId="1840BCFC" w14:textId="77777777" w:rsidR="008000C1" w:rsidRPr="008000C1" w:rsidRDefault="008000C1" w:rsidP="008000C1">
      <w:pPr>
        <w:rPr>
          <w:color w:val="000000"/>
          <w:sz w:val="28"/>
          <w:szCs w:val="28"/>
          <w:lang w:val="sr-Cyrl-CS"/>
        </w:rPr>
      </w:pPr>
    </w:p>
    <w:p w14:paraId="069EBB3C" w14:textId="77777777" w:rsidR="008000C1" w:rsidRPr="008000C1" w:rsidRDefault="008000C1" w:rsidP="008000C1">
      <w:pPr>
        <w:rPr>
          <w:color w:val="000000"/>
          <w:sz w:val="28"/>
          <w:szCs w:val="28"/>
          <w:lang w:val="sr-Cyrl-CS"/>
        </w:rPr>
      </w:pPr>
    </w:p>
    <w:p w14:paraId="12819C4E" w14:textId="77777777" w:rsidR="008000C1" w:rsidRPr="000C4156" w:rsidRDefault="008000C1" w:rsidP="008000C1">
      <w:pPr>
        <w:jc w:val="center"/>
        <w:rPr>
          <w:b/>
          <w:bCs/>
          <w:color w:val="000000"/>
          <w:sz w:val="28"/>
          <w:szCs w:val="28"/>
          <w:lang w:val="sr-Cyrl-CS"/>
        </w:rPr>
      </w:pPr>
      <w:r w:rsidRPr="000C4156">
        <w:rPr>
          <w:b/>
          <w:bCs/>
          <w:color w:val="000000"/>
          <w:sz w:val="28"/>
          <w:szCs w:val="28"/>
          <w:lang w:val="sr-Cyrl-CS"/>
        </w:rPr>
        <w:t>OTORHINOLARINGOLOGY</w:t>
      </w:r>
    </w:p>
    <w:p w14:paraId="115615F5" w14:textId="77777777" w:rsidR="008000C1" w:rsidRPr="008000C1" w:rsidRDefault="008000C1" w:rsidP="008000C1">
      <w:pPr>
        <w:rPr>
          <w:color w:val="000000"/>
          <w:sz w:val="28"/>
          <w:szCs w:val="28"/>
          <w:lang w:val="sr-Cyrl-CS"/>
        </w:rPr>
      </w:pPr>
    </w:p>
    <w:p w14:paraId="2E9525A2" w14:textId="77777777" w:rsidR="008000C1" w:rsidRPr="008000C1" w:rsidRDefault="008000C1" w:rsidP="008000C1">
      <w:pPr>
        <w:rPr>
          <w:color w:val="000000"/>
          <w:sz w:val="28"/>
          <w:szCs w:val="28"/>
          <w:lang w:val="sr-Cyrl-CS"/>
        </w:rPr>
      </w:pPr>
    </w:p>
    <w:p w14:paraId="2AD17239" w14:textId="77777777" w:rsidR="008000C1" w:rsidRPr="008000C1" w:rsidRDefault="008000C1" w:rsidP="008000C1">
      <w:pPr>
        <w:rPr>
          <w:color w:val="000000"/>
          <w:sz w:val="28"/>
          <w:szCs w:val="28"/>
          <w:lang w:val="sr-Cyrl-CS"/>
        </w:rPr>
      </w:pPr>
    </w:p>
    <w:p w14:paraId="4017BB4A" w14:textId="77777777" w:rsidR="008000C1" w:rsidRPr="008000C1" w:rsidRDefault="008000C1" w:rsidP="008000C1">
      <w:pPr>
        <w:rPr>
          <w:color w:val="000000"/>
          <w:sz w:val="28"/>
          <w:szCs w:val="28"/>
          <w:lang w:val="sr-Cyrl-CS"/>
        </w:rPr>
      </w:pPr>
    </w:p>
    <w:p w14:paraId="3D63DCD2" w14:textId="1520C054" w:rsidR="00C13A88" w:rsidRPr="008000C1" w:rsidRDefault="008000C1" w:rsidP="008000C1">
      <w:pPr>
        <w:rPr>
          <w:color w:val="000000"/>
          <w:sz w:val="28"/>
          <w:szCs w:val="28"/>
          <w:lang w:val="sr-Cyrl-CS"/>
        </w:rPr>
      </w:pPr>
      <w:r w:rsidRPr="008000C1">
        <w:rPr>
          <w:color w:val="000000"/>
          <w:sz w:val="28"/>
          <w:szCs w:val="28"/>
          <w:lang w:val="sr-Cyrl-CS"/>
        </w:rPr>
        <w:t xml:space="preserve">The course is evaluated with </w:t>
      </w:r>
      <w:r w:rsidR="0019407D">
        <w:rPr>
          <w:color w:val="000000"/>
          <w:sz w:val="28"/>
          <w:szCs w:val="28"/>
          <w:lang w:val="sr-Latn-RS"/>
        </w:rPr>
        <w:t xml:space="preserve">5 </w:t>
      </w:r>
      <w:r w:rsidRPr="008000C1">
        <w:rPr>
          <w:color w:val="000000"/>
          <w:sz w:val="28"/>
          <w:szCs w:val="28"/>
          <w:lang w:val="sr-Cyrl-CS"/>
        </w:rPr>
        <w:t>ECTS. There are 5 hours of active classes per week (3 hours of lectures and 2</w:t>
      </w:r>
      <w:r>
        <w:rPr>
          <w:color w:val="000000"/>
          <w:sz w:val="28"/>
          <w:szCs w:val="28"/>
          <w:lang w:val="sr-Cyrl-RS"/>
        </w:rPr>
        <w:t xml:space="preserve"> </w:t>
      </w:r>
      <w:r w:rsidRPr="008000C1">
        <w:rPr>
          <w:color w:val="000000"/>
          <w:sz w:val="28"/>
          <w:szCs w:val="28"/>
          <w:lang w:val="sr-Cyrl-CS"/>
        </w:rPr>
        <w:t>hour of small group work)</w:t>
      </w:r>
    </w:p>
    <w:p w14:paraId="3B1B2C85" w14:textId="77777777" w:rsidR="00C13A88" w:rsidRPr="00AD5C40" w:rsidRDefault="00C13A88" w:rsidP="00C13A88">
      <w:pPr>
        <w:rPr>
          <w:color w:val="000000"/>
          <w:sz w:val="20"/>
          <w:szCs w:val="20"/>
          <w:lang w:val="sr-Cyrl-CS"/>
        </w:rPr>
      </w:pPr>
    </w:p>
    <w:p w14:paraId="1C87C80E" w14:textId="77777777" w:rsidR="00C13A88" w:rsidRPr="00AD5C40" w:rsidRDefault="00C13A88" w:rsidP="00C13A88">
      <w:pPr>
        <w:rPr>
          <w:color w:val="000000"/>
          <w:sz w:val="20"/>
          <w:szCs w:val="20"/>
          <w:lang w:val="sr-Cyrl-CS"/>
        </w:rPr>
      </w:pPr>
    </w:p>
    <w:p w14:paraId="20127D7B" w14:textId="77777777" w:rsidR="00C13A88" w:rsidRPr="00AD5C40" w:rsidRDefault="00C13A88" w:rsidP="00C13A88">
      <w:pPr>
        <w:rPr>
          <w:color w:val="000000"/>
          <w:sz w:val="20"/>
          <w:szCs w:val="20"/>
          <w:lang w:val="sr-Cyrl-CS"/>
        </w:rPr>
      </w:pPr>
    </w:p>
    <w:p w14:paraId="00649A99" w14:textId="77777777" w:rsidR="00C13A88" w:rsidRPr="00AD5C40" w:rsidRDefault="00C13A88" w:rsidP="00C13A88">
      <w:pPr>
        <w:rPr>
          <w:color w:val="000000"/>
          <w:sz w:val="20"/>
          <w:szCs w:val="20"/>
          <w:lang w:val="sr-Cyrl-CS"/>
        </w:rPr>
      </w:pPr>
    </w:p>
    <w:p w14:paraId="2E8B9AED" w14:textId="77777777" w:rsidR="00C13A88" w:rsidRPr="00AD5C40" w:rsidRDefault="00C13A88" w:rsidP="00C13A88">
      <w:pPr>
        <w:rPr>
          <w:color w:val="000000"/>
          <w:sz w:val="20"/>
          <w:szCs w:val="20"/>
          <w:lang w:val="sr-Cyrl-CS"/>
        </w:rPr>
      </w:pPr>
    </w:p>
    <w:p w14:paraId="3CC34A8B" w14:textId="77777777" w:rsidR="00C13A88" w:rsidRPr="00AD5C40" w:rsidRDefault="00C13A88" w:rsidP="00C13A88">
      <w:pPr>
        <w:rPr>
          <w:color w:val="000000"/>
          <w:sz w:val="20"/>
          <w:szCs w:val="20"/>
          <w:lang w:val="sr-Cyrl-CS"/>
        </w:rPr>
      </w:pPr>
    </w:p>
    <w:p w14:paraId="2B0F938F" w14:textId="77777777" w:rsidR="00C13A88" w:rsidRPr="00AD5C40" w:rsidRDefault="00C13A88" w:rsidP="00C13A88">
      <w:pPr>
        <w:rPr>
          <w:color w:val="000000"/>
          <w:sz w:val="20"/>
          <w:szCs w:val="20"/>
          <w:lang w:val="sr-Cyrl-CS"/>
        </w:rPr>
      </w:pPr>
    </w:p>
    <w:p w14:paraId="0F9C9F5B" w14:textId="77777777" w:rsidR="00C13A88" w:rsidRPr="00AD5C40" w:rsidRDefault="00C13A88" w:rsidP="00C13A88">
      <w:pPr>
        <w:rPr>
          <w:color w:val="000000"/>
          <w:sz w:val="20"/>
          <w:szCs w:val="20"/>
          <w:lang w:val="sr-Cyrl-CS"/>
        </w:rPr>
      </w:pPr>
    </w:p>
    <w:p w14:paraId="069A27B3" w14:textId="77777777" w:rsidR="00C13A88" w:rsidRPr="00AD5C40" w:rsidRDefault="00C13A88" w:rsidP="00C13A88">
      <w:pPr>
        <w:rPr>
          <w:color w:val="000000"/>
          <w:sz w:val="20"/>
          <w:szCs w:val="20"/>
          <w:lang w:val="sr-Cyrl-CS"/>
        </w:rPr>
      </w:pPr>
    </w:p>
    <w:p w14:paraId="62F1B5FF" w14:textId="77777777" w:rsidR="00C13A88" w:rsidRPr="00AD5C40" w:rsidRDefault="00C13A88" w:rsidP="00C13A88">
      <w:pPr>
        <w:rPr>
          <w:color w:val="000000"/>
          <w:sz w:val="20"/>
          <w:szCs w:val="20"/>
          <w:lang w:val="sr-Cyrl-CS"/>
        </w:rPr>
      </w:pPr>
    </w:p>
    <w:p w14:paraId="6DDFEBC6" w14:textId="77777777" w:rsidR="00C13A88" w:rsidRPr="00AD5C40" w:rsidRDefault="00C13A88" w:rsidP="00C13A88">
      <w:pPr>
        <w:rPr>
          <w:color w:val="000000"/>
          <w:sz w:val="20"/>
          <w:szCs w:val="20"/>
          <w:lang w:val="sr-Cyrl-CS"/>
        </w:rPr>
      </w:pPr>
    </w:p>
    <w:p w14:paraId="4264F999" w14:textId="77777777" w:rsidR="00C13A88" w:rsidRPr="00AD5C40" w:rsidRDefault="00C13A88" w:rsidP="00C13A88">
      <w:pPr>
        <w:rPr>
          <w:color w:val="000000"/>
          <w:sz w:val="20"/>
          <w:szCs w:val="20"/>
          <w:lang w:val="sr-Cyrl-CS"/>
        </w:rPr>
      </w:pPr>
    </w:p>
    <w:p w14:paraId="36C8475D" w14:textId="77777777" w:rsidR="00C13A88" w:rsidRPr="00AD5C40" w:rsidRDefault="00C13A88" w:rsidP="00C13A88">
      <w:pPr>
        <w:rPr>
          <w:color w:val="000000"/>
          <w:sz w:val="20"/>
          <w:szCs w:val="20"/>
          <w:lang w:val="sr-Cyrl-CS"/>
        </w:rPr>
      </w:pPr>
    </w:p>
    <w:p w14:paraId="3C667A06" w14:textId="77777777" w:rsidR="00C13A88" w:rsidRPr="00AD5C40" w:rsidRDefault="00C13A88" w:rsidP="00C13A88">
      <w:pPr>
        <w:rPr>
          <w:color w:val="000000"/>
          <w:sz w:val="20"/>
          <w:szCs w:val="20"/>
          <w:lang w:val="sr-Cyrl-CS"/>
        </w:rPr>
      </w:pPr>
    </w:p>
    <w:p w14:paraId="42641DB5" w14:textId="77777777" w:rsidR="00C13A88" w:rsidRPr="00AD5C40" w:rsidRDefault="00C13A88" w:rsidP="00C13A88">
      <w:pPr>
        <w:rPr>
          <w:color w:val="000000"/>
          <w:sz w:val="20"/>
          <w:szCs w:val="20"/>
          <w:lang w:val="ru-RU"/>
        </w:rPr>
      </w:pPr>
    </w:p>
    <w:p w14:paraId="15D48751" w14:textId="77777777" w:rsidR="00C13A88" w:rsidRPr="00AD5C40" w:rsidRDefault="00C13A88" w:rsidP="00C13A88">
      <w:pPr>
        <w:rPr>
          <w:color w:val="000000"/>
          <w:sz w:val="20"/>
          <w:szCs w:val="20"/>
          <w:lang w:val="ru-RU"/>
        </w:rPr>
      </w:pPr>
    </w:p>
    <w:p w14:paraId="1557EABF" w14:textId="77777777" w:rsidR="00C13A88" w:rsidRPr="00AD5C40" w:rsidRDefault="00C13A88" w:rsidP="00C13A88">
      <w:pPr>
        <w:rPr>
          <w:color w:val="000000"/>
          <w:sz w:val="20"/>
          <w:szCs w:val="20"/>
          <w:lang w:val="sr-Cyrl-CS"/>
        </w:rPr>
      </w:pPr>
    </w:p>
    <w:p w14:paraId="68D55D54" w14:textId="77777777" w:rsidR="00C13A88" w:rsidRPr="00AD5C40" w:rsidRDefault="00C13A88" w:rsidP="00C13A88">
      <w:pPr>
        <w:rPr>
          <w:color w:val="000000"/>
          <w:sz w:val="20"/>
          <w:szCs w:val="20"/>
          <w:lang w:val="sr-Cyrl-CS"/>
        </w:rPr>
      </w:pPr>
    </w:p>
    <w:p w14:paraId="5C6A4557" w14:textId="77777777" w:rsidR="00C13A88" w:rsidRPr="00AD5C40" w:rsidRDefault="00C13A88" w:rsidP="00C13A88">
      <w:pPr>
        <w:rPr>
          <w:color w:val="000000"/>
          <w:sz w:val="20"/>
          <w:szCs w:val="20"/>
          <w:lang w:val="sr-Cyrl-CS"/>
        </w:rPr>
      </w:pPr>
    </w:p>
    <w:p w14:paraId="73F31509" w14:textId="77777777" w:rsidR="00C13A88" w:rsidRPr="00AD5C40" w:rsidRDefault="00C13A88" w:rsidP="00C13A88">
      <w:pPr>
        <w:rPr>
          <w:color w:val="000000"/>
          <w:sz w:val="20"/>
          <w:szCs w:val="20"/>
          <w:lang w:val="sr-Cyrl-CS"/>
        </w:rPr>
      </w:pPr>
    </w:p>
    <w:p w14:paraId="4F7AF2D4" w14:textId="77777777" w:rsidR="00C13A88" w:rsidRPr="00AD5C40" w:rsidRDefault="00C13A88" w:rsidP="00C13A88">
      <w:pPr>
        <w:rPr>
          <w:color w:val="000000"/>
          <w:sz w:val="20"/>
          <w:szCs w:val="20"/>
          <w:lang w:val="sr-Cyrl-CS"/>
        </w:rPr>
      </w:pPr>
    </w:p>
    <w:p w14:paraId="3AC292E5" w14:textId="77777777" w:rsidR="00C13A88" w:rsidRPr="00AD5C40" w:rsidRDefault="00C13A88" w:rsidP="00C13A88">
      <w:pPr>
        <w:rPr>
          <w:color w:val="000000"/>
          <w:sz w:val="20"/>
          <w:szCs w:val="20"/>
          <w:lang w:val="sr-Cyrl-CS"/>
        </w:rPr>
      </w:pPr>
    </w:p>
    <w:p w14:paraId="558A39E6" w14:textId="77777777" w:rsidR="00C13A88" w:rsidRPr="00AD5C40" w:rsidRDefault="00C13A88" w:rsidP="00C13A88">
      <w:pPr>
        <w:rPr>
          <w:color w:val="000000"/>
          <w:sz w:val="20"/>
          <w:szCs w:val="20"/>
          <w:lang w:val="sr-Cyrl-CS"/>
        </w:rPr>
      </w:pPr>
    </w:p>
    <w:p w14:paraId="32DC1D2C" w14:textId="77777777" w:rsidR="00C13A88" w:rsidRPr="00AD5C40" w:rsidRDefault="00C13A88" w:rsidP="00C13A88">
      <w:pPr>
        <w:rPr>
          <w:color w:val="000000"/>
          <w:sz w:val="20"/>
          <w:szCs w:val="20"/>
          <w:lang w:val="sr-Cyrl-CS"/>
        </w:rPr>
      </w:pPr>
    </w:p>
    <w:p w14:paraId="4157FB0C" w14:textId="77777777" w:rsidR="00C13A88" w:rsidRPr="00AD5C40" w:rsidRDefault="00C13A88" w:rsidP="00C13A88">
      <w:pPr>
        <w:rPr>
          <w:color w:val="000000"/>
          <w:sz w:val="20"/>
          <w:szCs w:val="20"/>
          <w:lang w:val="sr-Cyrl-CS"/>
        </w:rPr>
      </w:pPr>
    </w:p>
    <w:p w14:paraId="6746E1EF" w14:textId="77777777" w:rsidR="00C13A88" w:rsidRPr="00AD5C40" w:rsidRDefault="00C13A88" w:rsidP="00C13A88">
      <w:pPr>
        <w:rPr>
          <w:color w:val="000000"/>
          <w:sz w:val="20"/>
          <w:szCs w:val="20"/>
          <w:lang w:val="sr-Cyrl-CS"/>
        </w:rPr>
      </w:pPr>
    </w:p>
    <w:p w14:paraId="25568137" w14:textId="3228C054" w:rsidR="00C13A88" w:rsidRDefault="00C13A88" w:rsidP="00C13A88">
      <w:pPr>
        <w:rPr>
          <w:color w:val="000000"/>
          <w:sz w:val="20"/>
          <w:szCs w:val="20"/>
          <w:lang w:val="sr-Cyrl-CS"/>
        </w:rPr>
      </w:pPr>
    </w:p>
    <w:p w14:paraId="60671E4C" w14:textId="6F0223E5" w:rsidR="00A82A18" w:rsidRDefault="00A82A18" w:rsidP="00C13A88">
      <w:pPr>
        <w:rPr>
          <w:color w:val="000000"/>
          <w:sz w:val="20"/>
          <w:szCs w:val="20"/>
          <w:lang w:val="sr-Cyrl-CS"/>
        </w:rPr>
      </w:pPr>
    </w:p>
    <w:p w14:paraId="402803AC" w14:textId="5A21C482" w:rsidR="00A82A18" w:rsidRDefault="00A82A18" w:rsidP="00C13A88">
      <w:pPr>
        <w:rPr>
          <w:color w:val="000000"/>
          <w:sz w:val="20"/>
          <w:szCs w:val="20"/>
          <w:lang w:val="sr-Cyrl-CS"/>
        </w:rPr>
      </w:pPr>
    </w:p>
    <w:p w14:paraId="5C7CA610" w14:textId="34FB90CD" w:rsidR="00A82A18" w:rsidRDefault="00A82A18" w:rsidP="00C13A88">
      <w:pPr>
        <w:rPr>
          <w:color w:val="000000"/>
          <w:sz w:val="20"/>
          <w:szCs w:val="20"/>
          <w:lang w:val="sr-Cyrl-CS"/>
        </w:rPr>
      </w:pPr>
    </w:p>
    <w:p w14:paraId="31EECBE9" w14:textId="31116F67" w:rsidR="00A82A18" w:rsidRDefault="00A82A18" w:rsidP="00C13A88">
      <w:pPr>
        <w:rPr>
          <w:color w:val="000000"/>
          <w:sz w:val="20"/>
          <w:szCs w:val="20"/>
          <w:lang w:val="sr-Cyrl-CS"/>
        </w:rPr>
      </w:pPr>
    </w:p>
    <w:p w14:paraId="04EBA062" w14:textId="5E747A89" w:rsidR="00A82A18" w:rsidRDefault="00A82A18" w:rsidP="00C13A88">
      <w:pPr>
        <w:rPr>
          <w:color w:val="000000"/>
          <w:sz w:val="20"/>
          <w:szCs w:val="20"/>
          <w:lang w:val="sr-Cyrl-CS"/>
        </w:rPr>
      </w:pPr>
    </w:p>
    <w:p w14:paraId="358DB6AE" w14:textId="18A6140B" w:rsidR="00A82A18" w:rsidRDefault="00A82A18" w:rsidP="00C13A88">
      <w:pPr>
        <w:rPr>
          <w:color w:val="000000"/>
          <w:sz w:val="20"/>
          <w:szCs w:val="20"/>
          <w:lang w:val="sr-Cyrl-CS"/>
        </w:rPr>
      </w:pPr>
    </w:p>
    <w:p w14:paraId="365BB3E0" w14:textId="771075F5" w:rsidR="00A82A18" w:rsidRDefault="00A82A18" w:rsidP="00C13A88">
      <w:pPr>
        <w:rPr>
          <w:color w:val="000000"/>
          <w:sz w:val="20"/>
          <w:szCs w:val="20"/>
          <w:lang w:val="sr-Cyrl-CS"/>
        </w:rPr>
      </w:pPr>
    </w:p>
    <w:p w14:paraId="4D8A332F" w14:textId="49DA8397" w:rsidR="00A82A18" w:rsidRDefault="00A82A18" w:rsidP="00C13A88">
      <w:pPr>
        <w:rPr>
          <w:color w:val="000000"/>
          <w:sz w:val="20"/>
          <w:szCs w:val="20"/>
          <w:lang w:val="sr-Cyrl-CS"/>
        </w:rPr>
      </w:pPr>
    </w:p>
    <w:p w14:paraId="5EF718D0" w14:textId="487FBF0D" w:rsidR="00A82A18" w:rsidRDefault="00A82A18" w:rsidP="00C13A88">
      <w:pPr>
        <w:rPr>
          <w:color w:val="000000"/>
          <w:sz w:val="20"/>
          <w:szCs w:val="20"/>
          <w:lang w:val="sr-Cyrl-CS"/>
        </w:rPr>
      </w:pPr>
    </w:p>
    <w:p w14:paraId="67D1273E" w14:textId="5DDB6757" w:rsidR="00A82A18" w:rsidRDefault="00A82A18" w:rsidP="00C13A88">
      <w:pPr>
        <w:rPr>
          <w:color w:val="000000"/>
          <w:sz w:val="20"/>
          <w:szCs w:val="20"/>
          <w:lang w:val="sr-Cyrl-CS"/>
        </w:rPr>
      </w:pPr>
    </w:p>
    <w:p w14:paraId="45184B13" w14:textId="5004E2E8" w:rsidR="00A82A18" w:rsidRDefault="00A82A18" w:rsidP="00C13A88">
      <w:pPr>
        <w:rPr>
          <w:color w:val="000000"/>
          <w:sz w:val="20"/>
          <w:szCs w:val="20"/>
          <w:lang w:val="sr-Cyrl-CS"/>
        </w:rPr>
      </w:pPr>
    </w:p>
    <w:p w14:paraId="6681B14D" w14:textId="187BBAB4" w:rsidR="00A82A18" w:rsidRDefault="00A82A18" w:rsidP="00C13A88">
      <w:pPr>
        <w:rPr>
          <w:color w:val="000000"/>
          <w:sz w:val="20"/>
          <w:szCs w:val="20"/>
          <w:lang w:val="sr-Cyrl-CS"/>
        </w:rPr>
      </w:pPr>
    </w:p>
    <w:p w14:paraId="5DB65C29" w14:textId="37FA89C1" w:rsidR="00A82A18" w:rsidRDefault="00A82A18" w:rsidP="00C13A88">
      <w:pPr>
        <w:rPr>
          <w:color w:val="000000"/>
          <w:sz w:val="20"/>
          <w:szCs w:val="20"/>
          <w:lang w:val="sr-Cyrl-CS"/>
        </w:rPr>
      </w:pPr>
    </w:p>
    <w:p w14:paraId="21838A6E" w14:textId="4E626538" w:rsidR="00A82A18" w:rsidRDefault="00A82A18" w:rsidP="00C13A88">
      <w:pPr>
        <w:rPr>
          <w:color w:val="000000"/>
          <w:sz w:val="20"/>
          <w:szCs w:val="20"/>
          <w:lang w:val="sr-Cyrl-CS"/>
        </w:rPr>
      </w:pPr>
    </w:p>
    <w:p w14:paraId="2FD1E538" w14:textId="225360F3" w:rsidR="00A82A18" w:rsidRDefault="00A82A18" w:rsidP="00C13A88">
      <w:pPr>
        <w:rPr>
          <w:color w:val="000000"/>
          <w:sz w:val="20"/>
          <w:szCs w:val="20"/>
          <w:lang w:val="sr-Cyrl-CS"/>
        </w:rPr>
      </w:pPr>
    </w:p>
    <w:p w14:paraId="73BB0851" w14:textId="693AF48C" w:rsidR="00A82A18" w:rsidRDefault="00A82A18" w:rsidP="00C13A88">
      <w:pPr>
        <w:rPr>
          <w:color w:val="000000"/>
          <w:sz w:val="20"/>
          <w:szCs w:val="20"/>
          <w:lang w:val="sr-Cyrl-CS"/>
        </w:rPr>
      </w:pPr>
    </w:p>
    <w:p w14:paraId="15C49912" w14:textId="323104D5" w:rsidR="00A82A18" w:rsidRDefault="00A82A18" w:rsidP="00C13A88">
      <w:pPr>
        <w:rPr>
          <w:color w:val="000000"/>
          <w:sz w:val="20"/>
          <w:szCs w:val="20"/>
          <w:lang w:val="sr-Cyrl-CS"/>
        </w:rPr>
      </w:pPr>
    </w:p>
    <w:p w14:paraId="1D932930" w14:textId="77777777" w:rsidR="00A82A18" w:rsidRPr="00AD5C40" w:rsidRDefault="00A82A18" w:rsidP="00C13A88">
      <w:pPr>
        <w:rPr>
          <w:color w:val="000000"/>
          <w:sz w:val="20"/>
          <w:szCs w:val="20"/>
          <w:lang w:val="sr-Cyrl-CS"/>
        </w:rPr>
      </w:pPr>
    </w:p>
    <w:p w14:paraId="7ED58010" w14:textId="1C098BAF" w:rsidR="00866DCA" w:rsidRPr="00AD5C40" w:rsidRDefault="008000C1" w:rsidP="00866DCA">
      <w:pPr>
        <w:rPr>
          <w:b/>
          <w:color w:val="000000"/>
          <w:sz w:val="20"/>
          <w:szCs w:val="20"/>
          <w:lang w:val="sr-Cyrl-CS"/>
        </w:rPr>
      </w:pPr>
      <w:r w:rsidRPr="008000C1">
        <w:rPr>
          <w:b/>
          <w:color w:val="000000"/>
          <w:sz w:val="32"/>
          <w:szCs w:val="32"/>
          <w:lang w:val="sr-Cyrl-CS"/>
        </w:rPr>
        <w:t>TEACHERS AND ASSOCIATES:</w:t>
      </w:r>
    </w:p>
    <w:p w14:paraId="5F9EE711" w14:textId="77777777" w:rsidR="00866DCA" w:rsidRPr="00AD5C40" w:rsidRDefault="00866DCA" w:rsidP="00866DCA">
      <w:pPr>
        <w:rPr>
          <w:color w:val="000000"/>
          <w:sz w:val="20"/>
          <w:szCs w:val="20"/>
          <w:lang w:val="sr-Cyrl-CS"/>
        </w:rPr>
      </w:pPr>
    </w:p>
    <w:p w14:paraId="6E134E51" w14:textId="77777777" w:rsidR="004161E8" w:rsidRPr="00AD5C40" w:rsidRDefault="004161E8" w:rsidP="00866DCA">
      <w:pPr>
        <w:rPr>
          <w:color w:val="000000"/>
          <w:sz w:val="20"/>
          <w:szCs w:val="20"/>
          <w:lang w:val="sr-Cyrl-CS"/>
        </w:rPr>
      </w:pPr>
    </w:p>
    <w:tbl>
      <w:tblPr>
        <w:tblpPr w:leftFromText="181" w:rightFromText="181" w:vertAnchor="text" w:horzAnchor="margin" w:tblpXSpec="center" w:tblpY="1"/>
        <w:tblOverlap w:val="neve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72"/>
        <w:gridCol w:w="3591"/>
        <w:gridCol w:w="3469"/>
        <w:gridCol w:w="2506"/>
      </w:tblGrid>
      <w:tr w:rsidR="00EE4050" w:rsidRPr="00AD5C40" w14:paraId="26402B05" w14:textId="77777777" w:rsidTr="004C19F1">
        <w:trPr>
          <w:trHeight w:val="454"/>
        </w:trPr>
        <w:tc>
          <w:tcPr>
            <w:tcW w:w="282" w:type="pct"/>
            <w:shd w:val="clear" w:color="auto" w:fill="auto"/>
            <w:vAlign w:val="center"/>
          </w:tcPr>
          <w:p w14:paraId="75B05CC7" w14:textId="77777777" w:rsidR="00EE4050" w:rsidRPr="00AD5C40" w:rsidRDefault="00EE4050" w:rsidP="00F024B9">
            <w:pPr>
              <w:widowControl w:val="0"/>
              <w:autoSpaceDE w:val="0"/>
              <w:autoSpaceDN w:val="0"/>
              <w:adjustRightInd w:val="0"/>
              <w:ind w:left="100"/>
              <w:rPr>
                <w:color w:val="000000"/>
                <w:sz w:val="22"/>
                <w:szCs w:val="22"/>
                <w:lang w:val="sr-Cyrl-CS"/>
              </w:rPr>
            </w:pPr>
          </w:p>
          <w:p w14:paraId="09E4391B" w14:textId="77777777" w:rsidR="00EE4050" w:rsidRPr="00AD5C40" w:rsidRDefault="00EE4050" w:rsidP="00F024B9">
            <w:pPr>
              <w:widowControl w:val="0"/>
              <w:autoSpaceDE w:val="0"/>
              <w:autoSpaceDN w:val="0"/>
              <w:adjustRightInd w:val="0"/>
              <w:ind w:left="100"/>
              <w:rPr>
                <w:color w:val="000000"/>
                <w:sz w:val="22"/>
                <w:szCs w:val="22"/>
                <w:lang w:val="sr-Cyrl-CS"/>
              </w:rPr>
            </w:pPr>
          </w:p>
        </w:tc>
        <w:tc>
          <w:tcPr>
            <w:tcW w:w="1771" w:type="pct"/>
            <w:shd w:val="clear" w:color="auto" w:fill="auto"/>
            <w:vAlign w:val="center"/>
          </w:tcPr>
          <w:p w14:paraId="136F6933" w14:textId="0729FD4D" w:rsidR="00EE4050" w:rsidRPr="00AD5C40" w:rsidRDefault="008000C1" w:rsidP="00F024B9">
            <w:pPr>
              <w:widowControl w:val="0"/>
              <w:autoSpaceDE w:val="0"/>
              <w:autoSpaceDN w:val="0"/>
              <w:adjustRightInd w:val="0"/>
              <w:ind w:left="1100"/>
              <w:rPr>
                <w:color w:val="000000"/>
                <w:sz w:val="22"/>
                <w:szCs w:val="22"/>
              </w:rPr>
            </w:pPr>
            <w:r w:rsidRPr="008000C1">
              <w:rPr>
                <w:color w:val="000000"/>
                <w:sz w:val="22"/>
                <w:szCs w:val="22"/>
              </w:rPr>
              <w:t>Name and surname</w:t>
            </w:r>
          </w:p>
        </w:tc>
        <w:tc>
          <w:tcPr>
            <w:tcW w:w="1711" w:type="pct"/>
            <w:shd w:val="clear" w:color="auto" w:fill="auto"/>
            <w:vAlign w:val="center"/>
          </w:tcPr>
          <w:p w14:paraId="34237955" w14:textId="32FDB6D0" w:rsidR="00EE4050" w:rsidRPr="00AD5C40" w:rsidRDefault="008000C1" w:rsidP="00F024B9">
            <w:pPr>
              <w:widowControl w:val="0"/>
              <w:autoSpaceDE w:val="0"/>
              <w:autoSpaceDN w:val="0"/>
              <w:adjustRightInd w:val="0"/>
              <w:ind w:left="1120"/>
              <w:rPr>
                <w:color w:val="000000"/>
                <w:sz w:val="22"/>
                <w:szCs w:val="22"/>
              </w:rPr>
            </w:pPr>
            <w:r w:rsidRPr="008000C1">
              <w:rPr>
                <w:color w:val="000000"/>
                <w:sz w:val="22"/>
                <w:szCs w:val="22"/>
              </w:rPr>
              <w:t>E-mail address</w:t>
            </w:r>
          </w:p>
        </w:tc>
        <w:tc>
          <w:tcPr>
            <w:tcW w:w="1236" w:type="pct"/>
            <w:shd w:val="clear" w:color="auto" w:fill="auto"/>
            <w:vAlign w:val="center"/>
          </w:tcPr>
          <w:p w14:paraId="4FF2875F" w14:textId="235BE6B0" w:rsidR="00EE4050" w:rsidRPr="00AD5C40" w:rsidRDefault="001C57D6" w:rsidP="001C57D6">
            <w:pPr>
              <w:widowControl w:val="0"/>
              <w:autoSpaceDE w:val="0"/>
              <w:autoSpaceDN w:val="0"/>
              <w:adjustRightInd w:val="0"/>
              <w:jc w:val="center"/>
              <w:rPr>
                <w:color w:val="000000"/>
                <w:sz w:val="22"/>
                <w:szCs w:val="22"/>
              </w:rPr>
            </w:pPr>
            <w:r>
              <w:rPr>
                <w:color w:val="000000"/>
                <w:sz w:val="22"/>
                <w:szCs w:val="22"/>
              </w:rPr>
              <w:t>V</w:t>
            </w:r>
            <w:r w:rsidR="008000C1" w:rsidRPr="008000C1">
              <w:rPr>
                <w:color w:val="000000"/>
                <w:sz w:val="22"/>
                <w:szCs w:val="22"/>
              </w:rPr>
              <w:t>ocation</w:t>
            </w:r>
          </w:p>
        </w:tc>
      </w:tr>
      <w:tr w:rsidR="002346B3" w:rsidRPr="00AD5C40" w14:paraId="4F7078FE" w14:textId="77777777" w:rsidTr="004C19F1">
        <w:trPr>
          <w:trHeight w:val="454"/>
        </w:trPr>
        <w:tc>
          <w:tcPr>
            <w:tcW w:w="282" w:type="pct"/>
            <w:shd w:val="clear" w:color="auto" w:fill="auto"/>
            <w:vAlign w:val="center"/>
          </w:tcPr>
          <w:p w14:paraId="02ACA7DB" w14:textId="2D6A58CF" w:rsidR="002346B3" w:rsidRPr="00AD5C40" w:rsidRDefault="00E104DC" w:rsidP="00506510">
            <w:pPr>
              <w:pStyle w:val="Default"/>
              <w:jc w:val="center"/>
              <w:rPr>
                <w:rFonts w:ascii="Times New Roman" w:hAnsi="Times New Roman" w:cs="Times New Roman"/>
                <w:noProof/>
                <w:sz w:val="22"/>
                <w:szCs w:val="22"/>
              </w:rPr>
            </w:pPr>
            <w:r>
              <w:rPr>
                <w:rFonts w:ascii="Times New Roman" w:hAnsi="Times New Roman" w:cs="Times New Roman"/>
                <w:noProof/>
                <w:sz w:val="22"/>
                <w:szCs w:val="22"/>
                <w:lang w:val="sr-Cyrl-RS"/>
              </w:rPr>
              <w:t>1</w:t>
            </w:r>
            <w:r w:rsidR="002346B3" w:rsidRPr="00AD5C40">
              <w:rPr>
                <w:rFonts w:ascii="Times New Roman" w:hAnsi="Times New Roman" w:cs="Times New Roman"/>
                <w:noProof/>
                <w:sz w:val="22"/>
                <w:szCs w:val="22"/>
              </w:rPr>
              <w:t>.</w:t>
            </w:r>
          </w:p>
        </w:tc>
        <w:tc>
          <w:tcPr>
            <w:tcW w:w="1771" w:type="pct"/>
            <w:shd w:val="clear" w:color="auto" w:fill="auto"/>
            <w:vAlign w:val="center"/>
          </w:tcPr>
          <w:p w14:paraId="34B02313" w14:textId="607A4917" w:rsidR="002346B3" w:rsidRPr="008000C1" w:rsidRDefault="008000C1" w:rsidP="00506510">
            <w:pPr>
              <w:pStyle w:val="Default"/>
              <w:rPr>
                <w:rFonts w:ascii="Times New Roman" w:hAnsi="Times New Roman" w:cs="Times New Roman"/>
                <w:noProof/>
                <w:sz w:val="22"/>
                <w:szCs w:val="22"/>
                <w:lang w:val="sr-Latn-RS"/>
              </w:rPr>
            </w:pPr>
            <w:r>
              <w:rPr>
                <w:rFonts w:ascii="Times New Roman" w:hAnsi="Times New Roman" w:cs="Times New Roman"/>
                <w:noProof/>
                <w:sz w:val="22"/>
                <w:szCs w:val="22"/>
                <w:lang w:val="sr-Latn-RS"/>
              </w:rPr>
              <w:t>Jasmina Stojanović</w:t>
            </w:r>
          </w:p>
        </w:tc>
        <w:tc>
          <w:tcPr>
            <w:tcW w:w="1711" w:type="pct"/>
            <w:shd w:val="clear" w:color="auto" w:fill="auto"/>
            <w:vAlign w:val="center"/>
          </w:tcPr>
          <w:p w14:paraId="643E5151" w14:textId="77777777" w:rsidR="002346B3" w:rsidRPr="00AD5C40" w:rsidRDefault="002346B3" w:rsidP="00506510">
            <w:pPr>
              <w:pStyle w:val="Default"/>
              <w:rPr>
                <w:rFonts w:ascii="Times New Roman" w:hAnsi="Times New Roman" w:cs="Times New Roman"/>
                <w:bCs/>
                <w:noProof/>
                <w:sz w:val="22"/>
                <w:szCs w:val="22"/>
              </w:rPr>
            </w:pPr>
            <w:r w:rsidRPr="00AD5C40">
              <w:rPr>
                <w:rFonts w:ascii="Times New Roman" w:hAnsi="Times New Roman" w:cs="Times New Roman"/>
                <w:bCs/>
                <w:noProof/>
                <w:sz w:val="22"/>
                <w:szCs w:val="22"/>
              </w:rPr>
              <w:t>fonijatarkg</w:t>
            </w:r>
            <w:r w:rsidRPr="00AD5C40">
              <w:rPr>
                <w:rFonts w:ascii="Times New Roman" w:hAnsi="Times New Roman" w:cs="Times New Roman"/>
                <w:sz w:val="22"/>
                <w:szCs w:val="22"/>
              </w:rPr>
              <w:t>@</w:t>
            </w:r>
            <w:r w:rsidRPr="00AD5C40">
              <w:rPr>
                <w:rFonts w:ascii="Times New Roman" w:hAnsi="Times New Roman" w:cs="Times New Roman"/>
                <w:bCs/>
                <w:noProof/>
                <w:sz w:val="22"/>
                <w:szCs w:val="22"/>
              </w:rPr>
              <w:t>gmail.com</w:t>
            </w:r>
          </w:p>
        </w:tc>
        <w:tc>
          <w:tcPr>
            <w:tcW w:w="1236" w:type="pct"/>
            <w:shd w:val="clear" w:color="auto" w:fill="auto"/>
            <w:vAlign w:val="center"/>
          </w:tcPr>
          <w:p w14:paraId="45C270DC" w14:textId="3E45FB25" w:rsidR="002346B3" w:rsidRPr="0001033A" w:rsidRDefault="008000C1" w:rsidP="00506510">
            <w:pPr>
              <w:pStyle w:val="Default"/>
              <w:rPr>
                <w:rFonts w:ascii="Times New Roman" w:hAnsi="Times New Roman" w:cs="Times New Roman"/>
                <w:noProof/>
                <w:sz w:val="22"/>
                <w:szCs w:val="22"/>
                <w:lang w:val="sr-Cyrl-RS"/>
              </w:rPr>
            </w:pPr>
            <w:r w:rsidRPr="008000C1">
              <w:rPr>
                <w:rFonts w:ascii="Times New Roman" w:hAnsi="Times New Roman" w:cs="Times New Roman"/>
                <w:noProof/>
                <w:sz w:val="22"/>
                <w:szCs w:val="22"/>
                <w:lang w:val="sr-Cyrl-RS"/>
              </w:rPr>
              <w:t>Associate Professor</w:t>
            </w:r>
          </w:p>
        </w:tc>
      </w:tr>
      <w:tr w:rsidR="00E104DC" w:rsidRPr="00AD5C40" w14:paraId="7345B507" w14:textId="77777777" w:rsidTr="004C19F1">
        <w:trPr>
          <w:trHeight w:val="454"/>
        </w:trPr>
        <w:tc>
          <w:tcPr>
            <w:tcW w:w="282" w:type="pct"/>
            <w:shd w:val="clear" w:color="auto" w:fill="auto"/>
            <w:vAlign w:val="center"/>
          </w:tcPr>
          <w:p w14:paraId="7E013159" w14:textId="63DDCE7F" w:rsidR="00E104DC" w:rsidRPr="00E104DC" w:rsidRDefault="00E104DC" w:rsidP="00E104DC">
            <w:pPr>
              <w:pStyle w:val="Default"/>
              <w:jc w:val="center"/>
              <w:rPr>
                <w:rFonts w:ascii="Times New Roman" w:hAnsi="Times New Roman" w:cs="Times New Roman"/>
                <w:noProof/>
                <w:sz w:val="22"/>
                <w:szCs w:val="22"/>
                <w:lang w:val="sr-Cyrl-RS"/>
              </w:rPr>
            </w:pPr>
            <w:r>
              <w:rPr>
                <w:rFonts w:ascii="Times New Roman" w:hAnsi="Times New Roman" w:cs="Times New Roman"/>
                <w:noProof/>
                <w:sz w:val="22"/>
                <w:szCs w:val="22"/>
                <w:lang w:val="sr-Cyrl-RS"/>
              </w:rPr>
              <w:t>2.</w:t>
            </w:r>
          </w:p>
        </w:tc>
        <w:tc>
          <w:tcPr>
            <w:tcW w:w="1771" w:type="pct"/>
            <w:shd w:val="clear" w:color="auto" w:fill="auto"/>
            <w:vAlign w:val="center"/>
          </w:tcPr>
          <w:p w14:paraId="0ECF1FCB" w14:textId="4C62C11E" w:rsidR="00E104DC" w:rsidRDefault="00E104DC" w:rsidP="00E104DC">
            <w:pPr>
              <w:pStyle w:val="Default"/>
              <w:rPr>
                <w:rFonts w:ascii="Times New Roman" w:hAnsi="Times New Roman" w:cs="Times New Roman"/>
                <w:noProof/>
                <w:sz w:val="22"/>
                <w:szCs w:val="22"/>
                <w:lang w:val="sr-Latn-RS"/>
              </w:rPr>
            </w:pPr>
            <w:r>
              <w:rPr>
                <w:rFonts w:ascii="Times New Roman" w:hAnsi="Times New Roman" w:cs="Times New Roman"/>
                <w:noProof/>
                <w:sz w:val="22"/>
                <w:szCs w:val="22"/>
                <w:lang w:val="sr-Latn-RS"/>
              </w:rPr>
              <w:t>Branislav Belić</w:t>
            </w:r>
          </w:p>
        </w:tc>
        <w:tc>
          <w:tcPr>
            <w:tcW w:w="1711" w:type="pct"/>
            <w:shd w:val="clear" w:color="auto" w:fill="auto"/>
            <w:vAlign w:val="center"/>
          </w:tcPr>
          <w:p w14:paraId="3B0356FC" w14:textId="039778E3" w:rsidR="00E104DC" w:rsidRPr="00AD5C40" w:rsidRDefault="00E104DC" w:rsidP="00E104DC">
            <w:pPr>
              <w:pStyle w:val="Default"/>
              <w:rPr>
                <w:rFonts w:ascii="Times New Roman" w:hAnsi="Times New Roman" w:cs="Times New Roman"/>
                <w:bCs/>
                <w:noProof/>
                <w:sz w:val="22"/>
                <w:szCs w:val="22"/>
              </w:rPr>
            </w:pPr>
            <w:r w:rsidRPr="00AD5C40">
              <w:rPr>
                <w:rFonts w:ascii="Times New Roman" w:hAnsi="Times New Roman" w:cs="Times New Roman"/>
                <w:bCs/>
                <w:noProof/>
                <w:sz w:val="22"/>
                <w:szCs w:val="22"/>
              </w:rPr>
              <w:t>branislav.belic21</w:t>
            </w:r>
            <w:r w:rsidRPr="00AD5C40">
              <w:rPr>
                <w:rFonts w:ascii="Times New Roman" w:hAnsi="Times New Roman" w:cs="Times New Roman"/>
                <w:sz w:val="22"/>
                <w:szCs w:val="22"/>
              </w:rPr>
              <w:t>@</w:t>
            </w:r>
            <w:r w:rsidRPr="00AD5C40">
              <w:rPr>
                <w:rFonts w:ascii="Times New Roman" w:hAnsi="Times New Roman" w:cs="Times New Roman"/>
                <w:bCs/>
                <w:noProof/>
                <w:sz w:val="22"/>
                <w:szCs w:val="22"/>
              </w:rPr>
              <w:t>gmail.com</w:t>
            </w:r>
          </w:p>
        </w:tc>
        <w:tc>
          <w:tcPr>
            <w:tcW w:w="1236" w:type="pct"/>
            <w:shd w:val="clear" w:color="auto" w:fill="auto"/>
            <w:vAlign w:val="center"/>
          </w:tcPr>
          <w:p w14:paraId="0A2CC9C8" w14:textId="65055FE6" w:rsidR="00E104DC" w:rsidRPr="008000C1" w:rsidRDefault="00E104DC" w:rsidP="00E104DC">
            <w:pPr>
              <w:pStyle w:val="Default"/>
              <w:rPr>
                <w:rFonts w:ascii="Times New Roman" w:hAnsi="Times New Roman" w:cs="Times New Roman"/>
                <w:noProof/>
                <w:sz w:val="22"/>
                <w:szCs w:val="22"/>
                <w:lang w:val="sr-Cyrl-RS"/>
              </w:rPr>
            </w:pPr>
            <w:r w:rsidRPr="008000C1">
              <w:rPr>
                <w:rFonts w:ascii="Times New Roman" w:hAnsi="Times New Roman" w:cs="Times New Roman"/>
                <w:noProof/>
                <w:sz w:val="22"/>
                <w:szCs w:val="22"/>
                <w:lang w:val="sr-Cyrl-CS"/>
              </w:rPr>
              <w:t>Associate Professor</w:t>
            </w:r>
          </w:p>
        </w:tc>
      </w:tr>
      <w:tr w:rsidR="00E104DC" w:rsidRPr="00AD5C40" w14:paraId="269F965A" w14:textId="77777777" w:rsidTr="004C19F1">
        <w:trPr>
          <w:trHeight w:val="454"/>
        </w:trPr>
        <w:tc>
          <w:tcPr>
            <w:tcW w:w="282" w:type="pct"/>
            <w:shd w:val="clear" w:color="auto" w:fill="auto"/>
            <w:vAlign w:val="center"/>
          </w:tcPr>
          <w:p w14:paraId="28DE96A5" w14:textId="77777777" w:rsidR="00E104DC" w:rsidRPr="00AD5C40" w:rsidRDefault="00E104DC" w:rsidP="00E104DC">
            <w:pPr>
              <w:pStyle w:val="Default"/>
              <w:jc w:val="center"/>
              <w:rPr>
                <w:rFonts w:ascii="Times New Roman" w:hAnsi="Times New Roman" w:cs="Times New Roman"/>
                <w:noProof/>
                <w:sz w:val="22"/>
                <w:szCs w:val="22"/>
              </w:rPr>
            </w:pPr>
            <w:r w:rsidRPr="00AD5C40">
              <w:rPr>
                <w:rFonts w:ascii="Times New Roman" w:hAnsi="Times New Roman" w:cs="Times New Roman"/>
                <w:noProof/>
                <w:sz w:val="22"/>
                <w:szCs w:val="22"/>
              </w:rPr>
              <w:t>3.</w:t>
            </w:r>
          </w:p>
        </w:tc>
        <w:tc>
          <w:tcPr>
            <w:tcW w:w="1771" w:type="pct"/>
            <w:shd w:val="clear" w:color="auto" w:fill="auto"/>
            <w:vAlign w:val="center"/>
          </w:tcPr>
          <w:p w14:paraId="7E4600C5" w14:textId="411F9B66" w:rsidR="00E104DC" w:rsidRPr="00AD5C40" w:rsidRDefault="00E104DC" w:rsidP="00E104DC">
            <w:pPr>
              <w:pStyle w:val="Default"/>
              <w:rPr>
                <w:rFonts w:ascii="Times New Roman" w:hAnsi="Times New Roman" w:cs="Times New Roman"/>
                <w:noProof/>
                <w:sz w:val="22"/>
                <w:szCs w:val="22"/>
              </w:rPr>
            </w:pPr>
            <w:r>
              <w:rPr>
                <w:rFonts w:ascii="Times New Roman" w:hAnsi="Times New Roman" w:cs="Times New Roman"/>
                <w:noProof/>
                <w:sz w:val="22"/>
                <w:szCs w:val="22"/>
              </w:rPr>
              <w:t>Andra Jevtović</w:t>
            </w:r>
          </w:p>
        </w:tc>
        <w:tc>
          <w:tcPr>
            <w:tcW w:w="1711" w:type="pct"/>
            <w:shd w:val="clear" w:color="auto" w:fill="auto"/>
            <w:vAlign w:val="center"/>
          </w:tcPr>
          <w:p w14:paraId="5E9874AF" w14:textId="77777777" w:rsidR="00E104DC" w:rsidRPr="00AD5C40" w:rsidRDefault="00E104DC" w:rsidP="00E104DC">
            <w:pPr>
              <w:pStyle w:val="Default"/>
              <w:rPr>
                <w:rFonts w:ascii="Times New Roman" w:hAnsi="Times New Roman" w:cs="Times New Roman"/>
                <w:bCs/>
                <w:noProof/>
                <w:sz w:val="22"/>
                <w:szCs w:val="22"/>
              </w:rPr>
            </w:pPr>
            <w:r w:rsidRPr="00AD5C40">
              <w:rPr>
                <w:rFonts w:ascii="Times New Roman" w:hAnsi="Times New Roman" w:cs="Times New Roman"/>
                <w:sz w:val="22"/>
                <w:szCs w:val="22"/>
              </w:rPr>
              <w:t>andrajevtovic@gmail.com</w:t>
            </w:r>
          </w:p>
        </w:tc>
        <w:tc>
          <w:tcPr>
            <w:tcW w:w="1236" w:type="pct"/>
            <w:shd w:val="clear" w:color="auto" w:fill="auto"/>
            <w:vAlign w:val="center"/>
          </w:tcPr>
          <w:p w14:paraId="19C145CD" w14:textId="6CD013B0" w:rsidR="00E104DC" w:rsidRPr="009551D2" w:rsidRDefault="00E104DC" w:rsidP="00E104DC">
            <w:pPr>
              <w:pStyle w:val="Default"/>
              <w:rPr>
                <w:rFonts w:ascii="Times New Roman" w:hAnsi="Times New Roman" w:cs="Times New Roman"/>
                <w:bCs/>
                <w:noProof/>
                <w:sz w:val="22"/>
                <w:szCs w:val="22"/>
              </w:rPr>
            </w:pPr>
            <w:r w:rsidRPr="008000C1">
              <w:rPr>
                <w:rFonts w:ascii="Times New Roman" w:hAnsi="Times New Roman" w:cs="Times New Roman"/>
                <w:bCs/>
                <w:noProof/>
                <w:sz w:val="22"/>
                <w:szCs w:val="22"/>
                <w:lang w:val="sr-Cyrl-CS"/>
              </w:rPr>
              <w:t>Assistant</w:t>
            </w:r>
            <w:r>
              <w:rPr>
                <w:rFonts w:ascii="Times New Roman" w:hAnsi="Times New Roman" w:cs="Times New Roman"/>
                <w:bCs/>
                <w:noProof/>
                <w:sz w:val="22"/>
                <w:szCs w:val="22"/>
              </w:rPr>
              <w:t xml:space="preserve"> Professor</w:t>
            </w:r>
          </w:p>
        </w:tc>
      </w:tr>
      <w:tr w:rsidR="00E104DC" w:rsidRPr="00AD5C40" w14:paraId="1878B2E6" w14:textId="77777777" w:rsidTr="004C19F1">
        <w:trPr>
          <w:trHeight w:val="454"/>
        </w:trPr>
        <w:tc>
          <w:tcPr>
            <w:tcW w:w="282" w:type="pct"/>
            <w:shd w:val="clear" w:color="auto" w:fill="auto"/>
            <w:vAlign w:val="center"/>
          </w:tcPr>
          <w:p w14:paraId="748CF85A" w14:textId="4F416162" w:rsidR="00E104DC" w:rsidRPr="00AD5C40" w:rsidRDefault="00E104DC" w:rsidP="00E104DC">
            <w:pPr>
              <w:pStyle w:val="Default"/>
              <w:jc w:val="center"/>
              <w:rPr>
                <w:rFonts w:ascii="Times New Roman" w:hAnsi="Times New Roman" w:cs="Times New Roman"/>
                <w:noProof/>
                <w:sz w:val="22"/>
                <w:szCs w:val="22"/>
              </w:rPr>
            </w:pPr>
            <w:r>
              <w:rPr>
                <w:rFonts w:ascii="Times New Roman" w:hAnsi="Times New Roman" w:cs="Times New Roman"/>
                <w:noProof/>
                <w:sz w:val="22"/>
                <w:szCs w:val="22"/>
                <w:lang w:val="sr-Cyrl-RS"/>
              </w:rPr>
              <w:t>4</w:t>
            </w:r>
            <w:r>
              <w:rPr>
                <w:rFonts w:ascii="Times New Roman" w:hAnsi="Times New Roman" w:cs="Times New Roman"/>
                <w:noProof/>
                <w:sz w:val="22"/>
                <w:szCs w:val="22"/>
              </w:rPr>
              <w:t>.</w:t>
            </w:r>
          </w:p>
        </w:tc>
        <w:tc>
          <w:tcPr>
            <w:tcW w:w="1771" w:type="pct"/>
            <w:shd w:val="clear" w:color="auto" w:fill="auto"/>
            <w:vAlign w:val="center"/>
          </w:tcPr>
          <w:p w14:paraId="5F209A5E" w14:textId="5BF9B471" w:rsidR="00E104DC" w:rsidRDefault="00E104DC" w:rsidP="00E104DC">
            <w:pPr>
              <w:pStyle w:val="Default"/>
              <w:rPr>
                <w:rFonts w:ascii="Times New Roman" w:hAnsi="Times New Roman" w:cs="Times New Roman"/>
                <w:noProof/>
                <w:sz w:val="22"/>
                <w:szCs w:val="22"/>
              </w:rPr>
            </w:pPr>
            <w:r>
              <w:rPr>
                <w:rFonts w:ascii="Times New Roman" w:hAnsi="Times New Roman" w:cs="Times New Roman"/>
                <w:noProof/>
                <w:sz w:val="22"/>
                <w:szCs w:val="22"/>
              </w:rPr>
              <w:t>Nenad Relić</w:t>
            </w:r>
          </w:p>
        </w:tc>
        <w:tc>
          <w:tcPr>
            <w:tcW w:w="1711" w:type="pct"/>
            <w:shd w:val="clear" w:color="auto" w:fill="auto"/>
            <w:vAlign w:val="center"/>
          </w:tcPr>
          <w:p w14:paraId="00CEE3CA" w14:textId="158C3CC7" w:rsidR="00E104DC" w:rsidRPr="00AD5C40" w:rsidRDefault="00E104DC" w:rsidP="00E104DC">
            <w:pPr>
              <w:rPr>
                <w:color w:val="000000"/>
                <w:sz w:val="22"/>
                <w:szCs w:val="22"/>
                <w:lang w:val="en-US"/>
              </w:rPr>
            </w:pPr>
            <w:r w:rsidRPr="00AD5C40">
              <w:rPr>
                <w:color w:val="000000"/>
                <w:sz w:val="22"/>
                <w:szCs w:val="22"/>
                <w:lang w:val="en-US"/>
              </w:rPr>
              <w:t>nenadrelicmd@gmail.com</w:t>
            </w:r>
          </w:p>
        </w:tc>
        <w:tc>
          <w:tcPr>
            <w:tcW w:w="1236" w:type="pct"/>
            <w:shd w:val="clear" w:color="auto" w:fill="auto"/>
            <w:vAlign w:val="center"/>
          </w:tcPr>
          <w:p w14:paraId="1C05757B" w14:textId="40045D15" w:rsidR="00E104DC" w:rsidRPr="008000C1" w:rsidRDefault="00E104DC" w:rsidP="00E104DC">
            <w:pPr>
              <w:pStyle w:val="Default"/>
              <w:rPr>
                <w:rFonts w:ascii="Times New Roman" w:hAnsi="Times New Roman" w:cs="Times New Roman"/>
                <w:noProof/>
                <w:sz w:val="22"/>
                <w:szCs w:val="22"/>
                <w:lang w:val="sr-Cyrl-CS"/>
              </w:rPr>
            </w:pPr>
            <w:r>
              <w:rPr>
                <w:rFonts w:ascii="Times New Roman" w:hAnsi="Times New Roman" w:cs="Times New Roman"/>
                <w:noProof/>
                <w:sz w:val="22"/>
                <w:szCs w:val="22"/>
              </w:rPr>
              <w:t>Assistant</w:t>
            </w:r>
          </w:p>
        </w:tc>
      </w:tr>
      <w:tr w:rsidR="00485FE6" w:rsidRPr="00AD5C40" w14:paraId="18A078EE" w14:textId="77777777" w:rsidTr="004C19F1">
        <w:trPr>
          <w:trHeight w:val="454"/>
        </w:trPr>
        <w:tc>
          <w:tcPr>
            <w:tcW w:w="282" w:type="pct"/>
            <w:shd w:val="clear" w:color="auto" w:fill="auto"/>
            <w:vAlign w:val="center"/>
          </w:tcPr>
          <w:p w14:paraId="4DBA1799" w14:textId="61BDEE8F" w:rsidR="00485FE6" w:rsidRPr="00485FE6" w:rsidRDefault="00485FE6" w:rsidP="00E104DC">
            <w:pPr>
              <w:pStyle w:val="Default"/>
              <w:jc w:val="center"/>
              <w:rPr>
                <w:rFonts w:ascii="Times New Roman" w:hAnsi="Times New Roman" w:cs="Times New Roman"/>
                <w:noProof/>
                <w:color w:val="FF0000"/>
                <w:sz w:val="22"/>
                <w:szCs w:val="22"/>
                <w:lang w:val="sr-Cyrl-RS"/>
              </w:rPr>
            </w:pPr>
            <w:r w:rsidRPr="00485FE6">
              <w:rPr>
                <w:rFonts w:ascii="Times New Roman" w:hAnsi="Times New Roman" w:cs="Times New Roman"/>
                <w:noProof/>
                <w:color w:val="FF0000"/>
                <w:sz w:val="22"/>
                <w:szCs w:val="22"/>
              </w:rPr>
              <w:t>5</w:t>
            </w:r>
            <w:r w:rsidRPr="00485FE6">
              <w:rPr>
                <w:rFonts w:ascii="Times New Roman" w:hAnsi="Times New Roman" w:cs="Times New Roman"/>
                <w:noProof/>
                <w:color w:val="FF0000"/>
                <w:sz w:val="22"/>
                <w:szCs w:val="22"/>
                <w:lang w:val="sr-Cyrl-RS"/>
              </w:rPr>
              <w:t>.</w:t>
            </w:r>
          </w:p>
        </w:tc>
        <w:tc>
          <w:tcPr>
            <w:tcW w:w="1771" w:type="pct"/>
            <w:shd w:val="clear" w:color="auto" w:fill="auto"/>
            <w:vAlign w:val="center"/>
          </w:tcPr>
          <w:p w14:paraId="772834B3" w14:textId="3E79E4B5" w:rsidR="00485FE6" w:rsidRPr="00485FE6" w:rsidRDefault="00485FE6" w:rsidP="00E104DC">
            <w:pPr>
              <w:pStyle w:val="Default"/>
              <w:rPr>
                <w:rFonts w:ascii="Times New Roman" w:hAnsi="Times New Roman" w:cs="Times New Roman"/>
                <w:noProof/>
                <w:color w:val="FF0000"/>
                <w:sz w:val="22"/>
                <w:szCs w:val="22"/>
              </w:rPr>
            </w:pPr>
            <w:r w:rsidRPr="00485FE6">
              <w:rPr>
                <w:rFonts w:ascii="Times New Roman" w:hAnsi="Times New Roman" w:cs="Times New Roman"/>
                <w:noProof/>
                <w:color w:val="FF0000"/>
                <w:sz w:val="22"/>
                <w:szCs w:val="22"/>
              </w:rPr>
              <w:t>Natalija Božović</w:t>
            </w:r>
          </w:p>
        </w:tc>
        <w:tc>
          <w:tcPr>
            <w:tcW w:w="1711" w:type="pct"/>
            <w:shd w:val="clear" w:color="auto" w:fill="auto"/>
            <w:vAlign w:val="center"/>
          </w:tcPr>
          <w:p w14:paraId="5C7ABB59" w14:textId="1CA9B909" w:rsidR="00485FE6" w:rsidRPr="00485FE6" w:rsidRDefault="00485FE6" w:rsidP="00E104DC">
            <w:pPr>
              <w:rPr>
                <w:color w:val="FF0000"/>
                <w:sz w:val="22"/>
                <w:szCs w:val="22"/>
                <w:lang w:val="en-US"/>
              </w:rPr>
            </w:pPr>
            <w:r w:rsidRPr="00485FE6">
              <w:rPr>
                <w:color w:val="FF0000"/>
                <w:sz w:val="22"/>
                <w:szCs w:val="22"/>
                <w:lang w:val="en-US"/>
              </w:rPr>
              <w:t>natalijabozovic93@gmail.com</w:t>
            </w:r>
          </w:p>
        </w:tc>
        <w:tc>
          <w:tcPr>
            <w:tcW w:w="1236" w:type="pct"/>
            <w:shd w:val="clear" w:color="auto" w:fill="auto"/>
            <w:vAlign w:val="center"/>
          </w:tcPr>
          <w:p w14:paraId="6B723D24" w14:textId="759777F2" w:rsidR="00485FE6" w:rsidRPr="00485FE6" w:rsidRDefault="00485FE6" w:rsidP="00E104DC">
            <w:pPr>
              <w:pStyle w:val="Default"/>
              <w:rPr>
                <w:rFonts w:ascii="Times New Roman" w:hAnsi="Times New Roman" w:cs="Times New Roman"/>
                <w:noProof/>
                <w:color w:val="FF0000"/>
                <w:sz w:val="22"/>
                <w:szCs w:val="22"/>
              </w:rPr>
            </w:pPr>
            <w:r w:rsidRPr="00485FE6">
              <w:rPr>
                <w:rFonts w:ascii="Times New Roman" w:hAnsi="Times New Roman" w:cs="Times New Roman"/>
                <w:noProof/>
                <w:color w:val="FF0000"/>
                <w:sz w:val="22"/>
                <w:szCs w:val="22"/>
              </w:rPr>
              <w:t>Assistant</w:t>
            </w:r>
          </w:p>
        </w:tc>
      </w:tr>
      <w:tr w:rsidR="00E104DC" w:rsidRPr="00AD5C40" w14:paraId="7D5C6DC4" w14:textId="77777777" w:rsidTr="00F67DA4">
        <w:trPr>
          <w:trHeight w:val="454"/>
        </w:trPr>
        <w:tc>
          <w:tcPr>
            <w:tcW w:w="282" w:type="pct"/>
            <w:shd w:val="clear" w:color="auto" w:fill="auto"/>
            <w:vAlign w:val="center"/>
          </w:tcPr>
          <w:p w14:paraId="11AAE028" w14:textId="188B42B3" w:rsidR="00E104DC" w:rsidRPr="00AD5C40" w:rsidRDefault="00485FE6" w:rsidP="00E104DC">
            <w:pPr>
              <w:pStyle w:val="Default"/>
              <w:jc w:val="center"/>
              <w:rPr>
                <w:rFonts w:ascii="Times New Roman" w:hAnsi="Times New Roman" w:cs="Times New Roman"/>
                <w:noProof/>
                <w:sz w:val="22"/>
                <w:szCs w:val="22"/>
              </w:rPr>
            </w:pPr>
            <w:r>
              <w:rPr>
                <w:rFonts w:ascii="Times New Roman" w:hAnsi="Times New Roman" w:cs="Times New Roman"/>
                <w:noProof/>
                <w:sz w:val="22"/>
                <w:szCs w:val="22"/>
              </w:rPr>
              <w:t>6</w:t>
            </w:r>
            <w:r w:rsidR="00E104DC" w:rsidRPr="00AD5C40">
              <w:rPr>
                <w:rFonts w:ascii="Times New Roman" w:hAnsi="Times New Roman" w:cs="Times New Roman"/>
                <w:noProof/>
                <w:sz w:val="22"/>
                <w:szCs w:val="22"/>
              </w:rPr>
              <w:t>.</w:t>
            </w:r>
          </w:p>
        </w:tc>
        <w:tc>
          <w:tcPr>
            <w:tcW w:w="1771" w:type="pct"/>
            <w:shd w:val="clear" w:color="auto" w:fill="auto"/>
            <w:vAlign w:val="center"/>
          </w:tcPr>
          <w:p w14:paraId="63661AEC" w14:textId="5DE66D6E" w:rsidR="00E104DC" w:rsidRPr="00AD5C40" w:rsidRDefault="00E104DC" w:rsidP="00E104DC">
            <w:pPr>
              <w:pStyle w:val="Default"/>
              <w:rPr>
                <w:rFonts w:ascii="Times New Roman" w:hAnsi="Times New Roman" w:cs="Times New Roman"/>
                <w:noProof/>
                <w:sz w:val="22"/>
                <w:szCs w:val="22"/>
              </w:rPr>
            </w:pPr>
            <w:r>
              <w:rPr>
                <w:rFonts w:ascii="Times New Roman" w:hAnsi="Times New Roman" w:cs="Times New Roman"/>
                <w:noProof/>
                <w:sz w:val="22"/>
                <w:szCs w:val="22"/>
              </w:rPr>
              <w:t>Milica Jevtić</w:t>
            </w:r>
          </w:p>
        </w:tc>
        <w:tc>
          <w:tcPr>
            <w:tcW w:w="1711" w:type="pct"/>
            <w:shd w:val="clear" w:color="auto" w:fill="auto"/>
            <w:vAlign w:val="center"/>
          </w:tcPr>
          <w:p w14:paraId="5F23B902" w14:textId="77777777" w:rsidR="00E104DC" w:rsidRPr="00AD5C40" w:rsidRDefault="00E104DC" w:rsidP="00E104DC">
            <w:pPr>
              <w:rPr>
                <w:color w:val="000000"/>
                <w:sz w:val="22"/>
                <w:szCs w:val="22"/>
                <w:lang w:val="en-US"/>
              </w:rPr>
            </w:pPr>
            <w:r w:rsidRPr="00AD5C40">
              <w:rPr>
                <w:color w:val="000000"/>
                <w:sz w:val="22"/>
                <w:szCs w:val="22"/>
                <w:lang w:val="en-US"/>
              </w:rPr>
              <w:t>milicazjevtic@gmail.com</w:t>
            </w:r>
          </w:p>
        </w:tc>
        <w:tc>
          <w:tcPr>
            <w:tcW w:w="1236" w:type="pct"/>
            <w:shd w:val="clear" w:color="auto" w:fill="auto"/>
            <w:vAlign w:val="center"/>
          </w:tcPr>
          <w:p w14:paraId="787D636E" w14:textId="2E4611EF" w:rsidR="00E104DC" w:rsidRPr="009551D2" w:rsidRDefault="00E104DC" w:rsidP="00E104DC">
            <w:pPr>
              <w:pStyle w:val="Default"/>
              <w:rPr>
                <w:rFonts w:ascii="Times New Roman" w:hAnsi="Times New Roman" w:cs="Times New Roman"/>
                <w:noProof/>
                <w:sz w:val="22"/>
                <w:szCs w:val="22"/>
              </w:rPr>
            </w:pPr>
            <w:r w:rsidRPr="008000C1">
              <w:rPr>
                <w:rFonts w:ascii="Times New Roman" w:hAnsi="Times New Roman" w:cs="Times New Roman"/>
                <w:noProof/>
                <w:sz w:val="22"/>
                <w:szCs w:val="22"/>
                <w:lang w:val="sr-Cyrl-CS"/>
              </w:rPr>
              <w:t>Teaching Ass</w:t>
            </w:r>
            <w:r>
              <w:rPr>
                <w:rFonts w:ascii="Times New Roman" w:hAnsi="Times New Roman" w:cs="Times New Roman"/>
                <w:noProof/>
                <w:sz w:val="22"/>
                <w:szCs w:val="22"/>
              </w:rPr>
              <w:t>istant</w:t>
            </w:r>
          </w:p>
        </w:tc>
      </w:tr>
    </w:tbl>
    <w:p w14:paraId="35C4146E" w14:textId="77777777" w:rsidR="00EE4050" w:rsidRPr="00AD5C40" w:rsidRDefault="00EE4050" w:rsidP="00EE4050">
      <w:pPr>
        <w:rPr>
          <w:color w:val="000000"/>
          <w:lang w:val="sr-Cyrl-CS"/>
        </w:rPr>
      </w:pPr>
    </w:p>
    <w:p w14:paraId="3E508B57" w14:textId="77777777" w:rsidR="00EE4050" w:rsidRPr="00AD5C40" w:rsidRDefault="00EE4050" w:rsidP="00EE4050">
      <w:pPr>
        <w:rPr>
          <w:color w:val="000000"/>
          <w:lang w:val="sr-Cyrl-CS"/>
        </w:rPr>
      </w:pPr>
    </w:p>
    <w:p w14:paraId="32FE581B" w14:textId="77777777" w:rsidR="000F6236" w:rsidRPr="00AD5C40" w:rsidRDefault="000F6236" w:rsidP="00866DCA">
      <w:pPr>
        <w:rPr>
          <w:b/>
          <w:color w:val="000000"/>
          <w:sz w:val="28"/>
          <w:szCs w:val="32"/>
          <w:lang w:val="sr-Cyrl-CS"/>
        </w:rPr>
      </w:pPr>
    </w:p>
    <w:p w14:paraId="6956ED78" w14:textId="77777777" w:rsidR="001D7928" w:rsidRPr="00AD5C40" w:rsidRDefault="001D7928" w:rsidP="00866DCA">
      <w:pPr>
        <w:rPr>
          <w:b/>
          <w:color w:val="000000"/>
          <w:sz w:val="32"/>
          <w:szCs w:val="32"/>
          <w:lang w:val="en-US"/>
        </w:rPr>
      </w:pPr>
    </w:p>
    <w:p w14:paraId="402A72D9" w14:textId="3985A2AA" w:rsidR="00866DCA" w:rsidRPr="00AD5C40" w:rsidRDefault="00D95531" w:rsidP="00866DCA">
      <w:pPr>
        <w:rPr>
          <w:b/>
          <w:color w:val="000000"/>
          <w:sz w:val="20"/>
          <w:szCs w:val="20"/>
          <w:lang w:val="sr-Cyrl-CS"/>
        </w:rPr>
      </w:pPr>
      <w:r w:rsidRPr="00D95531">
        <w:rPr>
          <w:b/>
          <w:color w:val="000000"/>
          <w:sz w:val="32"/>
          <w:szCs w:val="32"/>
          <w:lang w:val="sr-Cyrl-CS"/>
        </w:rPr>
        <w:t>COURSE STRUCTURE: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0"/>
        <w:gridCol w:w="2243"/>
        <w:gridCol w:w="843"/>
        <w:gridCol w:w="1196"/>
        <w:gridCol w:w="1565"/>
        <w:gridCol w:w="3331"/>
      </w:tblGrid>
      <w:tr w:rsidR="003F6EB3" w:rsidRPr="00AD5C40" w14:paraId="2FD2AE73" w14:textId="77777777" w:rsidTr="00D95531">
        <w:trPr>
          <w:trHeight w:val="454"/>
        </w:trPr>
        <w:tc>
          <w:tcPr>
            <w:tcW w:w="473" w:type="pct"/>
            <w:vAlign w:val="center"/>
          </w:tcPr>
          <w:p w14:paraId="3784BF75" w14:textId="40CC9140" w:rsidR="008D4E6D" w:rsidRPr="00AD5C40" w:rsidRDefault="00D95531" w:rsidP="003E5939">
            <w:pPr>
              <w:ind w:left="-108" w:firstLine="108"/>
              <w:jc w:val="center"/>
              <w:rPr>
                <w:b/>
                <w:color w:val="000000"/>
                <w:sz w:val="22"/>
                <w:szCs w:val="22"/>
                <w:lang w:val="sr-Cyrl-CS"/>
              </w:rPr>
            </w:pPr>
            <w:r w:rsidRPr="00D95531">
              <w:rPr>
                <w:b/>
                <w:color w:val="000000"/>
                <w:sz w:val="22"/>
                <w:szCs w:val="22"/>
                <w:lang w:val="sr-Cyrl-CS"/>
              </w:rPr>
              <w:t>Module</w:t>
            </w:r>
            <w:r w:rsidRPr="00AD5C40">
              <w:rPr>
                <w:b/>
                <w:color w:val="000000"/>
                <w:sz w:val="22"/>
                <w:szCs w:val="22"/>
                <w:lang w:val="sr-Cyrl-CS"/>
              </w:rPr>
              <w:t xml:space="preserve"> </w:t>
            </w:r>
          </w:p>
        </w:tc>
        <w:tc>
          <w:tcPr>
            <w:tcW w:w="1106" w:type="pct"/>
            <w:vAlign w:val="center"/>
          </w:tcPr>
          <w:p w14:paraId="7AB1B00F" w14:textId="64430614" w:rsidR="008D4E6D" w:rsidRPr="00AD5C40" w:rsidRDefault="00D95531" w:rsidP="003E5939">
            <w:pPr>
              <w:jc w:val="center"/>
              <w:rPr>
                <w:b/>
                <w:color w:val="000000"/>
                <w:sz w:val="22"/>
                <w:szCs w:val="22"/>
                <w:lang w:val="sr-Cyrl-CS"/>
              </w:rPr>
            </w:pPr>
            <w:r w:rsidRPr="00D95531">
              <w:rPr>
                <w:b/>
                <w:color w:val="000000"/>
                <w:sz w:val="22"/>
                <w:szCs w:val="22"/>
                <w:lang w:val="sr-Cyrl-CS"/>
              </w:rPr>
              <w:t xml:space="preserve">Name of the module </w:t>
            </w:r>
          </w:p>
        </w:tc>
        <w:tc>
          <w:tcPr>
            <w:tcW w:w="416" w:type="pct"/>
            <w:vAlign w:val="center"/>
          </w:tcPr>
          <w:p w14:paraId="0DBC375F" w14:textId="545F8454" w:rsidR="008D4E6D" w:rsidRPr="00AD5C40" w:rsidRDefault="00D95531" w:rsidP="00A76FDD">
            <w:pPr>
              <w:jc w:val="center"/>
              <w:rPr>
                <w:b/>
                <w:color w:val="000000"/>
                <w:sz w:val="22"/>
                <w:szCs w:val="22"/>
                <w:lang w:val="sr-Cyrl-CS"/>
              </w:rPr>
            </w:pPr>
            <w:r w:rsidRPr="00D95531">
              <w:rPr>
                <w:b/>
                <w:color w:val="000000"/>
                <w:sz w:val="22"/>
                <w:szCs w:val="22"/>
                <w:lang w:val="sr-Cyrl-CS"/>
              </w:rPr>
              <w:t>Week</w:t>
            </w:r>
            <w:r w:rsidRPr="00AD5C40">
              <w:rPr>
                <w:b/>
                <w:color w:val="000000"/>
                <w:sz w:val="22"/>
                <w:szCs w:val="22"/>
                <w:lang w:val="sr-Cyrl-CS"/>
              </w:rPr>
              <w:t xml:space="preserve"> </w:t>
            </w:r>
          </w:p>
        </w:tc>
        <w:tc>
          <w:tcPr>
            <w:tcW w:w="590" w:type="pct"/>
            <w:vAlign w:val="center"/>
          </w:tcPr>
          <w:p w14:paraId="08A4FE2C" w14:textId="13839B4B" w:rsidR="008D4E6D" w:rsidRPr="00AD5C40" w:rsidRDefault="00D95531" w:rsidP="00A76FDD">
            <w:pPr>
              <w:jc w:val="center"/>
              <w:rPr>
                <w:b/>
                <w:color w:val="000000"/>
                <w:sz w:val="22"/>
                <w:szCs w:val="22"/>
                <w:lang w:val="sr-Cyrl-CS"/>
              </w:rPr>
            </w:pPr>
            <w:r w:rsidRPr="00D95531">
              <w:rPr>
                <w:b/>
                <w:color w:val="000000"/>
                <w:sz w:val="22"/>
                <w:szCs w:val="22"/>
                <w:lang w:val="sr-Cyrl-CS"/>
              </w:rPr>
              <w:t xml:space="preserve">Lectures per week </w:t>
            </w:r>
          </w:p>
        </w:tc>
        <w:tc>
          <w:tcPr>
            <w:tcW w:w="772" w:type="pct"/>
            <w:vAlign w:val="center"/>
          </w:tcPr>
          <w:p w14:paraId="3CB79C7A" w14:textId="49E677DB" w:rsidR="008D4E6D" w:rsidRPr="00AD5C40" w:rsidRDefault="00D95531" w:rsidP="003E5939">
            <w:pPr>
              <w:jc w:val="center"/>
              <w:rPr>
                <w:b/>
                <w:color w:val="000000"/>
                <w:sz w:val="22"/>
                <w:szCs w:val="22"/>
                <w:lang w:val="sr-Cyrl-CS"/>
              </w:rPr>
            </w:pPr>
            <w:r w:rsidRPr="00D95531">
              <w:rPr>
                <w:b/>
                <w:color w:val="000000"/>
                <w:sz w:val="22"/>
                <w:szCs w:val="22"/>
                <w:lang w:val="sr-Cyrl-CS"/>
              </w:rPr>
              <w:t xml:space="preserve">Work in a small group per week </w:t>
            </w:r>
          </w:p>
        </w:tc>
        <w:tc>
          <w:tcPr>
            <w:tcW w:w="1643" w:type="pct"/>
            <w:vAlign w:val="center"/>
          </w:tcPr>
          <w:p w14:paraId="41C064AB" w14:textId="77777777" w:rsidR="00D95531" w:rsidRDefault="00D95531" w:rsidP="00D95531">
            <w:pPr>
              <w:rPr>
                <w:b/>
                <w:color w:val="000000"/>
                <w:sz w:val="22"/>
                <w:szCs w:val="22"/>
                <w:lang w:val="sr-Cyrl-CS"/>
              </w:rPr>
            </w:pPr>
          </w:p>
          <w:p w14:paraId="175E02EA" w14:textId="544DA504" w:rsidR="00D95531" w:rsidRPr="00D95531" w:rsidRDefault="00D95531" w:rsidP="00D95531">
            <w:pPr>
              <w:rPr>
                <w:b/>
                <w:color w:val="000000"/>
                <w:sz w:val="22"/>
                <w:szCs w:val="22"/>
                <w:lang w:val="sr-Cyrl-CS"/>
              </w:rPr>
            </w:pPr>
            <w:r w:rsidRPr="00D95531">
              <w:rPr>
                <w:b/>
                <w:color w:val="000000"/>
                <w:sz w:val="22"/>
                <w:szCs w:val="22"/>
                <w:lang w:val="sr-Cyrl-CS"/>
              </w:rPr>
              <w:t>Teacher-leader of the module</w:t>
            </w:r>
          </w:p>
          <w:p w14:paraId="6AFABA87" w14:textId="0CA2957D" w:rsidR="008D4E6D" w:rsidRPr="00AD5C40" w:rsidRDefault="008D4E6D" w:rsidP="004C21C2">
            <w:pPr>
              <w:jc w:val="center"/>
              <w:rPr>
                <w:b/>
                <w:color w:val="000000"/>
                <w:sz w:val="22"/>
                <w:szCs w:val="22"/>
                <w:lang w:val="sr-Cyrl-CS"/>
              </w:rPr>
            </w:pPr>
          </w:p>
        </w:tc>
      </w:tr>
      <w:tr w:rsidR="003F6EB3" w:rsidRPr="00AD5C40" w14:paraId="3D8D1223" w14:textId="77777777" w:rsidTr="00D95531">
        <w:trPr>
          <w:trHeight w:val="454"/>
        </w:trPr>
        <w:tc>
          <w:tcPr>
            <w:tcW w:w="473" w:type="pct"/>
            <w:vAlign w:val="center"/>
          </w:tcPr>
          <w:p w14:paraId="407B50B6" w14:textId="77777777" w:rsidR="008D4E6D" w:rsidRPr="00AD5C40" w:rsidRDefault="008D4E6D" w:rsidP="00446C90">
            <w:pPr>
              <w:jc w:val="center"/>
              <w:rPr>
                <w:color w:val="000000"/>
                <w:sz w:val="22"/>
                <w:szCs w:val="22"/>
                <w:lang w:val="sr-Cyrl-CS"/>
              </w:rPr>
            </w:pPr>
            <w:r w:rsidRPr="00AD5C40">
              <w:rPr>
                <w:color w:val="000000"/>
                <w:sz w:val="22"/>
                <w:szCs w:val="22"/>
                <w:lang w:val="sr-Cyrl-CS"/>
              </w:rPr>
              <w:t>1</w:t>
            </w:r>
          </w:p>
        </w:tc>
        <w:tc>
          <w:tcPr>
            <w:tcW w:w="1106" w:type="pct"/>
            <w:vAlign w:val="center"/>
          </w:tcPr>
          <w:p w14:paraId="55D43546" w14:textId="1DBEEE3C" w:rsidR="008D4E6D" w:rsidRPr="00AD5C40" w:rsidRDefault="00D95531" w:rsidP="00DA1FDF">
            <w:pPr>
              <w:rPr>
                <w:color w:val="000000"/>
                <w:sz w:val="22"/>
                <w:szCs w:val="22"/>
              </w:rPr>
            </w:pPr>
            <w:r w:rsidRPr="00D95531">
              <w:rPr>
                <w:color w:val="000000"/>
                <w:sz w:val="22"/>
                <w:szCs w:val="22"/>
                <w:lang w:val="sr-Cyrl-CS"/>
              </w:rPr>
              <w:t>Otology, audiology and rhinology</w:t>
            </w:r>
          </w:p>
        </w:tc>
        <w:tc>
          <w:tcPr>
            <w:tcW w:w="416" w:type="pct"/>
            <w:vAlign w:val="center"/>
          </w:tcPr>
          <w:p w14:paraId="490CB27E" w14:textId="3AA24249" w:rsidR="008D4E6D" w:rsidRPr="00BA4077" w:rsidRDefault="004A3A93" w:rsidP="00A76FDD">
            <w:pPr>
              <w:jc w:val="center"/>
              <w:rPr>
                <w:color w:val="000000"/>
                <w:sz w:val="22"/>
                <w:szCs w:val="22"/>
                <w:lang w:val="sr-Latn-RS"/>
              </w:rPr>
            </w:pPr>
            <w:r>
              <w:rPr>
                <w:color w:val="000000"/>
                <w:sz w:val="22"/>
                <w:szCs w:val="22"/>
                <w:lang w:val="sr-Latn-RS"/>
              </w:rPr>
              <w:t>8</w:t>
            </w:r>
          </w:p>
        </w:tc>
        <w:tc>
          <w:tcPr>
            <w:tcW w:w="590" w:type="pct"/>
            <w:vAlign w:val="center"/>
          </w:tcPr>
          <w:p w14:paraId="0728737A" w14:textId="77777777" w:rsidR="008D4E6D" w:rsidRPr="00AD5C40" w:rsidRDefault="00DD6EDC" w:rsidP="00A76FDD">
            <w:pPr>
              <w:jc w:val="center"/>
              <w:rPr>
                <w:color w:val="000000"/>
                <w:sz w:val="22"/>
                <w:szCs w:val="22"/>
                <w:lang w:val="en-US"/>
              </w:rPr>
            </w:pPr>
            <w:r w:rsidRPr="00AD5C40">
              <w:rPr>
                <w:color w:val="000000"/>
                <w:sz w:val="22"/>
                <w:szCs w:val="22"/>
                <w:lang w:val="en-US"/>
              </w:rPr>
              <w:t>3</w:t>
            </w:r>
          </w:p>
        </w:tc>
        <w:tc>
          <w:tcPr>
            <w:tcW w:w="772" w:type="pct"/>
            <w:vAlign w:val="center"/>
          </w:tcPr>
          <w:p w14:paraId="35E2D1C8" w14:textId="77777777" w:rsidR="008D4E6D" w:rsidRPr="00AD5C40" w:rsidRDefault="00DD6EDC" w:rsidP="005F406C">
            <w:pPr>
              <w:jc w:val="center"/>
              <w:rPr>
                <w:color w:val="000000"/>
                <w:sz w:val="22"/>
                <w:szCs w:val="22"/>
                <w:lang w:val="en-US"/>
              </w:rPr>
            </w:pPr>
            <w:r w:rsidRPr="00AD5C40">
              <w:rPr>
                <w:color w:val="000000"/>
                <w:sz w:val="22"/>
                <w:szCs w:val="22"/>
                <w:lang w:val="en-US"/>
              </w:rPr>
              <w:t>2</w:t>
            </w:r>
          </w:p>
        </w:tc>
        <w:tc>
          <w:tcPr>
            <w:tcW w:w="1643" w:type="pct"/>
            <w:vAlign w:val="center"/>
          </w:tcPr>
          <w:p w14:paraId="07E6D52F" w14:textId="24375ED8" w:rsidR="00881BBB" w:rsidRPr="004A3A93" w:rsidRDefault="004A3A93" w:rsidP="008F4B8F">
            <w:pPr>
              <w:rPr>
                <w:color w:val="000000"/>
                <w:sz w:val="22"/>
                <w:szCs w:val="22"/>
                <w:lang w:val="sr-Latn-RS"/>
              </w:rPr>
            </w:pPr>
            <w:r w:rsidRPr="004A3A93">
              <w:rPr>
                <w:noProof/>
                <w:sz w:val="22"/>
                <w:szCs w:val="22"/>
                <w:lang w:val="sr-Cyrl-CS"/>
              </w:rPr>
              <w:t>Asst. Prof</w:t>
            </w:r>
            <w:r>
              <w:rPr>
                <w:noProof/>
                <w:sz w:val="22"/>
                <w:szCs w:val="22"/>
                <w:lang w:val="sr-Latn-RS"/>
              </w:rPr>
              <w:t>.</w:t>
            </w:r>
            <w:r w:rsidR="00D95531" w:rsidRPr="00AD5C40">
              <w:rPr>
                <w:color w:val="000000"/>
                <w:sz w:val="22"/>
                <w:szCs w:val="22"/>
                <w:lang w:val="sr-Cyrl-CS"/>
              </w:rPr>
              <w:t xml:space="preserve"> </w:t>
            </w:r>
            <w:r>
              <w:rPr>
                <w:color w:val="000000"/>
                <w:sz w:val="22"/>
                <w:szCs w:val="22"/>
                <w:lang w:val="en-US"/>
              </w:rPr>
              <w:t>Andra Jevtovi</w:t>
            </w:r>
            <w:r>
              <w:rPr>
                <w:color w:val="000000"/>
                <w:sz w:val="22"/>
                <w:szCs w:val="22"/>
                <w:lang w:val="sr-Latn-RS"/>
              </w:rPr>
              <w:t>ć</w:t>
            </w:r>
          </w:p>
        </w:tc>
      </w:tr>
      <w:tr w:rsidR="003F6EB3" w:rsidRPr="00AD5C40" w14:paraId="26C1502E" w14:textId="77777777" w:rsidTr="00D95531">
        <w:trPr>
          <w:trHeight w:val="454"/>
        </w:trPr>
        <w:tc>
          <w:tcPr>
            <w:tcW w:w="473" w:type="pct"/>
            <w:vAlign w:val="center"/>
          </w:tcPr>
          <w:p w14:paraId="67FDAD0B" w14:textId="77777777" w:rsidR="008D4E6D" w:rsidRPr="00AD5C40" w:rsidRDefault="008D4E6D" w:rsidP="00446C90">
            <w:pPr>
              <w:jc w:val="center"/>
              <w:rPr>
                <w:color w:val="000000"/>
                <w:sz w:val="22"/>
                <w:szCs w:val="22"/>
                <w:lang w:val="sr-Cyrl-CS"/>
              </w:rPr>
            </w:pPr>
            <w:r w:rsidRPr="00AD5C40">
              <w:rPr>
                <w:color w:val="000000"/>
                <w:sz w:val="22"/>
                <w:szCs w:val="22"/>
                <w:lang w:val="sr-Cyrl-CS"/>
              </w:rPr>
              <w:t>2</w:t>
            </w:r>
          </w:p>
        </w:tc>
        <w:tc>
          <w:tcPr>
            <w:tcW w:w="1106" w:type="pct"/>
            <w:vAlign w:val="center"/>
          </w:tcPr>
          <w:p w14:paraId="09E46128" w14:textId="3F10D236" w:rsidR="008D4E6D" w:rsidRPr="00AD5C40" w:rsidRDefault="00D95531" w:rsidP="00DA1FDF">
            <w:pPr>
              <w:rPr>
                <w:color w:val="000000"/>
                <w:sz w:val="22"/>
                <w:szCs w:val="22"/>
                <w:lang w:val="sr-Cyrl-CS"/>
              </w:rPr>
            </w:pPr>
            <w:r w:rsidRPr="00D95531">
              <w:rPr>
                <w:color w:val="000000"/>
                <w:sz w:val="22"/>
                <w:szCs w:val="22"/>
                <w:lang w:val="sr-Cyrl-CS"/>
              </w:rPr>
              <w:t>Oropharyngology, laryngology, esophagology, maxillofacial pathology</w:t>
            </w:r>
          </w:p>
        </w:tc>
        <w:tc>
          <w:tcPr>
            <w:tcW w:w="416" w:type="pct"/>
            <w:vAlign w:val="center"/>
          </w:tcPr>
          <w:p w14:paraId="196FED10" w14:textId="17D9493A" w:rsidR="008D4E6D" w:rsidRPr="00BA4077" w:rsidRDefault="004A3A93" w:rsidP="00A76FDD">
            <w:pPr>
              <w:jc w:val="center"/>
              <w:rPr>
                <w:color w:val="000000"/>
                <w:sz w:val="22"/>
                <w:szCs w:val="22"/>
                <w:lang w:val="sr-Latn-RS"/>
              </w:rPr>
            </w:pPr>
            <w:r>
              <w:rPr>
                <w:color w:val="000000"/>
                <w:sz w:val="22"/>
                <w:szCs w:val="22"/>
                <w:lang w:val="sr-Latn-RS"/>
              </w:rPr>
              <w:t>7</w:t>
            </w:r>
          </w:p>
        </w:tc>
        <w:tc>
          <w:tcPr>
            <w:tcW w:w="590" w:type="pct"/>
            <w:vAlign w:val="center"/>
          </w:tcPr>
          <w:p w14:paraId="75E634C2" w14:textId="77777777" w:rsidR="008D4E6D" w:rsidRPr="00AD5C40" w:rsidRDefault="00DD6EDC" w:rsidP="00A76FDD">
            <w:pPr>
              <w:jc w:val="center"/>
              <w:rPr>
                <w:color w:val="000000"/>
                <w:sz w:val="22"/>
                <w:szCs w:val="22"/>
                <w:lang w:val="en-US"/>
              </w:rPr>
            </w:pPr>
            <w:r w:rsidRPr="00AD5C40">
              <w:rPr>
                <w:color w:val="000000"/>
                <w:sz w:val="22"/>
                <w:szCs w:val="22"/>
                <w:lang w:val="en-US"/>
              </w:rPr>
              <w:t>3</w:t>
            </w:r>
          </w:p>
        </w:tc>
        <w:tc>
          <w:tcPr>
            <w:tcW w:w="772" w:type="pct"/>
            <w:vAlign w:val="center"/>
          </w:tcPr>
          <w:p w14:paraId="1B82EE4A" w14:textId="77777777" w:rsidR="008D4E6D" w:rsidRPr="00AD5C40" w:rsidRDefault="00DD6EDC" w:rsidP="005F406C">
            <w:pPr>
              <w:jc w:val="center"/>
              <w:rPr>
                <w:color w:val="000000"/>
                <w:sz w:val="22"/>
                <w:szCs w:val="22"/>
                <w:lang w:val="en-US"/>
              </w:rPr>
            </w:pPr>
            <w:r w:rsidRPr="00AD5C40">
              <w:rPr>
                <w:color w:val="000000"/>
                <w:sz w:val="22"/>
                <w:szCs w:val="22"/>
                <w:lang w:val="en-US"/>
              </w:rPr>
              <w:t>2</w:t>
            </w:r>
          </w:p>
        </w:tc>
        <w:tc>
          <w:tcPr>
            <w:tcW w:w="1643" w:type="pct"/>
            <w:vAlign w:val="center"/>
          </w:tcPr>
          <w:p w14:paraId="52CD3D9B" w14:textId="7B3E44D4" w:rsidR="0004052F" w:rsidRPr="00AD5C40" w:rsidRDefault="004A3A93" w:rsidP="00D95531">
            <w:pPr>
              <w:rPr>
                <w:color w:val="000000"/>
                <w:sz w:val="22"/>
                <w:szCs w:val="22"/>
                <w:lang w:val="sr-Cyrl-CS"/>
              </w:rPr>
            </w:pPr>
            <w:r w:rsidRPr="004A3A93">
              <w:rPr>
                <w:noProof/>
                <w:sz w:val="22"/>
                <w:szCs w:val="22"/>
                <w:lang w:val="sr-Cyrl-CS"/>
              </w:rPr>
              <w:t>Asst. Prof</w:t>
            </w:r>
            <w:r>
              <w:rPr>
                <w:noProof/>
                <w:sz w:val="22"/>
                <w:szCs w:val="22"/>
                <w:lang w:val="sr-Latn-RS"/>
              </w:rPr>
              <w:t>.</w:t>
            </w:r>
            <w:r w:rsidRPr="004A3A93">
              <w:rPr>
                <w:noProof/>
                <w:sz w:val="22"/>
                <w:szCs w:val="22"/>
                <w:lang w:val="sr-Cyrl-CS"/>
              </w:rPr>
              <w:t xml:space="preserve"> Andra Jevtović</w:t>
            </w:r>
          </w:p>
        </w:tc>
      </w:tr>
      <w:tr w:rsidR="008D4E6D" w:rsidRPr="00AD5C40" w14:paraId="34E9ADF0" w14:textId="77777777" w:rsidTr="004C19F1">
        <w:trPr>
          <w:trHeight w:val="454"/>
        </w:trPr>
        <w:tc>
          <w:tcPr>
            <w:tcW w:w="5000" w:type="pct"/>
            <w:gridSpan w:val="6"/>
            <w:vAlign w:val="center"/>
          </w:tcPr>
          <w:p w14:paraId="612DCBA0" w14:textId="77777777" w:rsidR="008D4E6D" w:rsidRPr="00AD5C40" w:rsidRDefault="008D4E6D" w:rsidP="00FA7B4A">
            <w:pPr>
              <w:jc w:val="right"/>
              <w:rPr>
                <w:color w:val="000000"/>
                <w:sz w:val="22"/>
                <w:szCs w:val="22"/>
              </w:rPr>
            </w:pPr>
            <w:r w:rsidRPr="00AD5C40">
              <w:rPr>
                <w:color w:val="000000"/>
                <w:sz w:val="22"/>
                <w:szCs w:val="22"/>
                <w:lang w:val="sr-Cyrl-CS"/>
              </w:rPr>
              <w:t xml:space="preserve">Σ </w:t>
            </w:r>
            <w:r w:rsidR="00FA7B4A" w:rsidRPr="00AD5C40">
              <w:rPr>
                <w:color w:val="000000"/>
                <w:sz w:val="22"/>
                <w:szCs w:val="22"/>
              </w:rPr>
              <w:t>45</w:t>
            </w:r>
            <w:r w:rsidRPr="00AD5C40">
              <w:rPr>
                <w:color w:val="000000"/>
                <w:sz w:val="22"/>
                <w:szCs w:val="22"/>
                <w:lang w:val="sr-Cyrl-CS"/>
              </w:rPr>
              <w:t>+</w:t>
            </w:r>
            <w:r w:rsidR="00FA7B4A" w:rsidRPr="00AD5C40">
              <w:rPr>
                <w:color w:val="000000"/>
                <w:sz w:val="22"/>
                <w:szCs w:val="22"/>
              </w:rPr>
              <w:t>30</w:t>
            </w:r>
            <w:r w:rsidRPr="00AD5C40">
              <w:rPr>
                <w:color w:val="000000"/>
                <w:sz w:val="22"/>
                <w:szCs w:val="22"/>
                <w:lang w:val="sr-Cyrl-CS"/>
              </w:rPr>
              <w:t>=</w:t>
            </w:r>
            <w:r w:rsidR="00FA7B4A" w:rsidRPr="00AD5C40">
              <w:rPr>
                <w:color w:val="000000"/>
                <w:sz w:val="22"/>
                <w:szCs w:val="22"/>
              </w:rPr>
              <w:t>75</w:t>
            </w:r>
          </w:p>
        </w:tc>
      </w:tr>
    </w:tbl>
    <w:p w14:paraId="03C2B0D9" w14:textId="77777777" w:rsidR="00866DCA" w:rsidRPr="00AD5C40" w:rsidRDefault="00866DCA" w:rsidP="00866DCA">
      <w:pPr>
        <w:rPr>
          <w:color w:val="000000"/>
          <w:sz w:val="20"/>
          <w:szCs w:val="20"/>
          <w:lang w:val="sr-Cyrl-CS"/>
        </w:rPr>
      </w:pPr>
    </w:p>
    <w:p w14:paraId="5F073472" w14:textId="77777777" w:rsidR="001D7928" w:rsidRPr="00AD5C40" w:rsidRDefault="001D7928" w:rsidP="00866DCA">
      <w:pPr>
        <w:autoSpaceDE w:val="0"/>
        <w:autoSpaceDN w:val="0"/>
        <w:adjustRightInd w:val="0"/>
        <w:rPr>
          <w:b/>
          <w:bCs/>
          <w:color w:val="000000"/>
          <w:sz w:val="32"/>
          <w:szCs w:val="32"/>
          <w:lang w:val="en-US"/>
        </w:rPr>
      </w:pPr>
    </w:p>
    <w:p w14:paraId="3273DB6C" w14:textId="77777777" w:rsidR="002B049B" w:rsidRPr="00AD5C40" w:rsidRDefault="002B049B" w:rsidP="00866DCA">
      <w:pPr>
        <w:autoSpaceDE w:val="0"/>
        <w:autoSpaceDN w:val="0"/>
        <w:adjustRightInd w:val="0"/>
        <w:rPr>
          <w:b/>
          <w:bCs/>
          <w:color w:val="000000"/>
          <w:sz w:val="32"/>
          <w:szCs w:val="32"/>
          <w:lang w:val="en-US"/>
        </w:rPr>
      </w:pPr>
    </w:p>
    <w:p w14:paraId="21B58831" w14:textId="77777777" w:rsidR="001D7928" w:rsidRPr="00AD5C40" w:rsidRDefault="001D7928" w:rsidP="00866DCA">
      <w:pPr>
        <w:autoSpaceDE w:val="0"/>
        <w:autoSpaceDN w:val="0"/>
        <w:adjustRightInd w:val="0"/>
        <w:rPr>
          <w:b/>
          <w:bCs/>
          <w:color w:val="000000"/>
          <w:sz w:val="32"/>
          <w:szCs w:val="32"/>
          <w:lang w:val="en-US"/>
        </w:rPr>
      </w:pPr>
    </w:p>
    <w:p w14:paraId="59964D3D" w14:textId="77777777" w:rsidR="00A82A18" w:rsidRDefault="003F6EB3" w:rsidP="002B049B">
      <w:pPr>
        <w:autoSpaceDE w:val="0"/>
        <w:autoSpaceDN w:val="0"/>
        <w:adjustRightInd w:val="0"/>
        <w:rPr>
          <w:b/>
          <w:bCs/>
          <w:color w:val="000000"/>
          <w:sz w:val="32"/>
          <w:szCs w:val="32"/>
          <w:lang w:val="sr-Cyrl-CS"/>
        </w:rPr>
      </w:pPr>
      <w:r w:rsidRPr="00AD5C40">
        <w:rPr>
          <w:b/>
          <w:bCs/>
          <w:color w:val="000000"/>
          <w:sz w:val="32"/>
          <w:szCs w:val="32"/>
          <w:lang w:val="sr-Cyrl-CS"/>
        </w:rPr>
        <w:br w:type="page"/>
      </w:r>
    </w:p>
    <w:p w14:paraId="7A178473" w14:textId="77777777" w:rsidR="00A82A18" w:rsidRDefault="00A82A18" w:rsidP="002B049B">
      <w:pPr>
        <w:autoSpaceDE w:val="0"/>
        <w:autoSpaceDN w:val="0"/>
        <w:adjustRightInd w:val="0"/>
        <w:rPr>
          <w:b/>
          <w:bCs/>
          <w:color w:val="000000"/>
          <w:sz w:val="32"/>
          <w:szCs w:val="32"/>
          <w:lang w:val="sr-Cyrl-CS"/>
        </w:rPr>
      </w:pPr>
    </w:p>
    <w:p w14:paraId="24735D9C" w14:textId="77777777" w:rsidR="00A82A18" w:rsidRDefault="00A82A18" w:rsidP="002B049B">
      <w:pPr>
        <w:autoSpaceDE w:val="0"/>
        <w:autoSpaceDN w:val="0"/>
        <w:adjustRightInd w:val="0"/>
        <w:rPr>
          <w:b/>
          <w:bCs/>
          <w:color w:val="000000"/>
          <w:sz w:val="32"/>
          <w:szCs w:val="32"/>
          <w:lang w:val="sr-Cyrl-CS"/>
        </w:rPr>
      </w:pPr>
    </w:p>
    <w:p w14:paraId="004E81E0" w14:textId="77777777" w:rsidR="00A82A18" w:rsidRDefault="00A82A18" w:rsidP="002B049B">
      <w:pPr>
        <w:autoSpaceDE w:val="0"/>
        <w:autoSpaceDN w:val="0"/>
        <w:adjustRightInd w:val="0"/>
        <w:rPr>
          <w:b/>
          <w:bCs/>
          <w:color w:val="000000"/>
          <w:sz w:val="32"/>
          <w:szCs w:val="32"/>
          <w:lang w:val="sr-Cyrl-CS"/>
        </w:rPr>
      </w:pPr>
    </w:p>
    <w:p w14:paraId="7E7D00CD" w14:textId="77777777" w:rsidR="00D95531" w:rsidRPr="00D95531" w:rsidRDefault="00D95531" w:rsidP="00D95531">
      <w:pPr>
        <w:autoSpaceDE w:val="0"/>
        <w:autoSpaceDN w:val="0"/>
        <w:adjustRightInd w:val="0"/>
        <w:rPr>
          <w:b/>
          <w:bCs/>
          <w:color w:val="000000"/>
          <w:sz w:val="32"/>
          <w:szCs w:val="32"/>
          <w:lang w:val="sr-Cyrl-CS"/>
        </w:rPr>
      </w:pPr>
      <w:r w:rsidRPr="00D95531">
        <w:rPr>
          <w:b/>
          <w:bCs/>
          <w:color w:val="000000"/>
          <w:sz w:val="32"/>
          <w:szCs w:val="32"/>
          <w:lang w:val="sr-Cyrl-CS"/>
        </w:rPr>
        <w:t>ASSESSMENT:</w:t>
      </w:r>
    </w:p>
    <w:p w14:paraId="1C94A87E" w14:textId="77777777" w:rsidR="00D95531" w:rsidRPr="00D95531" w:rsidRDefault="00D95531" w:rsidP="00D95531">
      <w:pPr>
        <w:autoSpaceDE w:val="0"/>
        <w:autoSpaceDN w:val="0"/>
        <w:adjustRightInd w:val="0"/>
        <w:rPr>
          <w:b/>
          <w:bCs/>
          <w:color w:val="000000"/>
          <w:sz w:val="32"/>
          <w:szCs w:val="32"/>
          <w:lang w:val="sr-Cyrl-CS"/>
        </w:rPr>
      </w:pPr>
    </w:p>
    <w:p w14:paraId="0E10B288" w14:textId="77777777" w:rsidR="00D95531" w:rsidRPr="00D95531" w:rsidRDefault="00D95531" w:rsidP="00D95531">
      <w:pPr>
        <w:autoSpaceDE w:val="0"/>
        <w:autoSpaceDN w:val="0"/>
        <w:adjustRightInd w:val="0"/>
        <w:rPr>
          <w:color w:val="000000"/>
          <w:lang w:val="sr-Cyrl-CS"/>
        </w:rPr>
      </w:pPr>
      <w:r w:rsidRPr="00D95531">
        <w:rPr>
          <w:color w:val="000000"/>
          <w:lang w:val="sr-Cyrl-CS"/>
        </w:rPr>
        <w:t>The student masters the subject by modules. The grade is equivalent to the number of points earned (see tables). Points are earned in three ways:</w:t>
      </w:r>
    </w:p>
    <w:p w14:paraId="319DCD32" w14:textId="77777777" w:rsidR="00D95531" w:rsidRPr="00D95531" w:rsidRDefault="00D95531" w:rsidP="00D95531">
      <w:pPr>
        <w:autoSpaceDE w:val="0"/>
        <w:autoSpaceDN w:val="0"/>
        <w:adjustRightInd w:val="0"/>
        <w:rPr>
          <w:b/>
          <w:bCs/>
          <w:color w:val="000000"/>
          <w:sz w:val="32"/>
          <w:szCs w:val="32"/>
          <w:lang w:val="sr-Cyrl-CS"/>
        </w:rPr>
      </w:pPr>
    </w:p>
    <w:p w14:paraId="0DD5BD13" w14:textId="76668020" w:rsidR="00D95531" w:rsidRPr="00D95531" w:rsidRDefault="00D95531" w:rsidP="00D95531">
      <w:pPr>
        <w:autoSpaceDE w:val="0"/>
        <w:autoSpaceDN w:val="0"/>
        <w:adjustRightInd w:val="0"/>
        <w:rPr>
          <w:color w:val="000000"/>
          <w:lang w:val="sr-Cyrl-CS"/>
        </w:rPr>
      </w:pPr>
      <w:r w:rsidRPr="00D95531">
        <w:rPr>
          <w:b/>
          <w:bCs/>
          <w:color w:val="000000"/>
          <w:lang w:val="sr-Cyrl-CS"/>
        </w:rPr>
        <w:t>ACTIVITY DURING THE LESSON</w:t>
      </w:r>
      <w:r w:rsidRPr="00D95531">
        <w:rPr>
          <w:color w:val="000000"/>
          <w:lang w:val="sr-Cyrl-CS"/>
        </w:rPr>
        <w:t xml:space="preserve">: In this way, the student can earn up to </w:t>
      </w:r>
      <w:r w:rsidR="00BA4077">
        <w:rPr>
          <w:b/>
          <w:bCs/>
          <w:color w:val="000000"/>
          <w:lang w:val="sr-Latn-RS"/>
        </w:rPr>
        <w:t>30</w:t>
      </w:r>
      <w:r w:rsidRPr="00D95531">
        <w:rPr>
          <w:b/>
          <w:bCs/>
          <w:color w:val="000000"/>
          <w:lang w:val="sr-Cyrl-CS"/>
        </w:rPr>
        <w:t xml:space="preserve"> points</w:t>
      </w:r>
      <w:r w:rsidRPr="00D95531">
        <w:rPr>
          <w:color w:val="000000"/>
          <w:lang w:val="sr-Cyrl-CS"/>
        </w:rPr>
        <w:t xml:space="preserve"> by answering 2 exam questions from that week of class in the last class of work in a small group and, in accordance with the demonstrated knowledge, earns 0 - </w:t>
      </w:r>
      <w:r w:rsidR="00BA4077">
        <w:rPr>
          <w:color w:val="000000"/>
          <w:lang w:val="sr-Latn-RS"/>
        </w:rPr>
        <w:t>2</w:t>
      </w:r>
      <w:r w:rsidRPr="00D95531">
        <w:rPr>
          <w:color w:val="000000"/>
          <w:lang w:val="sr-Cyrl-CS"/>
        </w:rPr>
        <w:t xml:space="preserve"> point.</w:t>
      </w:r>
    </w:p>
    <w:p w14:paraId="5BC3476F" w14:textId="77777777" w:rsidR="00D95531" w:rsidRPr="00D95531" w:rsidRDefault="00D95531" w:rsidP="00D95531">
      <w:pPr>
        <w:autoSpaceDE w:val="0"/>
        <w:autoSpaceDN w:val="0"/>
        <w:adjustRightInd w:val="0"/>
        <w:rPr>
          <w:b/>
          <w:bCs/>
          <w:color w:val="000000"/>
          <w:sz w:val="32"/>
          <w:szCs w:val="32"/>
          <w:lang w:val="sr-Cyrl-CS"/>
        </w:rPr>
      </w:pPr>
    </w:p>
    <w:p w14:paraId="6D985CBD" w14:textId="59477E29" w:rsidR="00D95531" w:rsidRPr="00D95531" w:rsidRDefault="00D95531" w:rsidP="00D95531">
      <w:pPr>
        <w:autoSpaceDE w:val="0"/>
        <w:autoSpaceDN w:val="0"/>
        <w:adjustRightInd w:val="0"/>
        <w:rPr>
          <w:color w:val="000000"/>
          <w:lang w:val="sr-Cyrl-CS"/>
        </w:rPr>
      </w:pPr>
      <w:r w:rsidRPr="00D95531">
        <w:rPr>
          <w:b/>
          <w:bCs/>
          <w:color w:val="000000"/>
          <w:lang w:val="sr-Cyrl-CS"/>
        </w:rPr>
        <w:t>FINAL TESTS BY MODULES</w:t>
      </w:r>
      <w:r w:rsidRPr="00D95531">
        <w:rPr>
          <w:color w:val="000000"/>
          <w:lang w:val="sr-Cyrl-CS"/>
        </w:rPr>
        <w:t xml:space="preserve">: In this way, the student can gain up to </w:t>
      </w:r>
      <w:r w:rsidR="00BA4077">
        <w:rPr>
          <w:b/>
          <w:bCs/>
          <w:color w:val="000000"/>
          <w:lang w:val="sr-Latn-RS"/>
        </w:rPr>
        <w:t>30</w:t>
      </w:r>
      <w:r w:rsidRPr="00D95531">
        <w:rPr>
          <w:b/>
          <w:bCs/>
          <w:color w:val="000000"/>
          <w:lang w:val="sr-Cyrl-CS"/>
        </w:rPr>
        <w:t xml:space="preserve"> points</w:t>
      </w:r>
      <w:r w:rsidRPr="00D95531">
        <w:rPr>
          <w:color w:val="000000"/>
          <w:lang w:val="sr-Cyrl-CS"/>
        </w:rPr>
        <w:t>, according to the attached table.</w:t>
      </w:r>
    </w:p>
    <w:p w14:paraId="092AC2B0" w14:textId="77777777" w:rsidR="00D95531" w:rsidRPr="00D95531" w:rsidRDefault="00D95531" w:rsidP="00D95531">
      <w:pPr>
        <w:autoSpaceDE w:val="0"/>
        <w:autoSpaceDN w:val="0"/>
        <w:adjustRightInd w:val="0"/>
        <w:rPr>
          <w:b/>
          <w:bCs/>
          <w:color w:val="000000"/>
          <w:sz w:val="32"/>
          <w:szCs w:val="32"/>
          <w:lang w:val="sr-Cyrl-CS"/>
        </w:rPr>
      </w:pPr>
    </w:p>
    <w:p w14:paraId="487B8F83" w14:textId="036EBD07" w:rsidR="00D95531" w:rsidRPr="00D95531" w:rsidRDefault="00D95531" w:rsidP="00D95531">
      <w:pPr>
        <w:autoSpaceDE w:val="0"/>
        <w:autoSpaceDN w:val="0"/>
        <w:adjustRightInd w:val="0"/>
        <w:rPr>
          <w:color w:val="000000"/>
          <w:lang w:val="sr-Cyrl-CS"/>
        </w:rPr>
      </w:pPr>
      <w:r w:rsidRPr="00D95531">
        <w:rPr>
          <w:b/>
          <w:bCs/>
          <w:color w:val="000000"/>
          <w:lang w:val="sr-Cyrl-CS"/>
        </w:rPr>
        <w:t>FINAL (ORAL) EXAMINATION</w:t>
      </w:r>
      <w:r w:rsidRPr="00D95531">
        <w:rPr>
          <w:color w:val="000000"/>
          <w:lang w:val="sr-Cyrl-CS"/>
        </w:rPr>
        <w:t xml:space="preserve">: In this way, the student can get </w:t>
      </w:r>
      <w:r w:rsidR="00BA4077">
        <w:rPr>
          <w:b/>
          <w:bCs/>
          <w:color w:val="000000"/>
          <w:lang w:val="sr-Latn-RS"/>
        </w:rPr>
        <w:t>4</w:t>
      </w:r>
      <w:r w:rsidRPr="00D95531">
        <w:rPr>
          <w:b/>
          <w:bCs/>
          <w:color w:val="000000"/>
          <w:lang w:val="sr-Cyrl-CS"/>
        </w:rPr>
        <w:t>0 points</w:t>
      </w:r>
      <w:r w:rsidRPr="00D95531">
        <w:rPr>
          <w:color w:val="000000"/>
          <w:lang w:val="sr-Cyrl-CS"/>
        </w:rPr>
        <w:t xml:space="preserve">, 20 points on the final skills test and </w:t>
      </w:r>
      <w:r w:rsidR="00BA4077">
        <w:rPr>
          <w:color w:val="000000"/>
          <w:lang w:val="sr-Latn-RS"/>
        </w:rPr>
        <w:t>2</w:t>
      </w:r>
      <w:r w:rsidRPr="00D95531">
        <w:rPr>
          <w:color w:val="000000"/>
          <w:lang w:val="sr-Cyrl-CS"/>
        </w:rPr>
        <w:t>0 points on the oral exam. In order to pass the exam, the student must obtain more than 50% points in the final exam.</w:t>
      </w:r>
    </w:p>
    <w:p w14:paraId="473D698F" w14:textId="77777777" w:rsidR="00D95531" w:rsidRPr="00D95531" w:rsidRDefault="00D95531" w:rsidP="00D95531">
      <w:pPr>
        <w:autoSpaceDE w:val="0"/>
        <w:autoSpaceDN w:val="0"/>
        <w:adjustRightInd w:val="0"/>
        <w:rPr>
          <w:color w:val="000000"/>
          <w:lang w:val="sr-Cyrl-CS"/>
        </w:rPr>
      </w:pPr>
      <w:r w:rsidRPr="00D95531">
        <w:rPr>
          <w:color w:val="000000"/>
          <w:lang w:val="sr-Cyrl-CS"/>
        </w:rPr>
        <w:t>The final skills test requires the student to take an anamnesis, perform a physical examination of the patient, interpret the findings, diagnose the patient (differential) and propose a therapeutic procedure.</w:t>
      </w:r>
    </w:p>
    <w:p w14:paraId="1A076C0B" w14:textId="77777777" w:rsidR="00D95531" w:rsidRPr="00D95531" w:rsidRDefault="00D95531" w:rsidP="00D95531">
      <w:pPr>
        <w:autoSpaceDE w:val="0"/>
        <w:autoSpaceDN w:val="0"/>
        <w:adjustRightInd w:val="0"/>
        <w:rPr>
          <w:color w:val="000000"/>
          <w:lang w:val="sr-Cyrl-CS"/>
        </w:rPr>
      </w:pPr>
      <w:r w:rsidRPr="00D95531">
        <w:rPr>
          <w:color w:val="000000"/>
          <w:lang w:val="sr-Cyrl-CS"/>
        </w:rPr>
        <w:t>If the student does not get more than 50% of the points on the final skills test, he cannot take the oral part of the exam. The oral part of the exam requires the student to answer four questions orally.</w:t>
      </w:r>
    </w:p>
    <w:p w14:paraId="4A20723C" w14:textId="13AE8D7A" w:rsidR="00D95531" w:rsidRPr="00D95531" w:rsidRDefault="00D95531" w:rsidP="00D95531">
      <w:pPr>
        <w:autoSpaceDE w:val="0"/>
        <w:autoSpaceDN w:val="0"/>
        <w:adjustRightInd w:val="0"/>
        <w:rPr>
          <w:color w:val="000000"/>
          <w:sz w:val="32"/>
          <w:szCs w:val="32"/>
          <w:lang w:val="sr-Cyrl-CS"/>
        </w:rPr>
      </w:pPr>
      <w:r w:rsidRPr="00D95531">
        <w:rPr>
          <w:color w:val="000000"/>
          <w:lang w:val="sr-Cyrl-CS"/>
        </w:rPr>
        <w:t>If the student does not get more than 50% of the points in the oral exam, he has not passed the exam</w:t>
      </w:r>
      <w:r>
        <w:rPr>
          <w:color w:val="000000"/>
          <w:lang w:val="sr-Latn-RS"/>
        </w:rPr>
        <w:t>.</w:t>
      </w:r>
      <w:r w:rsidRPr="00D95531">
        <w:rPr>
          <w:color w:val="000000"/>
          <w:sz w:val="32"/>
          <w:szCs w:val="32"/>
          <w:lang w:val="sr-Cyrl-CS"/>
        </w:rPr>
        <w:t xml:space="preserve"> </w:t>
      </w:r>
    </w:p>
    <w:p w14:paraId="583C233C" w14:textId="77777777" w:rsidR="002B049B" w:rsidRPr="00AD5C40" w:rsidRDefault="002B049B" w:rsidP="002B049B">
      <w:pPr>
        <w:autoSpaceDE w:val="0"/>
        <w:autoSpaceDN w:val="0"/>
        <w:adjustRightInd w:val="0"/>
        <w:jc w:val="both"/>
        <w:rPr>
          <w:bCs/>
          <w:color w:val="000000"/>
          <w:szCs w:val="20"/>
          <w:lang w:val="ru-RU"/>
        </w:rPr>
      </w:pPr>
    </w:p>
    <w:p w14:paraId="544EECD6" w14:textId="77777777" w:rsidR="00384F47" w:rsidRPr="00AD5C40" w:rsidRDefault="00384F47" w:rsidP="00BF7C98">
      <w:pPr>
        <w:pStyle w:val="Default"/>
        <w:rPr>
          <w:bCs/>
          <w:szCs w:val="20"/>
          <w:lang w:val="sr-Cyrl-CS"/>
        </w:rPr>
      </w:pPr>
    </w:p>
    <w:p w14:paraId="72E0A1E2" w14:textId="77777777" w:rsidR="001D7928" w:rsidRPr="00AD5C40" w:rsidRDefault="001D7928" w:rsidP="005F406C">
      <w:pPr>
        <w:autoSpaceDE w:val="0"/>
        <w:autoSpaceDN w:val="0"/>
        <w:adjustRightInd w:val="0"/>
        <w:jc w:val="both"/>
        <w:rPr>
          <w:bCs/>
          <w:color w:val="000000"/>
          <w:szCs w:val="20"/>
          <w:lang w:val="ru-RU"/>
        </w:rPr>
      </w:pPr>
    </w:p>
    <w:p w14:paraId="2EAF5AA2" w14:textId="77777777" w:rsidR="00F7025B" w:rsidRPr="00AD5C40" w:rsidRDefault="00F7025B" w:rsidP="005F406C">
      <w:pPr>
        <w:autoSpaceDE w:val="0"/>
        <w:autoSpaceDN w:val="0"/>
        <w:adjustRightInd w:val="0"/>
        <w:jc w:val="both"/>
        <w:rPr>
          <w:bCs/>
          <w:color w:val="000000"/>
          <w:szCs w:val="20"/>
          <w:lang w:val="sr-Cyrl-CS"/>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7"/>
        <w:gridCol w:w="3652"/>
        <w:gridCol w:w="2009"/>
        <w:gridCol w:w="2214"/>
        <w:gridCol w:w="1121"/>
        <w:gridCol w:w="815"/>
      </w:tblGrid>
      <w:tr w:rsidR="002B049B" w:rsidRPr="00AD5C40" w14:paraId="6716F614" w14:textId="77777777" w:rsidTr="004C19F1">
        <w:trPr>
          <w:trHeight w:val="454"/>
          <w:jc w:val="center"/>
        </w:trPr>
        <w:tc>
          <w:tcPr>
            <w:tcW w:w="1962" w:type="pct"/>
            <w:gridSpan w:val="2"/>
            <w:vMerge w:val="restart"/>
            <w:vAlign w:val="center"/>
          </w:tcPr>
          <w:p w14:paraId="1834B253" w14:textId="7B1A5103" w:rsidR="002B049B" w:rsidRPr="00AD5C40" w:rsidRDefault="00D95531" w:rsidP="002B049B">
            <w:pPr>
              <w:ind w:left="-108" w:firstLine="108"/>
              <w:jc w:val="center"/>
              <w:rPr>
                <w:b/>
                <w:color w:val="000000"/>
                <w:sz w:val="22"/>
                <w:szCs w:val="22"/>
                <w:lang w:val="sr-Cyrl-CS"/>
              </w:rPr>
            </w:pPr>
            <w:r w:rsidRPr="00D95531">
              <w:rPr>
                <w:b/>
                <w:color w:val="000000"/>
                <w:sz w:val="22"/>
                <w:szCs w:val="22"/>
                <w:lang w:val="sr-Cyrl-CS"/>
              </w:rPr>
              <w:t>MODULE</w:t>
            </w:r>
          </w:p>
        </w:tc>
        <w:tc>
          <w:tcPr>
            <w:tcW w:w="3038" w:type="pct"/>
            <w:gridSpan w:val="4"/>
            <w:vAlign w:val="center"/>
          </w:tcPr>
          <w:p w14:paraId="38A9D9D8" w14:textId="08F3CE64" w:rsidR="002B049B" w:rsidRPr="00AD5C40" w:rsidRDefault="00D95531" w:rsidP="002B049B">
            <w:pPr>
              <w:jc w:val="center"/>
              <w:rPr>
                <w:b/>
                <w:color w:val="000000"/>
                <w:sz w:val="22"/>
                <w:szCs w:val="22"/>
                <w:lang w:val="sr-Cyrl-CS"/>
              </w:rPr>
            </w:pPr>
            <w:r w:rsidRPr="00D95531">
              <w:rPr>
                <w:b/>
                <w:color w:val="000000"/>
                <w:sz w:val="22"/>
                <w:szCs w:val="22"/>
                <w:lang w:val="sr-Cyrl-CS"/>
              </w:rPr>
              <w:t>MAXIMUM POINTS</w:t>
            </w:r>
          </w:p>
        </w:tc>
      </w:tr>
      <w:tr w:rsidR="008856EA" w:rsidRPr="00AD5C40" w14:paraId="5C151718" w14:textId="77777777" w:rsidTr="004C19F1">
        <w:trPr>
          <w:trHeight w:val="454"/>
          <w:jc w:val="center"/>
        </w:trPr>
        <w:tc>
          <w:tcPr>
            <w:tcW w:w="1962" w:type="pct"/>
            <w:gridSpan w:val="2"/>
            <w:vMerge/>
            <w:vAlign w:val="center"/>
          </w:tcPr>
          <w:p w14:paraId="76EB4976" w14:textId="77777777" w:rsidR="008856EA" w:rsidRPr="00AD5C40" w:rsidRDefault="008856EA" w:rsidP="002B049B">
            <w:pPr>
              <w:ind w:left="-108" w:firstLine="108"/>
              <w:jc w:val="center"/>
              <w:rPr>
                <w:b/>
                <w:color w:val="000000"/>
                <w:sz w:val="22"/>
                <w:szCs w:val="22"/>
                <w:lang w:val="sr-Cyrl-CS"/>
              </w:rPr>
            </w:pPr>
          </w:p>
        </w:tc>
        <w:tc>
          <w:tcPr>
            <w:tcW w:w="991" w:type="pct"/>
            <w:vAlign w:val="center"/>
          </w:tcPr>
          <w:p w14:paraId="3B6E18CC" w14:textId="288692BA" w:rsidR="008856EA" w:rsidRPr="00AD5C40" w:rsidRDefault="008E1992" w:rsidP="002B049B">
            <w:pPr>
              <w:jc w:val="center"/>
              <w:rPr>
                <w:b/>
                <w:color w:val="000000"/>
                <w:sz w:val="22"/>
                <w:szCs w:val="22"/>
                <w:lang w:val="sr-Cyrl-CS"/>
              </w:rPr>
            </w:pPr>
            <w:r w:rsidRPr="008E1992">
              <w:rPr>
                <w:b/>
                <w:color w:val="000000"/>
                <w:sz w:val="22"/>
                <w:szCs w:val="22"/>
                <w:lang w:val="sr-Cyrl-CS"/>
              </w:rPr>
              <w:t>activity during classes</w:t>
            </w:r>
          </w:p>
        </w:tc>
        <w:tc>
          <w:tcPr>
            <w:tcW w:w="1092" w:type="pct"/>
            <w:vAlign w:val="center"/>
          </w:tcPr>
          <w:p w14:paraId="09BA175D" w14:textId="4C763627" w:rsidR="008856EA" w:rsidRPr="00AD5C40" w:rsidRDefault="008E1992" w:rsidP="002B049B">
            <w:pPr>
              <w:jc w:val="center"/>
              <w:rPr>
                <w:b/>
                <w:color w:val="000000"/>
                <w:sz w:val="22"/>
                <w:szCs w:val="22"/>
                <w:lang w:val="sr-Cyrl-CS"/>
              </w:rPr>
            </w:pPr>
            <w:r>
              <w:rPr>
                <w:b/>
                <w:color w:val="000000"/>
                <w:sz w:val="22"/>
                <w:szCs w:val="22"/>
                <w:lang w:val="sr-Latn-RS"/>
              </w:rPr>
              <w:t>t</w:t>
            </w:r>
            <w:r w:rsidRPr="008E1992">
              <w:rPr>
                <w:b/>
                <w:color w:val="000000"/>
                <w:sz w:val="22"/>
                <w:szCs w:val="22"/>
                <w:lang w:val="sr-Cyrl-CS"/>
              </w:rPr>
              <w:t>ests by modules</w:t>
            </w:r>
          </w:p>
        </w:tc>
        <w:tc>
          <w:tcPr>
            <w:tcW w:w="553" w:type="pct"/>
            <w:vAlign w:val="center"/>
          </w:tcPr>
          <w:p w14:paraId="1B9E10CF" w14:textId="77777777" w:rsidR="008E1992" w:rsidRPr="008E1992" w:rsidRDefault="008E1992" w:rsidP="008E1992">
            <w:pPr>
              <w:jc w:val="center"/>
              <w:rPr>
                <w:b/>
                <w:color w:val="000000"/>
                <w:sz w:val="22"/>
                <w:szCs w:val="22"/>
                <w:lang w:val="sr-Cyrl-CS"/>
              </w:rPr>
            </w:pPr>
            <w:r w:rsidRPr="008E1992">
              <w:rPr>
                <w:b/>
                <w:color w:val="000000"/>
                <w:sz w:val="22"/>
                <w:szCs w:val="22"/>
                <w:lang w:val="sr-Cyrl-CS"/>
              </w:rPr>
              <w:t>final</w:t>
            </w:r>
          </w:p>
          <w:p w14:paraId="189CB00A" w14:textId="19F7A4B3" w:rsidR="008856EA" w:rsidRPr="00AD5C40" w:rsidRDefault="008E1992" w:rsidP="008E1992">
            <w:pPr>
              <w:jc w:val="center"/>
              <w:rPr>
                <w:b/>
                <w:color w:val="000000"/>
                <w:sz w:val="20"/>
                <w:szCs w:val="20"/>
                <w:lang w:val="sr-Cyrl-CS"/>
              </w:rPr>
            </w:pPr>
            <w:r w:rsidRPr="008E1992">
              <w:rPr>
                <w:b/>
                <w:color w:val="000000"/>
                <w:sz w:val="22"/>
                <w:szCs w:val="22"/>
                <w:lang w:val="sr-Cyrl-CS"/>
              </w:rPr>
              <w:t>skills check</w:t>
            </w:r>
          </w:p>
        </w:tc>
        <w:tc>
          <w:tcPr>
            <w:tcW w:w="402" w:type="pct"/>
            <w:vAlign w:val="center"/>
          </w:tcPr>
          <w:p w14:paraId="4E1A2548" w14:textId="77777777" w:rsidR="008856EA" w:rsidRPr="00AD5C40" w:rsidRDefault="008856EA" w:rsidP="002B049B">
            <w:pPr>
              <w:jc w:val="center"/>
              <w:rPr>
                <w:b/>
                <w:color w:val="000000"/>
                <w:sz w:val="22"/>
                <w:szCs w:val="22"/>
                <w:lang w:val="sr-Cyrl-CS"/>
              </w:rPr>
            </w:pPr>
            <w:r w:rsidRPr="00AD5C40">
              <w:rPr>
                <w:b/>
                <w:color w:val="000000"/>
                <w:sz w:val="22"/>
                <w:szCs w:val="22"/>
                <w:lang w:val="sr-Cyrl-CS"/>
              </w:rPr>
              <w:t>Σ</w:t>
            </w:r>
          </w:p>
        </w:tc>
      </w:tr>
      <w:tr w:rsidR="008856EA" w:rsidRPr="00AD5C40" w14:paraId="755C812B" w14:textId="77777777" w:rsidTr="004C19F1">
        <w:trPr>
          <w:trHeight w:val="454"/>
          <w:jc w:val="center"/>
        </w:trPr>
        <w:tc>
          <w:tcPr>
            <w:tcW w:w="161" w:type="pct"/>
            <w:vAlign w:val="center"/>
          </w:tcPr>
          <w:p w14:paraId="3023C8B0" w14:textId="77777777" w:rsidR="008856EA" w:rsidRPr="00AD5C40" w:rsidRDefault="008856EA" w:rsidP="002B049B">
            <w:pPr>
              <w:jc w:val="center"/>
              <w:rPr>
                <w:color w:val="000000"/>
                <w:sz w:val="22"/>
                <w:lang w:val="sr-Cyrl-CS"/>
              </w:rPr>
            </w:pPr>
            <w:r w:rsidRPr="00AD5C40">
              <w:rPr>
                <w:color w:val="000000"/>
                <w:sz w:val="22"/>
                <w:lang w:val="sr-Cyrl-CS"/>
              </w:rPr>
              <w:t>1</w:t>
            </w:r>
          </w:p>
        </w:tc>
        <w:tc>
          <w:tcPr>
            <w:tcW w:w="1801" w:type="pct"/>
            <w:vAlign w:val="center"/>
          </w:tcPr>
          <w:p w14:paraId="67D6E106" w14:textId="225F28A7" w:rsidR="008856EA" w:rsidRPr="00AD5C40" w:rsidRDefault="00D95531" w:rsidP="00DA1FDF">
            <w:pPr>
              <w:rPr>
                <w:color w:val="000000"/>
                <w:lang w:val="sr-Cyrl-CS"/>
              </w:rPr>
            </w:pPr>
            <w:r w:rsidRPr="00D95531">
              <w:rPr>
                <w:color w:val="000000"/>
                <w:lang w:val="sr-Cyrl-CS"/>
              </w:rPr>
              <w:t>Otology, audiology and rhinology</w:t>
            </w:r>
          </w:p>
        </w:tc>
        <w:tc>
          <w:tcPr>
            <w:tcW w:w="991" w:type="pct"/>
            <w:vAlign w:val="center"/>
          </w:tcPr>
          <w:p w14:paraId="3983A242" w14:textId="3E7FE084" w:rsidR="008856EA" w:rsidRPr="00BA4077" w:rsidRDefault="00BA4077" w:rsidP="004A3A93">
            <w:pPr>
              <w:jc w:val="center"/>
              <w:rPr>
                <w:color w:val="000000"/>
                <w:lang w:val="sr-Latn-RS"/>
              </w:rPr>
            </w:pPr>
            <w:r>
              <w:rPr>
                <w:color w:val="000000"/>
                <w:lang w:val="sr-Latn-RS"/>
              </w:rPr>
              <w:t>1</w:t>
            </w:r>
            <w:r w:rsidR="004A3A93">
              <w:rPr>
                <w:color w:val="000000"/>
                <w:lang w:val="sr-Latn-RS"/>
              </w:rPr>
              <w:t>6</w:t>
            </w:r>
          </w:p>
        </w:tc>
        <w:tc>
          <w:tcPr>
            <w:tcW w:w="1092" w:type="pct"/>
            <w:vAlign w:val="center"/>
          </w:tcPr>
          <w:p w14:paraId="09F49A38" w14:textId="6A47E82E" w:rsidR="008856EA" w:rsidRPr="00BA4077" w:rsidRDefault="00BA4077" w:rsidP="004A3A93">
            <w:pPr>
              <w:jc w:val="center"/>
              <w:rPr>
                <w:color w:val="000000"/>
                <w:lang w:val="sr-Latn-RS"/>
              </w:rPr>
            </w:pPr>
            <w:r>
              <w:rPr>
                <w:color w:val="000000"/>
                <w:lang w:val="sr-Latn-RS"/>
              </w:rPr>
              <w:t>1</w:t>
            </w:r>
            <w:r w:rsidR="004A3A93">
              <w:rPr>
                <w:color w:val="000000"/>
                <w:lang w:val="sr-Latn-RS"/>
              </w:rPr>
              <w:t>6</w:t>
            </w:r>
          </w:p>
        </w:tc>
        <w:tc>
          <w:tcPr>
            <w:tcW w:w="553" w:type="pct"/>
            <w:vMerge w:val="restart"/>
            <w:vAlign w:val="center"/>
          </w:tcPr>
          <w:p w14:paraId="07CCFA77" w14:textId="77777777" w:rsidR="008856EA" w:rsidRPr="00AD5C40" w:rsidRDefault="008856EA" w:rsidP="002B049B">
            <w:pPr>
              <w:jc w:val="center"/>
              <w:rPr>
                <w:color w:val="000000"/>
                <w:sz w:val="22"/>
                <w:szCs w:val="22"/>
                <w:lang w:val="sr-Cyrl-CS"/>
              </w:rPr>
            </w:pPr>
          </w:p>
        </w:tc>
        <w:tc>
          <w:tcPr>
            <w:tcW w:w="402" w:type="pct"/>
            <w:vAlign w:val="center"/>
          </w:tcPr>
          <w:p w14:paraId="5DB14979" w14:textId="79193636" w:rsidR="008856EA" w:rsidRPr="00BA4077" w:rsidRDefault="004A3A93" w:rsidP="00DA1FDF">
            <w:pPr>
              <w:jc w:val="center"/>
              <w:rPr>
                <w:color w:val="000000"/>
                <w:lang w:val="sr-Latn-RS"/>
              </w:rPr>
            </w:pPr>
            <w:r>
              <w:rPr>
                <w:color w:val="000000"/>
                <w:lang w:val="sr-Latn-RS"/>
              </w:rPr>
              <w:t>32</w:t>
            </w:r>
          </w:p>
        </w:tc>
      </w:tr>
      <w:tr w:rsidR="008856EA" w:rsidRPr="00AD5C40" w14:paraId="1D0C2978" w14:textId="77777777" w:rsidTr="004C19F1">
        <w:trPr>
          <w:trHeight w:val="454"/>
          <w:jc w:val="center"/>
        </w:trPr>
        <w:tc>
          <w:tcPr>
            <w:tcW w:w="161" w:type="pct"/>
            <w:vAlign w:val="center"/>
          </w:tcPr>
          <w:p w14:paraId="78D44322" w14:textId="77777777" w:rsidR="008856EA" w:rsidRPr="00AD5C40" w:rsidRDefault="008856EA" w:rsidP="002B049B">
            <w:pPr>
              <w:jc w:val="center"/>
              <w:rPr>
                <w:color w:val="000000"/>
                <w:sz w:val="22"/>
                <w:lang w:val="sr-Cyrl-CS"/>
              </w:rPr>
            </w:pPr>
            <w:r w:rsidRPr="00AD5C40">
              <w:rPr>
                <w:color w:val="000000"/>
                <w:sz w:val="22"/>
                <w:lang w:val="sr-Cyrl-CS"/>
              </w:rPr>
              <w:t>2</w:t>
            </w:r>
          </w:p>
        </w:tc>
        <w:tc>
          <w:tcPr>
            <w:tcW w:w="1801" w:type="pct"/>
            <w:vAlign w:val="center"/>
          </w:tcPr>
          <w:p w14:paraId="02205A94" w14:textId="14210505" w:rsidR="008856EA" w:rsidRPr="00344726" w:rsidRDefault="00D95531" w:rsidP="00DA1FDF">
            <w:pPr>
              <w:rPr>
                <w:color w:val="000000"/>
                <w:lang w:val="sr-Cyrl-CS"/>
              </w:rPr>
            </w:pPr>
            <w:r w:rsidRPr="00D95531">
              <w:rPr>
                <w:color w:val="000000"/>
                <w:lang w:val="sr-Cyrl-CS"/>
              </w:rPr>
              <w:t>Pharyngology, laryngology, tracheobronchology, esophagology and maxillofacial pathology</w:t>
            </w:r>
          </w:p>
        </w:tc>
        <w:tc>
          <w:tcPr>
            <w:tcW w:w="991" w:type="pct"/>
            <w:vAlign w:val="center"/>
          </w:tcPr>
          <w:p w14:paraId="2E3F908C" w14:textId="05160929" w:rsidR="008856EA" w:rsidRPr="00BA4077" w:rsidRDefault="00BA4077" w:rsidP="004A3A93">
            <w:pPr>
              <w:jc w:val="center"/>
              <w:rPr>
                <w:color w:val="000000"/>
                <w:lang w:val="sr-Latn-RS"/>
              </w:rPr>
            </w:pPr>
            <w:r>
              <w:rPr>
                <w:color w:val="000000"/>
                <w:lang w:val="sr-Latn-RS"/>
              </w:rPr>
              <w:t>1</w:t>
            </w:r>
            <w:r w:rsidR="004A3A93">
              <w:rPr>
                <w:color w:val="000000"/>
                <w:lang w:val="sr-Latn-RS"/>
              </w:rPr>
              <w:t>4</w:t>
            </w:r>
          </w:p>
        </w:tc>
        <w:tc>
          <w:tcPr>
            <w:tcW w:w="1092" w:type="pct"/>
            <w:vAlign w:val="center"/>
          </w:tcPr>
          <w:p w14:paraId="579907DA" w14:textId="352C8BBF" w:rsidR="008856EA" w:rsidRPr="00BA4077" w:rsidRDefault="00BA4077" w:rsidP="004A3A93">
            <w:pPr>
              <w:jc w:val="center"/>
              <w:rPr>
                <w:color w:val="000000"/>
                <w:lang w:val="sr-Latn-RS"/>
              </w:rPr>
            </w:pPr>
            <w:r>
              <w:rPr>
                <w:color w:val="000000"/>
                <w:lang w:val="sr-Latn-RS"/>
              </w:rPr>
              <w:t>1</w:t>
            </w:r>
            <w:r w:rsidR="004A3A93">
              <w:rPr>
                <w:color w:val="000000"/>
                <w:lang w:val="sr-Latn-RS"/>
              </w:rPr>
              <w:t>4</w:t>
            </w:r>
          </w:p>
        </w:tc>
        <w:tc>
          <w:tcPr>
            <w:tcW w:w="553" w:type="pct"/>
            <w:vMerge/>
            <w:vAlign w:val="center"/>
          </w:tcPr>
          <w:p w14:paraId="24CF217F" w14:textId="77777777" w:rsidR="008856EA" w:rsidRPr="00AD5C40" w:rsidRDefault="008856EA" w:rsidP="002B049B">
            <w:pPr>
              <w:jc w:val="center"/>
              <w:rPr>
                <w:color w:val="000000"/>
                <w:sz w:val="22"/>
                <w:szCs w:val="22"/>
                <w:lang w:val="sr-Cyrl-CS"/>
              </w:rPr>
            </w:pPr>
          </w:p>
        </w:tc>
        <w:tc>
          <w:tcPr>
            <w:tcW w:w="402" w:type="pct"/>
            <w:vAlign w:val="center"/>
          </w:tcPr>
          <w:p w14:paraId="3944BCCF" w14:textId="10395BD5" w:rsidR="008856EA" w:rsidRPr="00BA4077" w:rsidRDefault="004A3A93" w:rsidP="002B049B">
            <w:pPr>
              <w:jc w:val="center"/>
              <w:rPr>
                <w:color w:val="000000"/>
                <w:lang w:val="sr-Latn-RS"/>
              </w:rPr>
            </w:pPr>
            <w:r>
              <w:rPr>
                <w:color w:val="000000"/>
                <w:lang w:val="sr-Latn-RS"/>
              </w:rPr>
              <w:t>28</w:t>
            </w:r>
          </w:p>
        </w:tc>
      </w:tr>
      <w:tr w:rsidR="002B049B" w:rsidRPr="00AD5C40" w14:paraId="0BA3A83B" w14:textId="77777777" w:rsidTr="004C19F1">
        <w:trPr>
          <w:trHeight w:val="454"/>
          <w:jc w:val="center"/>
        </w:trPr>
        <w:tc>
          <w:tcPr>
            <w:tcW w:w="1962" w:type="pct"/>
            <w:gridSpan w:val="2"/>
            <w:vAlign w:val="center"/>
          </w:tcPr>
          <w:p w14:paraId="769F9304" w14:textId="77777777" w:rsidR="002B049B" w:rsidRPr="00AD5C40" w:rsidRDefault="002B049B" w:rsidP="002B049B">
            <w:pPr>
              <w:jc w:val="center"/>
              <w:rPr>
                <w:i/>
                <w:color w:val="000000"/>
                <w:sz w:val="22"/>
                <w:szCs w:val="22"/>
                <w:lang w:val="sr-Cyrl-CS"/>
              </w:rPr>
            </w:pPr>
          </w:p>
        </w:tc>
        <w:tc>
          <w:tcPr>
            <w:tcW w:w="2083" w:type="pct"/>
            <w:gridSpan w:val="2"/>
            <w:vAlign w:val="center"/>
          </w:tcPr>
          <w:p w14:paraId="62D80A05" w14:textId="77777777" w:rsidR="002B049B" w:rsidRPr="00AD5C40" w:rsidRDefault="002B049B" w:rsidP="002B049B">
            <w:pPr>
              <w:jc w:val="center"/>
              <w:rPr>
                <w:color w:val="000000"/>
                <w:sz w:val="22"/>
                <w:szCs w:val="22"/>
                <w:lang w:val="sr-Cyrl-CS"/>
              </w:rPr>
            </w:pPr>
          </w:p>
        </w:tc>
        <w:tc>
          <w:tcPr>
            <w:tcW w:w="553" w:type="pct"/>
            <w:vAlign w:val="center"/>
          </w:tcPr>
          <w:p w14:paraId="15054E8A" w14:textId="7F7C258A" w:rsidR="002B049B" w:rsidRPr="00AD5C40" w:rsidRDefault="00BA4077" w:rsidP="002B049B">
            <w:pPr>
              <w:jc w:val="center"/>
              <w:rPr>
                <w:color w:val="000000"/>
                <w:lang w:val="en-US"/>
              </w:rPr>
            </w:pPr>
            <w:r>
              <w:rPr>
                <w:color w:val="000000"/>
                <w:lang w:val="sr-Latn-RS"/>
              </w:rPr>
              <w:t>4</w:t>
            </w:r>
            <w:r w:rsidR="00BF7C98" w:rsidRPr="00AD5C40">
              <w:rPr>
                <w:color w:val="000000"/>
                <w:lang w:val="en-US"/>
              </w:rPr>
              <w:t>0</w:t>
            </w:r>
          </w:p>
        </w:tc>
        <w:tc>
          <w:tcPr>
            <w:tcW w:w="402" w:type="pct"/>
            <w:vAlign w:val="center"/>
          </w:tcPr>
          <w:p w14:paraId="07A2CD1E" w14:textId="6FB72D1C" w:rsidR="002B049B" w:rsidRPr="00AD5C40" w:rsidRDefault="00BA4077" w:rsidP="002B049B">
            <w:pPr>
              <w:jc w:val="center"/>
              <w:rPr>
                <w:color w:val="000000"/>
                <w:lang w:val="en-US"/>
              </w:rPr>
            </w:pPr>
            <w:r>
              <w:rPr>
                <w:color w:val="000000"/>
                <w:lang w:val="sr-Latn-RS"/>
              </w:rPr>
              <w:t>4</w:t>
            </w:r>
            <w:r w:rsidR="00BF7C98" w:rsidRPr="00AD5C40">
              <w:rPr>
                <w:color w:val="000000"/>
                <w:lang w:val="en-US"/>
              </w:rPr>
              <w:t>0</w:t>
            </w:r>
          </w:p>
        </w:tc>
      </w:tr>
      <w:tr w:rsidR="008856EA" w:rsidRPr="00AD5C40" w14:paraId="7E1211EA" w14:textId="77777777" w:rsidTr="004C19F1">
        <w:trPr>
          <w:trHeight w:val="454"/>
          <w:jc w:val="center"/>
        </w:trPr>
        <w:tc>
          <w:tcPr>
            <w:tcW w:w="1962" w:type="pct"/>
            <w:gridSpan w:val="2"/>
            <w:vAlign w:val="center"/>
          </w:tcPr>
          <w:p w14:paraId="207998FB" w14:textId="77777777" w:rsidR="008856EA" w:rsidRPr="00AD5C40" w:rsidRDefault="008856EA" w:rsidP="002B049B">
            <w:pPr>
              <w:jc w:val="center"/>
              <w:rPr>
                <w:b/>
                <w:color w:val="000000"/>
                <w:sz w:val="22"/>
                <w:szCs w:val="22"/>
                <w:lang w:val="sr-Cyrl-CS"/>
              </w:rPr>
            </w:pPr>
            <w:r w:rsidRPr="00AD5C40">
              <w:rPr>
                <w:b/>
                <w:color w:val="000000"/>
                <w:sz w:val="22"/>
                <w:szCs w:val="22"/>
                <w:lang w:val="sr-Cyrl-CS"/>
              </w:rPr>
              <w:t>Σ</w:t>
            </w:r>
          </w:p>
        </w:tc>
        <w:tc>
          <w:tcPr>
            <w:tcW w:w="991" w:type="pct"/>
            <w:vAlign w:val="center"/>
          </w:tcPr>
          <w:p w14:paraId="73EE9BD7" w14:textId="5E57F8D7" w:rsidR="008856EA" w:rsidRPr="00BA4077" w:rsidRDefault="00BA4077" w:rsidP="002B049B">
            <w:pPr>
              <w:jc w:val="center"/>
              <w:rPr>
                <w:b/>
                <w:color w:val="000000"/>
                <w:lang w:val="sr-Latn-RS"/>
              </w:rPr>
            </w:pPr>
            <w:r>
              <w:rPr>
                <w:b/>
                <w:color w:val="000000"/>
                <w:lang w:val="sr-Latn-RS"/>
              </w:rPr>
              <w:t>30</w:t>
            </w:r>
          </w:p>
        </w:tc>
        <w:tc>
          <w:tcPr>
            <w:tcW w:w="1092" w:type="pct"/>
            <w:vAlign w:val="center"/>
          </w:tcPr>
          <w:p w14:paraId="23DD6BF6" w14:textId="59552BE8" w:rsidR="008856EA" w:rsidRPr="00BA4077" w:rsidRDefault="00BA4077" w:rsidP="002B049B">
            <w:pPr>
              <w:jc w:val="center"/>
              <w:rPr>
                <w:b/>
                <w:color w:val="000000"/>
                <w:lang w:val="sr-Latn-RS"/>
              </w:rPr>
            </w:pPr>
            <w:r>
              <w:rPr>
                <w:b/>
                <w:color w:val="000000"/>
                <w:lang w:val="sr-Latn-RS"/>
              </w:rPr>
              <w:t>30</w:t>
            </w:r>
          </w:p>
        </w:tc>
        <w:tc>
          <w:tcPr>
            <w:tcW w:w="553" w:type="pct"/>
            <w:vAlign w:val="center"/>
          </w:tcPr>
          <w:p w14:paraId="008382BB" w14:textId="4EDA7019" w:rsidR="008856EA" w:rsidRPr="00AD5C40" w:rsidRDefault="00BA4077" w:rsidP="002B049B">
            <w:pPr>
              <w:jc w:val="center"/>
              <w:rPr>
                <w:b/>
                <w:color w:val="000000"/>
                <w:lang w:val="sr-Cyrl-CS"/>
              </w:rPr>
            </w:pPr>
            <w:r>
              <w:rPr>
                <w:b/>
                <w:color w:val="000000"/>
                <w:lang w:val="sr-Latn-RS"/>
              </w:rPr>
              <w:t>4</w:t>
            </w:r>
            <w:r w:rsidR="008856EA" w:rsidRPr="00AD5C40">
              <w:rPr>
                <w:b/>
                <w:color w:val="000000"/>
                <w:lang w:val="en-US"/>
              </w:rPr>
              <w:t>0</w:t>
            </w:r>
          </w:p>
        </w:tc>
        <w:tc>
          <w:tcPr>
            <w:tcW w:w="402" w:type="pct"/>
            <w:vAlign w:val="center"/>
          </w:tcPr>
          <w:p w14:paraId="503AE28D" w14:textId="77777777" w:rsidR="008856EA" w:rsidRPr="00AD5C40" w:rsidRDefault="008856EA" w:rsidP="002B049B">
            <w:pPr>
              <w:jc w:val="center"/>
              <w:rPr>
                <w:b/>
                <w:color w:val="000000"/>
                <w:lang w:val="sr-Cyrl-CS"/>
              </w:rPr>
            </w:pPr>
            <w:r w:rsidRPr="00AD5C40">
              <w:rPr>
                <w:b/>
                <w:color w:val="000000"/>
                <w:lang w:val="sr-Cyrl-CS"/>
              </w:rPr>
              <w:t>100</w:t>
            </w:r>
          </w:p>
        </w:tc>
      </w:tr>
    </w:tbl>
    <w:p w14:paraId="16462962" w14:textId="77777777" w:rsidR="00465392" w:rsidRPr="00AD5C40" w:rsidRDefault="00465392" w:rsidP="00866DCA">
      <w:pPr>
        <w:autoSpaceDE w:val="0"/>
        <w:autoSpaceDN w:val="0"/>
        <w:adjustRightInd w:val="0"/>
        <w:jc w:val="both"/>
        <w:rPr>
          <w:bCs/>
          <w:color w:val="000000"/>
          <w:szCs w:val="20"/>
          <w:lang w:val="sr-Cyrl-CS"/>
        </w:rPr>
      </w:pPr>
    </w:p>
    <w:p w14:paraId="66BF2589" w14:textId="27362471" w:rsidR="003F6EB3" w:rsidRPr="00D95531" w:rsidRDefault="00D95531" w:rsidP="00384F47">
      <w:pPr>
        <w:autoSpaceDE w:val="0"/>
        <w:autoSpaceDN w:val="0"/>
        <w:adjustRightInd w:val="0"/>
        <w:jc w:val="both"/>
        <w:rPr>
          <w:color w:val="000000"/>
          <w:sz w:val="20"/>
          <w:szCs w:val="20"/>
          <w:u w:val="single"/>
          <w:lang w:val="sr-Cyrl-CS"/>
        </w:rPr>
      </w:pPr>
      <w:r w:rsidRPr="00D95531">
        <w:rPr>
          <w:b/>
          <w:bCs/>
          <w:color w:val="000000"/>
          <w:szCs w:val="20"/>
          <w:lang w:val="sr-Cyrl-CS"/>
        </w:rPr>
        <w:t xml:space="preserve">CONSULTATIVE TEACHING: </w:t>
      </w:r>
      <w:r w:rsidRPr="00D95531">
        <w:rPr>
          <w:color w:val="000000"/>
          <w:szCs w:val="20"/>
          <w:lang w:val="sr-Cyrl-CS"/>
        </w:rPr>
        <w:t xml:space="preserve">Consultations can be scheduled with </w:t>
      </w:r>
      <w:r w:rsidR="004A3A93" w:rsidRPr="004A3A93">
        <w:rPr>
          <w:color w:val="000000"/>
          <w:szCs w:val="20"/>
          <w:lang w:val="sr-Cyrl-CS"/>
        </w:rPr>
        <w:t>Asst. Prof. Andra Jevtović</w:t>
      </w:r>
      <w:r w:rsidRPr="00D95531">
        <w:rPr>
          <w:color w:val="000000"/>
          <w:szCs w:val="20"/>
          <w:lang w:val="sr-Cyrl-CS"/>
        </w:rPr>
        <w:t xml:space="preserve"> (</w:t>
      </w:r>
      <w:r w:rsidR="004A3A93" w:rsidRPr="004A3A93">
        <w:rPr>
          <w:color w:val="000000"/>
          <w:szCs w:val="20"/>
          <w:lang w:val="sr-Cyrl-CS"/>
        </w:rPr>
        <w:t>andrajevtovic@gmail.com</w:t>
      </w:r>
      <w:r w:rsidRPr="00D95531">
        <w:rPr>
          <w:color w:val="000000"/>
          <w:szCs w:val="20"/>
          <w:lang w:val="sr-Cyrl-CS"/>
        </w:rPr>
        <w:t>)</w:t>
      </w:r>
    </w:p>
    <w:p w14:paraId="4E0FF42D" w14:textId="77777777" w:rsidR="003F6EB3" w:rsidRPr="00AD5C40" w:rsidRDefault="003F6EB3" w:rsidP="002B049B">
      <w:pPr>
        <w:autoSpaceDE w:val="0"/>
        <w:autoSpaceDN w:val="0"/>
        <w:adjustRightInd w:val="0"/>
        <w:jc w:val="both"/>
        <w:rPr>
          <w:b/>
          <w:bCs/>
          <w:color w:val="000000"/>
          <w:u w:val="single"/>
          <w:lang w:val="ru-RU"/>
        </w:rPr>
      </w:pPr>
      <w:r w:rsidRPr="00AD5C40">
        <w:rPr>
          <w:b/>
          <w:bCs/>
          <w:color w:val="000000"/>
          <w:u w:val="single"/>
          <w:lang w:val="ru-RU"/>
        </w:rPr>
        <w:br w:type="page"/>
      </w:r>
    </w:p>
    <w:p w14:paraId="4BFCEDF8" w14:textId="77777777" w:rsidR="00A82A18" w:rsidRDefault="00A82A18" w:rsidP="002B049B">
      <w:pPr>
        <w:autoSpaceDE w:val="0"/>
        <w:autoSpaceDN w:val="0"/>
        <w:adjustRightInd w:val="0"/>
        <w:jc w:val="both"/>
        <w:rPr>
          <w:b/>
          <w:bCs/>
          <w:color w:val="000000"/>
          <w:u w:val="single"/>
          <w:lang w:val="ru-RU"/>
        </w:rPr>
      </w:pPr>
    </w:p>
    <w:p w14:paraId="231FEEAF" w14:textId="77777777" w:rsidR="00A82A18" w:rsidRDefault="00A82A18" w:rsidP="002B049B">
      <w:pPr>
        <w:autoSpaceDE w:val="0"/>
        <w:autoSpaceDN w:val="0"/>
        <w:adjustRightInd w:val="0"/>
        <w:jc w:val="both"/>
        <w:rPr>
          <w:b/>
          <w:bCs/>
          <w:color w:val="000000"/>
          <w:u w:val="single"/>
          <w:lang w:val="ru-RU"/>
        </w:rPr>
      </w:pPr>
    </w:p>
    <w:p w14:paraId="7B649625" w14:textId="77777777" w:rsidR="00A82A18" w:rsidRDefault="00A82A18" w:rsidP="002B049B">
      <w:pPr>
        <w:autoSpaceDE w:val="0"/>
        <w:autoSpaceDN w:val="0"/>
        <w:adjustRightInd w:val="0"/>
        <w:jc w:val="both"/>
        <w:rPr>
          <w:b/>
          <w:bCs/>
          <w:color w:val="000000"/>
          <w:u w:val="single"/>
          <w:lang w:val="ru-RU"/>
        </w:rPr>
      </w:pPr>
    </w:p>
    <w:p w14:paraId="40868D53" w14:textId="77777777" w:rsidR="00A82A18" w:rsidRDefault="00A82A18" w:rsidP="002B049B">
      <w:pPr>
        <w:autoSpaceDE w:val="0"/>
        <w:autoSpaceDN w:val="0"/>
        <w:adjustRightInd w:val="0"/>
        <w:jc w:val="both"/>
        <w:rPr>
          <w:b/>
          <w:bCs/>
          <w:color w:val="000000"/>
          <w:u w:val="single"/>
          <w:lang w:val="ru-RU"/>
        </w:rPr>
      </w:pPr>
    </w:p>
    <w:p w14:paraId="6920E2FC" w14:textId="77777777" w:rsidR="00A82A18" w:rsidRDefault="00A82A18" w:rsidP="002B049B">
      <w:pPr>
        <w:autoSpaceDE w:val="0"/>
        <w:autoSpaceDN w:val="0"/>
        <w:adjustRightInd w:val="0"/>
        <w:jc w:val="both"/>
        <w:rPr>
          <w:b/>
          <w:bCs/>
          <w:color w:val="000000"/>
          <w:u w:val="single"/>
          <w:lang w:val="ru-RU"/>
        </w:rPr>
      </w:pPr>
    </w:p>
    <w:p w14:paraId="4A1922ED" w14:textId="77777777" w:rsidR="008E1992" w:rsidRPr="008E1992" w:rsidRDefault="008E1992" w:rsidP="008E1992">
      <w:pPr>
        <w:autoSpaceDE w:val="0"/>
        <w:autoSpaceDN w:val="0"/>
        <w:adjustRightInd w:val="0"/>
        <w:jc w:val="both"/>
        <w:rPr>
          <w:b/>
          <w:bCs/>
          <w:color w:val="000000"/>
          <w:u w:val="single"/>
          <w:lang w:val="ru-RU"/>
        </w:rPr>
      </w:pPr>
      <w:r w:rsidRPr="008E1992">
        <w:rPr>
          <w:b/>
          <w:bCs/>
          <w:color w:val="000000"/>
          <w:u w:val="single"/>
          <w:lang w:val="ru-RU"/>
        </w:rPr>
        <w:t>The final grade is formed as follows:</w:t>
      </w:r>
    </w:p>
    <w:p w14:paraId="415DABF3" w14:textId="77777777" w:rsidR="008E1992" w:rsidRPr="008E1992" w:rsidRDefault="008E1992" w:rsidP="008E1992">
      <w:pPr>
        <w:autoSpaceDE w:val="0"/>
        <w:autoSpaceDN w:val="0"/>
        <w:adjustRightInd w:val="0"/>
        <w:jc w:val="both"/>
        <w:rPr>
          <w:b/>
          <w:bCs/>
          <w:color w:val="000000"/>
          <w:u w:val="single"/>
          <w:lang w:val="ru-RU"/>
        </w:rPr>
      </w:pPr>
    </w:p>
    <w:p w14:paraId="419A588D" w14:textId="20974066" w:rsidR="008E1992" w:rsidRPr="008E1992" w:rsidRDefault="008E1992" w:rsidP="008E1992">
      <w:pPr>
        <w:autoSpaceDE w:val="0"/>
        <w:autoSpaceDN w:val="0"/>
        <w:adjustRightInd w:val="0"/>
        <w:jc w:val="both"/>
        <w:rPr>
          <w:b/>
          <w:bCs/>
          <w:color w:val="000000"/>
          <w:u w:val="single"/>
          <w:lang w:val="ru-RU"/>
        </w:rPr>
      </w:pPr>
    </w:p>
    <w:p w14:paraId="5943F9CE" w14:textId="77777777" w:rsidR="008E1992" w:rsidRPr="008E1992" w:rsidRDefault="008E1992" w:rsidP="008E1992">
      <w:pPr>
        <w:autoSpaceDE w:val="0"/>
        <w:autoSpaceDN w:val="0"/>
        <w:adjustRightInd w:val="0"/>
        <w:jc w:val="both"/>
        <w:rPr>
          <w:color w:val="000000"/>
          <w:lang w:val="ru-RU"/>
        </w:rPr>
      </w:pPr>
      <w:r w:rsidRPr="008E1992">
        <w:rPr>
          <w:color w:val="000000"/>
          <w:lang w:val="ru-RU"/>
        </w:rPr>
        <w:t>In order to pass the course, the student must obtain a minimum of 51 points, pass all modules and pass the final oral exam.</w:t>
      </w:r>
    </w:p>
    <w:p w14:paraId="1FD332D9" w14:textId="77777777" w:rsidR="008E1992" w:rsidRPr="008E1992" w:rsidRDefault="008E1992" w:rsidP="008E1992">
      <w:pPr>
        <w:autoSpaceDE w:val="0"/>
        <w:autoSpaceDN w:val="0"/>
        <w:adjustRightInd w:val="0"/>
        <w:jc w:val="both"/>
        <w:rPr>
          <w:color w:val="000000"/>
          <w:lang w:val="ru-RU"/>
        </w:rPr>
      </w:pPr>
      <w:r w:rsidRPr="008E1992">
        <w:rPr>
          <w:color w:val="000000"/>
          <w:lang w:val="ru-RU"/>
        </w:rPr>
        <w:t>To pass the module the student must:</w:t>
      </w:r>
    </w:p>
    <w:p w14:paraId="04526E9A" w14:textId="77777777" w:rsidR="008E1992" w:rsidRPr="008E1992" w:rsidRDefault="008E1992" w:rsidP="008E1992">
      <w:pPr>
        <w:autoSpaceDE w:val="0"/>
        <w:autoSpaceDN w:val="0"/>
        <w:adjustRightInd w:val="0"/>
        <w:jc w:val="both"/>
        <w:rPr>
          <w:color w:val="000000"/>
          <w:lang w:val="ru-RU"/>
        </w:rPr>
      </w:pPr>
      <w:r w:rsidRPr="008E1992">
        <w:rPr>
          <w:color w:val="000000"/>
          <w:lang w:val="ru-RU"/>
        </w:rPr>
        <w:t>1. obtains more than 50% points in that module</w:t>
      </w:r>
    </w:p>
    <w:p w14:paraId="6969AD29" w14:textId="77777777" w:rsidR="008E1992" w:rsidRPr="008E1992" w:rsidRDefault="008E1992" w:rsidP="008E1992">
      <w:pPr>
        <w:autoSpaceDE w:val="0"/>
        <w:autoSpaceDN w:val="0"/>
        <w:adjustRightInd w:val="0"/>
        <w:jc w:val="both"/>
        <w:rPr>
          <w:color w:val="000000"/>
          <w:lang w:val="ru-RU"/>
        </w:rPr>
      </w:pPr>
      <w:r w:rsidRPr="008E1992">
        <w:rPr>
          <w:color w:val="000000"/>
          <w:lang w:val="ru-RU"/>
        </w:rPr>
        <w:t>2. acquires more than 50% of the points provided for the activity in teaching in each module</w:t>
      </w:r>
    </w:p>
    <w:p w14:paraId="10868393" w14:textId="1624E5F9" w:rsidR="00384F47" w:rsidRPr="008E1992" w:rsidRDefault="008E1992" w:rsidP="008E1992">
      <w:pPr>
        <w:autoSpaceDE w:val="0"/>
        <w:autoSpaceDN w:val="0"/>
        <w:adjustRightInd w:val="0"/>
        <w:jc w:val="both"/>
        <w:rPr>
          <w:color w:val="000000"/>
          <w:lang w:val="sr-Latn-CS"/>
        </w:rPr>
      </w:pPr>
      <w:r w:rsidRPr="008E1992">
        <w:rPr>
          <w:color w:val="000000"/>
          <w:lang w:val="ru-RU"/>
        </w:rPr>
        <w:t>3. to pass the test from that module, i.e. to have more than 50% correct answers</w:t>
      </w:r>
    </w:p>
    <w:p w14:paraId="13726609" w14:textId="77777777" w:rsidR="00384F47" w:rsidRPr="00AD5C40" w:rsidRDefault="00384F47" w:rsidP="002B049B">
      <w:pPr>
        <w:autoSpaceDE w:val="0"/>
        <w:autoSpaceDN w:val="0"/>
        <w:adjustRightInd w:val="0"/>
        <w:jc w:val="both"/>
        <w:rPr>
          <w:bCs/>
          <w:color w:val="000000"/>
          <w:lang w:val="sr-Latn-CS"/>
        </w:rPr>
      </w:pPr>
    </w:p>
    <w:p w14:paraId="26C133A0" w14:textId="77777777" w:rsidR="00DC530F" w:rsidRPr="00AD5C40" w:rsidRDefault="00DC530F" w:rsidP="00DC530F">
      <w:pPr>
        <w:autoSpaceDE w:val="0"/>
        <w:autoSpaceDN w:val="0"/>
        <w:adjustRightInd w:val="0"/>
        <w:spacing w:line="360" w:lineRule="auto"/>
        <w:rPr>
          <w:bCs/>
          <w:color w:val="000000"/>
          <w:szCs w:val="20"/>
        </w:rPr>
      </w:pPr>
    </w:p>
    <w:p w14:paraId="5CE6381F" w14:textId="77777777" w:rsidR="00384F47" w:rsidRPr="00AD5C40" w:rsidRDefault="00384F47" w:rsidP="00DC530F">
      <w:pPr>
        <w:autoSpaceDE w:val="0"/>
        <w:autoSpaceDN w:val="0"/>
        <w:adjustRightInd w:val="0"/>
        <w:spacing w:line="360" w:lineRule="auto"/>
        <w:rPr>
          <w:bCs/>
          <w:color w:val="000000"/>
          <w:szCs w:val="20"/>
        </w:rPr>
      </w:pPr>
    </w:p>
    <w:p w14:paraId="0703E38B" w14:textId="77777777" w:rsidR="004E491E" w:rsidRPr="00AD5C40" w:rsidRDefault="004E491E" w:rsidP="00DC530F">
      <w:pPr>
        <w:autoSpaceDE w:val="0"/>
        <w:autoSpaceDN w:val="0"/>
        <w:adjustRightInd w:val="0"/>
        <w:spacing w:line="360" w:lineRule="auto"/>
        <w:rPr>
          <w:bCs/>
          <w:color w:val="000000"/>
          <w:szCs w:val="20"/>
          <w:lang w:val="sr-Cyrl-C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88"/>
        <w:gridCol w:w="961"/>
      </w:tblGrid>
      <w:tr w:rsidR="008D4E6D" w:rsidRPr="00AD5C40" w14:paraId="1F36C0C5" w14:textId="77777777">
        <w:trPr>
          <w:trHeight w:val="388"/>
          <w:jc w:val="center"/>
        </w:trPr>
        <w:tc>
          <w:tcPr>
            <w:tcW w:w="2988" w:type="dxa"/>
          </w:tcPr>
          <w:p w14:paraId="3B3CFCA6" w14:textId="392B3B38" w:rsidR="008D4E6D" w:rsidRPr="00AD5C40" w:rsidRDefault="008E1992" w:rsidP="00841183">
            <w:pPr>
              <w:autoSpaceDE w:val="0"/>
              <w:autoSpaceDN w:val="0"/>
              <w:adjustRightInd w:val="0"/>
              <w:jc w:val="center"/>
              <w:rPr>
                <w:b/>
                <w:bCs/>
                <w:color w:val="000000"/>
                <w:lang w:val="sr-Cyrl-CS"/>
              </w:rPr>
            </w:pPr>
            <w:r w:rsidRPr="008E1992">
              <w:rPr>
                <w:b/>
                <w:bCs/>
                <w:color w:val="000000"/>
                <w:sz w:val="22"/>
                <w:szCs w:val="22"/>
                <w:lang w:val="sr-Cyrl-CS"/>
              </w:rPr>
              <w:t>the number of points earned</w:t>
            </w:r>
          </w:p>
        </w:tc>
        <w:tc>
          <w:tcPr>
            <w:tcW w:w="961" w:type="dxa"/>
          </w:tcPr>
          <w:p w14:paraId="2DB54C24" w14:textId="71618E33" w:rsidR="008D4E6D" w:rsidRPr="00AD5C40" w:rsidRDefault="008E1992" w:rsidP="00A76FDD">
            <w:pPr>
              <w:autoSpaceDE w:val="0"/>
              <w:autoSpaceDN w:val="0"/>
              <w:adjustRightInd w:val="0"/>
              <w:jc w:val="center"/>
              <w:rPr>
                <w:b/>
                <w:bCs/>
                <w:color w:val="000000"/>
                <w:lang w:val="sr-Cyrl-CS"/>
              </w:rPr>
            </w:pPr>
            <w:r w:rsidRPr="008E1992">
              <w:rPr>
                <w:b/>
                <w:bCs/>
                <w:color w:val="000000"/>
                <w:sz w:val="22"/>
                <w:szCs w:val="22"/>
                <w:lang w:val="sr-Cyrl-CS"/>
              </w:rPr>
              <w:t>rating</w:t>
            </w:r>
          </w:p>
        </w:tc>
      </w:tr>
      <w:tr w:rsidR="008D4E6D" w:rsidRPr="00AD5C40" w14:paraId="41EEC36D" w14:textId="77777777">
        <w:trPr>
          <w:trHeight w:val="397"/>
          <w:jc w:val="center"/>
        </w:trPr>
        <w:tc>
          <w:tcPr>
            <w:tcW w:w="2988" w:type="dxa"/>
            <w:vAlign w:val="center"/>
          </w:tcPr>
          <w:p w14:paraId="128E082E" w14:textId="77777777" w:rsidR="008D4E6D" w:rsidRPr="00AD5C40" w:rsidRDefault="008D4E6D" w:rsidP="00A76FDD">
            <w:pPr>
              <w:autoSpaceDE w:val="0"/>
              <w:autoSpaceDN w:val="0"/>
              <w:adjustRightInd w:val="0"/>
              <w:jc w:val="center"/>
              <w:rPr>
                <w:color w:val="000000"/>
                <w:lang w:val="sr-Cyrl-CS"/>
              </w:rPr>
            </w:pPr>
            <w:r w:rsidRPr="00AD5C40">
              <w:rPr>
                <w:color w:val="000000"/>
                <w:sz w:val="22"/>
                <w:szCs w:val="22"/>
                <w:lang w:val="sr-Cyrl-CS"/>
              </w:rPr>
              <w:t>0 - 5</w:t>
            </w:r>
            <w:r w:rsidR="00F0203F" w:rsidRPr="00AD5C40">
              <w:rPr>
                <w:color w:val="000000"/>
                <w:sz w:val="22"/>
                <w:szCs w:val="22"/>
                <w:lang w:val="sr-Cyrl-CS"/>
              </w:rPr>
              <w:t>0</w:t>
            </w:r>
          </w:p>
        </w:tc>
        <w:tc>
          <w:tcPr>
            <w:tcW w:w="961" w:type="dxa"/>
            <w:vAlign w:val="center"/>
          </w:tcPr>
          <w:p w14:paraId="6DDC928B" w14:textId="77777777" w:rsidR="008D4E6D" w:rsidRPr="00AD5C40" w:rsidRDefault="008D4E6D" w:rsidP="00A76FDD">
            <w:pPr>
              <w:autoSpaceDE w:val="0"/>
              <w:autoSpaceDN w:val="0"/>
              <w:adjustRightInd w:val="0"/>
              <w:jc w:val="center"/>
              <w:rPr>
                <w:b/>
                <w:bCs/>
                <w:color w:val="000000"/>
                <w:lang w:val="sr-Cyrl-CS"/>
              </w:rPr>
            </w:pPr>
            <w:r w:rsidRPr="00AD5C40">
              <w:rPr>
                <w:b/>
                <w:bCs/>
                <w:color w:val="000000"/>
                <w:sz w:val="22"/>
                <w:szCs w:val="22"/>
                <w:lang w:val="sr-Cyrl-CS"/>
              </w:rPr>
              <w:t>5</w:t>
            </w:r>
          </w:p>
        </w:tc>
      </w:tr>
      <w:tr w:rsidR="008D4E6D" w:rsidRPr="00AD5C40" w14:paraId="6D20CD54" w14:textId="77777777">
        <w:trPr>
          <w:trHeight w:val="397"/>
          <w:jc w:val="center"/>
        </w:trPr>
        <w:tc>
          <w:tcPr>
            <w:tcW w:w="2988" w:type="dxa"/>
            <w:vAlign w:val="center"/>
          </w:tcPr>
          <w:p w14:paraId="7FCBF9D8" w14:textId="77777777" w:rsidR="008D4E6D" w:rsidRPr="00AD5C40" w:rsidRDefault="008D4E6D" w:rsidP="00F0203F">
            <w:pPr>
              <w:autoSpaceDE w:val="0"/>
              <w:autoSpaceDN w:val="0"/>
              <w:adjustRightInd w:val="0"/>
              <w:jc w:val="center"/>
              <w:rPr>
                <w:color w:val="000000"/>
                <w:lang w:val="sr-Cyrl-CS"/>
              </w:rPr>
            </w:pPr>
            <w:r w:rsidRPr="00AD5C40">
              <w:rPr>
                <w:color w:val="000000"/>
                <w:sz w:val="22"/>
                <w:szCs w:val="22"/>
                <w:lang w:val="sr-Cyrl-CS"/>
              </w:rPr>
              <w:t>5</w:t>
            </w:r>
            <w:r w:rsidR="00F0203F" w:rsidRPr="00AD5C40">
              <w:rPr>
                <w:color w:val="000000"/>
                <w:sz w:val="22"/>
                <w:szCs w:val="22"/>
                <w:lang w:val="sr-Cyrl-CS"/>
              </w:rPr>
              <w:t>1</w:t>
            </w:r>
            <w:r w:rsidRPr="00AD5C40">
              <w:rPr>
                <w:color w:val="000000"/>
                <w:sz w:val="22"/>
                <w:szCs w:val="22"/>
                <w:lang w:val="sr-Cyrl-CS"/>
              </w:rPr>
              <w:t xml:space="preserve"> - 6</w:t>
            </w:r>
            <w:r w:rsidR="00F0203F" w:rsidRPr="00AD5C40">
              <w:rPr>
                <w:color w:val="000000"/>
                <w:sz w:val="22"/>
                <w:szCs w:val="22"/>
                <w:lang w:val="sr-Cyrl-CS"/>
              </w:rPr>
              <w:t>0</w:t>
            </w:r>
          </w:p>
        </w:tc>
        <w:tc>
          <w:tcPr>
            <w:tcW w:w="961" w:type="dxa"/>
            <w:vAlign w:val="center"/>
          </w:tcPr>
          <w:p w14:paraId="4F3CDE16" w14:textId="77777777" w:rsidR="008D4E6D" w:rsidRPr="00AD5C40" w:rsidRDefault="008D4E6D" w:rsidP="00A76FDD">
            <w:pPr>
              <w:autoSpaceDE w:val="0"/>
              <w:autoSpaceDN w:val="0"/>
              <w:adjustRightInd w:val="0"/>
              <w:jc w:val="center"/>
              <w:rPr>
                <w:b/>
                <w:bCs/>
                <w:color w:val="000000"/>
                <w:lang w:val="sr-Cyrl-CS"/>
              </w:rPr>
            </w:pPr>
            <w:r w:rsidRPr="00AD5C40">
              <w:rPr>
                <w:b/>
                <w:bCs/>
                <w:color w:val="000000"/>
                <w:sz w:val="22"/>
                <w:szCs w:val="22"/>
                <w:lang w:val="sr-Cyrl-CS"/>
              </w:rPr>
              <w:t>6</w:t>
            </w:r>
          </w:p>
        </w:tc>
      </w:tr>
      <w:tr w:rsidR="008D4E6D" w:rsidRPr="00AD5C40" w14:paraId="559AA28E" w14:textId="77777777">
        <w:trPr>
          <w:trHeight w:val="397"/>
          <w:jc w:val="center"/>
        </w:trPr>
        <w:tc>
          <w:tcPr>
            <w:tcW w:w="2988" w:type="dxa"/>
            <w:vAlign w:val="center"/>
          </w:tcPr>
          <w:p w14:paraId="1E71F977" w14:textId="77777777" w:rsidR="008D4E6D" w:rsidRPr="00AD5C40" w:rsidRDefault="008D4E6D" w:rsidP="00F0203F">
            <w:pPr>
              <w:autoSpaceDE w:val="0"/>
              <w:autoSpaceDN w:val="0"/>
              <w:adjustRightInd w:val="0"/>
              <w:jc w:val="center"/>
              <w:rPr>
                <w:color w:val="000000"/>
                <w:lang w:val="sr-Cyrl-CS"/>
              </w:rPr>
            </w:pPr>
            <w:r w:rsidRPr="00AD5C40">
              <w:rPr>
                <w:color w:val="000000"/>
                <w:sz w:val="22"/>
                <w:szCs w:val="22"/>
                <w:lang w:val="sr-Cyrl-CS"/>
              </w:rPr>
              <w:t>6</w:t>
            </w:r>
            <w:r w:rsidR="00F0203F" w:rsidRPr="00AD5C40">
              <w:rPr>
                <w:color w:val="000000"/>
                <w:sz w:val="22"/>
                <w:szCs w:val="22"/>
                <w:lang w:val="sr-Cyrl-CS"/>
              </w:rPr>
              <w:t>1</w:t>
            </w:r>
            <w:r w:rsidRPr="00AD5C40">
              <w:rPr>
                <w:color w:val="000000"/>
                <w:sz w:val="22"/>
                <w:szCs w:val="22"/>
                <w:lang w:val="sr-Cyrl-CS"/>
              </w:rPr>
              <w:t xml:space="preserve"> - 7</w:t>
            </w:r>
            <w:r w:rsidR="00F0203F" w:rsidRPr="00AD5C40">
              <w:rPr>
                <w:color w:val="000000"/>
                <w:sz w:val="22"/>
                <w:szCs w:val="22"/>
                <w:lang w:val="sr-Cyrl-CS"/>
              </w:rPr>
              <w:t>0</w:t>
            </w:r>
          </w:p>
        </w:tc>
        <w:tc>
          <w:tcPr>
            <w:tcW w:w="961" w:type="dxa"/>
            <w:vAlign w:val="center"/>
          </w:tcPr>
          <w:p w14:paraId="157C1E14" w14:textId="77777777" w:rsidR="008D4E6D" w:rsidRPr="00AD5C40" w:rsidRDefault="008D4E6D" w:rsidP="00A76FDD">
            <w:pPr>
              <w:autoSpaceDE w:val="0"/>
              <w:autoSpaceDN w:val="0"/>
              <w:adjustRightInd w:val="0"/>
              <w:jc w:val="center"/>
              <w:rPr>
                <w:b/>
                <w:bCs/>
                <w:color w:val="000000"/>
                <w:lang w:val="sr-Cyrl-CS"/>
              </w:rPr>
            </w:pPr>
            <w:r w:rsidRPr="00AD5C40">
              <w:rPr>
                <w:b/>
                <w:bCs/>
                <w:color w:val="000000"/>
                <w:sz w:val="22"/>
                <w:szCs w:val="22"/>
                <w:lang w:val="sr-Cyrl-CS"/>
              </w:rPr>
              <w:t>7</w:t>
            </w:r>
          </w:p>
        </w:tc>
      </w:tr>
      <w:tr w:rsidR="008D4E6D" w:rsidRPr="00AD5C40" w14:paraId="462DB1E0" w14:textId="77777777">
        <w:trPr>
          <w:trHeight w:val="397"/>
          <w:jc w:val="center"/>
        </w:trPr>
        <w:tc>
          <w:tcPr>
            <w:tcW w:w="2988" w:type="dxa"/>
            <w:vAlign w:val="center"/>
          </w:tcPr>
          <w:p w14:paraId="285B11C1" w14:textId="77777777" w:rsidR="008D4E6D" w:rsidRPr="00AD5C40" w:rsidRDefault="008D4E6D" w:rsidP="00F0203F">
            <w:pPr>
              <w:autoSpaceDE w:val="0"/>
              <w:autoSpaceDN w:val="0"/>
              <w:adjustRightInd w:val="0"/>
              <w:jc w:val="center"/>
              <w:rPr>
                <w:color w:val="000000"/>
                <w:lang w:val="sr-Cyrl-CS"/>
              </w:rPr>
            </w:pPr>
            <w:r w:rsidRPr="00AD5C40">
              <w:rPr>
                <w:color w:val="000000"/>
                <w:sz w:val="22"/>
                <w:szCs w:val="22"/>
                <w:lang w:val="sr-Cyrl-CS"/>
              </w:rPr>
              <w:t>7</w:t>
            </w:r>
            <w:r w:rsidR="00F0203F" w:rsidRPr="00AD5C40">
              <w:rPr>
                <w:color w:val="000000"/>
                <w:sz w:val="22"/>
                <w:szCs w:val="22"/>
                <w:lang w:val="sr-Cyrl-CS"/>
              </w:rPr>
              <w:t>1</w:t>
            </w:r>
            <w:r w:rsidRPr="00AD5C40">
              <w:rPr>
                <w:color w:val="000000"/>
                <w:sz w:val="22"/>
                <w:szCs w:val="22"/>
                <w:lang w:val="sr-Cyrl-CS"/>
              </w:rPr>
              <w:t xml:space="preserve"> - 8</w:t>
            </w:r>
            <w:r w:rsidR="00F0203F" w:rsidRPr="00AD5C40">
              <w:rPr>
                <w:color w:val="000000"/>
                <w:sz w:val="22"/>
                <w:szCs w:val="22"/>
                <w:lang w:val="sr-Cyrl-CS"/>
              </w:rPr>
              <w:t>0</w:t>
            </w:r>
          </w:p>
        </w:tc>
        <w:tc>
          <w:tcPr>
            <w:tcW w:w="961" w:type="dxa"/>
            <w:vAlign w:val="center"/>
          </w:tcPr>
          <w:p w14:paraId="48C4EFBB" w14:textId="77777777" w:rsidR="008D4E6D" w:rsidRPr="00AD5C40" w:rsidRDefault="008D4E6D" w:rsidP="00A76FDD">
            <w:pPr>
              <w:autoSpaceDE w:val="0"/>
              <w:autoSpaceDN w:val="0"/>
              <w:adjustRightInd w:val="0"/>
              <w:jc w:val="center"/>
              <w:rPr>
                <w:b/>
                <w:bCs/>
                <w:color w:val="000000"/>
                <w:lang w:val="sr-Cyrl-CS"/>
              </w:rPr>
            </w:pPr>
            <w:r w:rsidRPr="00AD5C40">
              <w:rPr>
                <w:b/>
                <w:bCs/>
                <w:color w:val="000000"/>
                <w:sz w:val="22"/>
                <w:szCs w:val="22"/>
                <w:lang w:val="sr-Cyrl-CS"/>
              </w:rPr>
              <w:t>8</w:t>
            </w:r>
          </w:p>
        </w:tc>
      </w:tr>
      <w:tr w:rsidR="008D4E6D" w:rsidRPr="00AD5C40" w14:paraId="625AA708" w14:textId="77777777">
        <w:trPr>
          <w:trHeight w:val="397"/>
          <w:jc w:val="center"/>
        </w:trPr>
        <w:tc>
          <w:tcPr>
            <w:tcW w:w="2988" w:type="dxa"/>
            <w:vAlign w:val="center"/>
          </w:tcPr>
          <w:p w14:paraId="620DA927" w14:textId="77777777" w:rsidR="008D4E6D" w:rsidRPr="00AD5C40" w:rsidRDefault="008D4E6D" w:rsidP="00F0203F">
            <w:pPr>
              <w:autoSpaceDE w:val="0"/>
              <w:autoSpaceDN w:val="0"/>
              <w:adjustRightInd w:val="0"/>
              <w:jc w:val="center"/>
              <w:rPr>
                <w:color w:val="000000"/>
                <w:lang w:val="sr-Cyrl-CS"/>
              </w:rPr>
            </w:pPr>
            <w:r w:rsidRPr="00AD5C40">
              <w:rPr>
                <w:color w:val="000000"/>
                <w:sz w:val="22"/>
                <w:szCs w:val="22"/>
                <w:lang w:val="sr-Cyrl-CS"/>
              </w:rPr>
              <w:t>8</w:t>
            </w:r>
            <w:r w:rsidR="00F0203F" w:rsidRPr="00AD5C40">
              <w:rPr>
                <w:color w:val="000000"/>
                <w:sz w:val="22"/>
                <w:szCs w:val="22"/>
                <w:lang w:val="sr-Cyrl-CS"/>
              </w:rPr>
              <w:t>1</w:t>
            </w:r>
            <w:r w:rsidRPr="00AD5C40">
              <w:rPr>
                <w:color w:val="000000"/>
                <w:sz w:val="22"/>
                <w:szCs w:val="22"/>
                <w:lang w:val="sr-Cyrl-CS"/>
              </w:rPr>
              <w:t xml:space="preserve"> - 9</w:t>
            </w:r>
            <w:r w:rsidR="00F0203F" w:rsidRPr="00AD5C40">
              <w:rPr>
                <w:color w:val="000000"/>
                <w:sz w:val="22"/>
                <w:szCs w:val="22"/>
                <w:lang w:val="sr-Cyrl-CS"/>
              </w:rPr>
              <w:t>0</w:t>
            </w:r>
          </w:p>
        </w:tc>
        <w:tc>
          <w:tcPr>
            <w:tcW w:w="961" w:type="dxa"/>
            <w:vAlign w:val="center"/>
          </w:tcPr>
          <w:p w14:paraId="411F21A6" w14:textId="77777777" w:rsidR="008D4E6D" w:rsidRPr="00AD5C40" w:rsidRDefault="008D4E6D" w:rsidP="00A76FDD">
            <w:pPr>
              <w:autoSpaceDE w:val="0"/>
              <w:autoSpaceDN w:val="0"/>
              <w:adjustRightInd w:val="0"/>
              <w:jc w:val="center"/>
              <w:rPr>
                <w:b/>
                <w:bCs/>
                <w:color w:val="000000"/>
                <w:lang w:val="sr-Cyrl-CS"/>
              </w:rPr>
            </w:pPr>
            <w:r w:rsidRPr="00AD5C40">
              <w:rPr>
                <w:b/>
                <w:bCs/>
                <w:color w:val="000000"/>
                <w:sz w:val="22"/>
                <w:szCs w:val="22"/>
                <w:lang w:val="sr-Cyrl-CS"/>
              </w:rPr>
              <w:t>9</w:t>
            </w:r>
          </w:p>
        </w:tc>
      </w:tr>
      <w:tr w:rsidR="008D4E6D" w:rsidRPr="00AD5C40" w14:paraId="0B6F5BBB" w14:textId="77777777">
        <w:trPr>
          <w:trHeight w:val="397"/>
          <w:jc w:val="center"/>
        </w:trPr>
        <w:tc>
          <w:tcPr>
            <w:tcW w:w="2988" w:type="dxa"/>
            <w:vAlign w:val="center"/>
          </w:tcPr>
          <w:p w14:paraId="4AC6D3EB" w14:textId="77777777" w:rsidR="008D4E6D" w:rsidRPr="00AD5C40" w:rsidRDefault="008D4E6D" w:rsidP="00F0203F">
            <w:pPr>
              <w:autoSpaceDE w:val="0"/>
              <w:autoSpaceDN w:val="0"/>
              <w:adjustRightInd w:val="0"/>
              <w:jc w:val="center"/>
              <w:rPr>
                <w:color w:val="000000"/>
                <w:lang w:val="sr-Cyrl-CS"/>
              </w:rPr>
            </w:pPr>
            <w:r w:rsidRPr="00AD5C40">
              <w:rPr>
                <w:color w:val="000000"/>
                <w:sz w:val="22"/>
                <w:szCs w:val="22"/>
                <w:lang w:val="sr-Cyrl-CS"/>
              </w:rPr>
              <w:t>9</w:t>
            </w:r>
            <w:r w:rsidR="00F0203F" w:rsidRPr="00AD5C40">
              <w:rPr>
                <w:color w:val="000000"/>
                <w:sz w:val="22"/>
                <w:szCs w:val="22"/>
                <w:lang w:val="sr-Cyrl-CS"/>
              </w:rPr>
              <w:t>1</w:t>
            </w:r>
            <w:r w:rsidRPr="00AD5C40">
              <w:rPr>
                <w:color w:val="000000"/>
                <w:sz w:val="22"/>
                <w:szCs w:val="22"/>
                <w:lang w:val="sr-Cyrl-CS"/>
              </w:rPr>
              <w:t xml:space="preserve"> - 100</w:t>
            </w:r>
          </w:p>
        </w:tc>
        <w:tc>
          <w:tcPr>
            <w:tcW w:w="961" w:type="dxa"/>
            <w:vAlign w:val="center"/>
          </w:tcPr>
          <w:p w14:paraId="48BCBB6F" w14:textId="77777777" w:rsidR="008D4E6D" w:rsidRPr="00AD5C40" w:rsidRDefault="008D4E6D" w:rsidP="00A76FDD">
            <w:pPr>
              <w:autoSpaceDE w:val="0"/>
              <w:autoSpaceDN w:val="0"/>
              <w:adjustRightInd w:val="0"/>
              <w:jc w:val="center"/>
              <w:rPr>
                <w:b/>
                <w:bCs/>
                <w:color w:val="000000"/>
                <w:lang w:val="sr-Cyrl-CS"/>
              </w:rPr>
            </w:pPr>
            <w:r w:rsidRPr="00AD5C40">
              <w:rPr>
                <w:b/>
                <w:bCs/>
                <w:color w:val="000000"/>
                <w:sz w:val="22"/>
                <w:szCs w:val="22"/>
                <w:lang w:val="sr-Cyrl-CS"/>
              </w:rPr>
              <w:t>10</w:t>
            </w:r>
          </w:p>
        </w:tc>
      </w:tr>
    </w:tbl>
    <w:p w14:paraId="4A1ED692" w14:textId="77777777" w:rsidR="00866DCA" w:rsidRPr="00AD5C40" w:rsidRDefault="00866DCA" w:rsidP="00866DCA">
      <w:pPr>
        <w:autoSpaceDE w:val="0"/>
        <w:autoSpaceDN w:val="0"/>
        <w:adjustRightInd w:val="0"/>
        <w:jc w:val="both"/>
        <w:rPr>
          <w:bCs/>
          <w:color w:val="000000"/>
          <w:sz w:val="20"/>
          <w:szCs w:val="20"/>
          <w:lang w:val="sr-Cyrl-CS"/>
        </w:rPr>
      </w:pPr>
    </w:p>
    <w:p w14:paraId="1C1A7D60" w14:textId="77777777" w:rsidR="004E491E" w:rsidRPr="00AD5C40" w:rsidRDefault="004E491E" w:rsidP="00866DCA">
      <w:pPr>
        <w:autoSpaceDE w:val="0"/>
        <w:autoSpaceDN w:val="0"/>
        <w:adjustRightInd w:val="0"/>
        <w:jc w:val="both"/>
        <w:rPr>
          <w:bCs/>
          <w:color w:val="000000"/>
          <w:sz w:val="20"/>
          <w:szCs w:val="20"/>
          <w:lang w:val="sr-Cyrl-CS"/>
        </w:rPr>
      </w:pPr>
    </w:p>
    <w:p w14:paraId="3F4899A7" w14:textId="77777777" w:rsidR="004E491E" w:rsidRPr="00AD5C40" w:rsidRDefault="004E491E" w:rsidP="00866DCA">
      <w:pPr>
        <w:autoSpaceDE w:val="0"/>
        <w:autoSpaceDN w:val="0"/>
        <w:adjustRightInd w:val="0"/>
        <w:jc w:val="both"/>
        <w:rPr>
          <w:bCs/>
          <w:color w:val="000000"/>
          <w:sz w:val="20"/>
          <w:szCs w:val="20"/>
          <w:lang w:val="sr-Cyrl-CS"/>
        </w:rPr>
      </w:pPr>
    </w:p>
    <w:p w14:paraId="5F3B63F9" w14:textId="77777777" w:rsidR="004E491E" w:rsidRPr="00AD5C40" w:rsidRDefault="004E491E" w:rsidP="00866DCA">
      <w:pPr>
        <w:autoSpaceDE w:val="0"/>
        <w:autoSpaceDN w:val="0"/>
        <w:adjustRightInd w:val="0"/>
        <w:jc w:val="both"/>
        <w:rPr>
          <w:bCs/>
          <w:color w:val="000000"/>
          <w:sz w:val="20"/>
          <w:szCs w:val="20"/>
          <w:lang w:val="sr-Cyrl-CS"/>
        </w:rPr>
      </w:pPr>
    </w:p>
    <w:p w14:paraId="04772C2A" w14:textId="77777777" w:rsidR="004E491E" w:rsidRPr="00AD5C40" w:rsidRDefault="004E491E" w:rsidP="00866DCA">
      <w:pPr>
        <w:autoSpaceDE w:val="0"/>
        <w:autoSpaceDN w:val="0"/>
        <w:adjustRightInd w:val="0"/>
        <w:jc w:val="both"/>
        <w:rPr>
          <w:bCs/>
          <w:color w:val="000000"/>
          <w:sz w:val="20"/>
          <w:szCs w:val="20"/>
          <w:lang w:val="sr-Cyrl-CS"/>
        </w:rPr>
      </w:pPr>
    </w:p>
    <w:p w14:paraId="6AE5FF87" w14:textId="77777777" w:rsidR="004E491E" w:rsidRPr="00AD5C40" w:rsidRDefault="004E491E" w:rsidP="00866DCA">
      <w:pPr>
        <w:autoSpaceDE w:val="0"/>
        <w:autoSpaceDN w:val="0"/>
        <w:adjustRightInd w:val="0"/>
        <w:jc w:val="both"/>
        <w:rPr>
          <w:bCs/>
          <w:color w:val="000000"/>
          <w:sz w:val="20"/>
          <w:szCs w:val="20"/>
          <w:lang w:val="sr-Cyrl-CS"/>
        </w:rPr>
      </w:pPr>
    </w:p>
    <w:p w14:paraId="1488C7B2" w14:textId="77777777" w:rsidR="004E491E" w:rsidRPr="00AD5C40" w:rsidRDefault="004E491E" w:rsidP="00866DCA">
      <w:pPr>
        <w:autoSpaceDE w:val="0"/>
        <w:autoSpaceDN w:val="0"/>
        <w:adjustRightInd w:val="0"/>
        <w:jc w:val="both"/>
        <w:rPr>
          <w:bCs/>
          <w:color w:val="000000"/>
          <w:sz w:val="20"/>
          <w:szCs w:val="20"/>
          <w:lang w:val="sr-Cyrl-CS"/>
        </w:rPr>
      </w:pPr>
    </w:p>
    <w:p w14:paraId="5E61AFA2" w14:textId="77777777" w:rsidR="004E491E" w:rsidRPr="00AD5C40" w:rsidRDefault="004E491E" w:rsidP="00866DCA">
      <w:pPr>
        <w:autoSpaceDE w:val="0"/>
        <w:autoSpaceDN w:val="0"/>
        <w:adjustRightInd w:val="0"/>
        <w:jc w:val="both"/>
        <w:rPr>
          <w:bCs/>
          <w:color w:val="000000"/>
          <w:sz w:val="20"/>
          <w:szCs w:val="20"/>
          <w:lang w:val="sr-Cyrl-CS"/>
        </w:rPr>
      </w:pPr>
    </w:p>
    <w:p w14:paraId="649BCDFD" w14:textId="77777777" w:rsidR="004E491E" w:rsidRPr="00AD5C40" w:rsidRDefault="004E491E" w:rsidP="00866DCA">
      <w:pPr>
        <w:autoSpaceDE w:val="0"/>
        <w:autoSpaceDN w:val="0"/>
        <w:adjustRightInd w:val="0"/>
        <w:jc w:val="both"/>
        <w:rPr>
          <w:bCs/>
          <w:color w:val="000000"/>
          <w:sz w:val="20"/>
          <w:szCs w:val="20"/>
          <w:lang w:val="sr-Cyrl-CS"/>
        </w:rPr>
      </w:pPr>
    </w:p>
    <w:p w14:paraId="483A5194" w14:textId="77777777" w:rsidR="004E491E" w:rsidRPr="00AD5C40" w:rsidRDefault="004E491E" w:rsidP="00866DCA">
      <w:pPr>
        <w:autoSpaceDE w:val="0"/>
        <w:autoSpaceDN w:val="0"/>
        <w:adjustRightInd w:val="0"/>
        <w:jc w:val="both"/>
        <w:rPr>
          <w:bCs/>
          <w:color w:val="000000"/>
          <w:sz w:val="20"/>
          <w:szCs w:val="20"/>
          <w:lang w:val="sr-Cyrl-CS"/>
        </w:rPr>
      </w:pPr>
    </w:p>
    <w:p w14:paraId="00587F79" w14:textId="77777777" w:rsidR="004E491E" w:rsidRPr="00AD5C40" w:rsidRDefault="004E491E" w:rsidP="00866DCA">
      <w:pPr>
        <w:autoSpaceDE w:val="0"/>
        <w:autoSpaceDN w:val="0"/>
        <w:adjustRightInd w:val="0"/>
        <w:jc w:val="both"/>
        <w:rPr>
          <w:bCs/>
          <w:color w:val="000000"/>
          <w:sz w:val="20"/>
          <w:szCs w:val="20"/>
          <w:lang w:val="sr-Cyrl-CS"/>
        </w:rPr>
      </w:pPr>
    </w:p>
    <w:p w14:paraId="5E1EFD3A" w14:textId="77777777" w:rsidR="004E491E" w:rsidRPr="00AD5C40" w:rsidRDefault="004E491E" w:rsidP="00866DCA">
      <w:pPr>
        <w:autoSpaceDE w:val="0"/>
        <w:autoSpaceDN w:val="0"/>
        <w:adjustRightInd w:val="0"/>
        <w:jc w:val="both"/>
        <w:rPr>
          <w:bCs/>
          <w:color w:val="000000"/>
          <w:sz w:val="20"/>
          <w:szCs w:val="20"/>
          <w:lang w:val="en-US"/>
        </w:rPr>
      </w:pPr>
    </w:p>
    <w:p w14:paraId="65E583B8" w14:textId="77777777" w:rsidR="001D7928" w:rsidRPr="00AD5C40" w:rsidRDefault="00715DF9" w:rsidP="00BB409B">
      <w:pPr>
        <w:autoSpaceDE w:val="0"/>
        <w:autoSpaceDN w:val="0"/>
        <w:adjustRightInd w:val="0"/>
        <w:jc w:val="center"/>
        <w:rPr>
          <w:b/>
          <w:bCs/>
          <w:color w:val="000000"/>
          <w:sz w:val="32"/>
          <w:szCs w:val="32"/>
          <w:lang w:val="en-US"/>
        </w:rPr>
      </w:pPr>
      <w:r w:rsidRPr="00AD5C40">
        <w:rPr>
          <w:b/>
          <w:bCs/>
          <w:color w:val="000000"/>
          <w:sz w:val="32"/>
          <w:szCs w:val="32"/>
          <w:lang w:val="sr-Cyrl-CS"/>
        </w:rPr>
        <w:br w:type="page"/>
      </w:r>
    </w:p>
    <w:p w14:paraId="30FB166B" w14:textId="77777777" w:rsidR="001D7928" w:rsidRPr="00AD5C40" w:rsidRDefault="001D7928" w:rsidP="00BB409B">
      <w:pPr>
        <w:autoSpaceDE w:val="0"/>
        <w:autoSpaceDN w:val="0"/>
        <w:adjustRightInd w:val="0"/>
        <w:jc w:val="center"/>
        <w:rPr>
          <w:b/>
          <w:bCs/>
          <w:color w:val="000000"/>
          <w:sz w:val="32"/>
          <w:szCs w:val="32"/>
          <w:lang w:val="en-US"/>
        </w:rPr>
      </w:pPr>
    </w:p>
    <w:p w14:paraId="2B97C1EB" w14:textId="77777777" w:rsidR="001D7928" w:rsidRPr="00AD5C40" w:rsidRDefault="001D7928" w:rsidP="00BB409B">
      <w:pPr>
        <w:autoSpaceDE w:val="0"/>
        <w:autoSpaceDN w:val="0"/>
        <w:adjustRightInd w:val="0"/>
        <w:jc w:val="center"/>
        <w:rPr>
          <w:b/>
          <w:bCs/>
          <w:color w:val="000000"/>
          <w:sz w:val="32"/>
          <w:szCs w:val="32"/>
          <w:lang w:val="en-US"/>
        </w:rPr>
      </w:pPr>
    </w:p>
    <w:p w14:paraId="77F70CF0" w14:textId="77777777" w:rsidR="001D7928" w:rsidRPr="00AD5C40" w:rsidRDefault="001D7928" w:rsidP="00BB409B">
      <w:pPr>
        <w:autoSpaceDE w:val="0"/>
        <w:autoSpaceDN w:val="0"/>
        <w:adjustRightInd w:val="0"/>
        <w:jc w:val="center"/>
        <w:rPr>
          <w:b/>
          <w:bCs/>
          <w:color w:val="000000"/>
          <w:sz w:val="32"/>
          <w:szCs w:val="32"/>
          <w:lang w:val="en-US"/>
        </w:rPr>
      </w:pPr>
    </w:p>
    <w:p w14:paraId="5BB858B5" w14:textId="77777777" w:rsidR="001D7928" w:rsidRPr="00AD5C40" w:rsidRDefault="001D7928" w:rsidP="00BB409B">
      <w:pPr>
        <w:autoSpaceDE w:val="0"/>
        <w:autoSpaceDN w:val="0"/>
        <w:adjustRightInd w:val="0"/>
        <w:jc w:val="center"/>
        <w:rPr>
          <w:b/>
          <w:bCs/>
          <w:color w:val="000000"/>
          <w:sz w:val="32"/>
          <w:szCs w:val="32"/>
          <w:lang w:val="en-US"/>
        </w:rPr>
      </w:pPr>
    </w:p>
    <w:p w14:paraId="54E0D62C" w14:textId="77777777" w:rsidR="008E1992" w:rsidRPr="008E1992" w:rsidRDefault="008E1992" w:rsidP="008E1992">
      <w:pPr>
        <w:autoSpaceDE w:val="0"/>
        <w:autoSpaceDN w:val="0"/>
        <w:adjustRightInd w:val="0"/>
        <w:jc w:val="center"/>
        <w:rPr>
          <w:b/>
          <w:bCs/>
          <w:color w:val="000000"/>
          <w:sz w:val="32"/>
          <w:szCs w:val="32"/>
          <w:lang w:val="sr-Cyrl-CS"/>
        </w:rPr>
      </w:pPr>
      <w:r w:rsidRPr="008E1992">
        <w:rPr>
          <w:b/>
          <w:bCs/>
          <w:color w:val="000000"/>
          <w:sz w:val="32"/>
          <w:szCs w:val="32"/>
          <w:lang w:val="sr-Cyrl-CS"/>
        </w:rPr>
        <w:t>TESTS BY MODULES</w:t>
      </w:r>
    </w:p>
    <w:p w14:paraId="508536F1" w14:textId="77777777" w:rsidR="008E1992" w:rsidRPr="008E1992" w:rsidRDefault="008E1992" w:rsidP="008E1992">
      <w:pPr>
        <w:autoSpaceDE w:val="0"/>
        <w:autoSpaceDN w:val="0"/>
        <w:adjustRightInd w:val="0"/>
        <w:jc w:val="center"/>
        <w:rPr>
          <w:b/>
          <w:bCs/>
          <w:color w:val="000000"/>
          <w:sz w:val="32"/>
          <w:szCs w:val="32"/>
          <w:lang w:val="sr-Cyrl-CS"/>
        </w:rPr>
      </w:pPr>
    </w:p>
    <w:p w14:paraId="2199970A" w14:textId="77777777" w:rsidR="008E1992" w:rsidRPr="008E1992" w:rsidRDefault="008E1992" w:rsidP="008E1992">
      <w:pPr>
        <w:autoSpaceDE w:val="0"/>
        <w:autoSpaceDN w:val="0"/>
        <w:adjustRightInd w:val="0"/>
        <w:jc w:val="center"/>
        <w:rPr>
          <w:b/>
          <w:bCs/>
          <w:color w:val="000000"/>
          <w:sz w:val="32"/>
          <w:szCs w:val="32"/>
          <w:lang w:val="sr-Cyrl-CS"/>
        </w:rPr>
      </w:pPr>
    </w:p>
    <w:p w14:paraId="1C442C28" w14:textId="77777777" w:rsidR="008E1992" w:rsidRPr="008E1992" w:rsidRDefault="008E1992" w:rsidP="008E1992">
      <w:pPr>
        <w:autoSpaceDE w:val="0"/>
        <w:autoSpaceDN w:val="0"/>
        <w:adjustRightInd w:val="0"/>
        <w:jc w:val="center"/>
        <w:rPr>
          <w:b/>
          <w:bCs/>
          <w:color w:val="000000"/>
          <w:sz w:val="32"/>
          <w:szCs w:val="32"/>
          <w:lang w:val="sr-Cyrl-CS"/>
        </w:rPr>
      </w:pPr>
    </w:p>
    <w:p w14:paraId="1B163DCB" w14:textId="7E5EC5FB" w:rsidR="008D4E6D" w:rsidRPr="00AD5C40" w:rsidRDefault="008E1992" w:rsidP="008E1992">
      <w:pPr>
        <w:autoSpaceDE w:val="0"/>
        <w:autoSpaceDN w:val="0"/>
        <w:adjustRightInd w:val="0"/>
        <w:jc w:val="center"/>
        <w:rPr>
          <w:b/>
          <w:bCs/>
          <w:color w:val="000000"/>
          <w:sz w:val="20"/>
          <w:szCs w:val="20"/>
          <w:u w:val="single"/>
          <w:lang w:val="en-US"/>
        </w:rPr>
      </w:pPr>
      <w:r w:rsidRPr="008E1992">
        <w:rPr>
          <w:b/>
          <w:bCs/>
          <w:color w:val="000000"/>
          <w:sz w:val="32"/>
          <w:szCs w:val="32"/>
          <w:lang w:val="sr-Cyrl-CS"/>
        </w:rPr>
        <w:t>MODULE 1.</w:t>
      </w:r>
    </w:p>
    <w:p w14:paraId="3F4D5675" w14:textId="23354999" w:rsidR="008D4E6D" w:rsidRPr="00AD5C40" w:rsidRDefault="0043110A" w:rsidP="008D4E6D">
      <w:pPr>
        <w:autoSpaceDE w:val="0"/>
        <w:autoSpaceDN w:val="0"/>
        <w:adjustRightInd w:val="0"/>
        <w:jc w:val="center"/>
        <w:rPr>
          <w:b/>
          <w:bCs/>
          <w:color w:val="000000"/>
          <w:sz w:val="20"/>
          <w:szCs w:val="20"/>
          <w:u w:val="single"/>
          <w:lang w:val="ru-RU"/>
        </w:rPr>
      </w:pPr>
      <w:r>
        <w:rPr>
          <w:noProof/>
          <w:color w:val="000000"/>
          <w:lang w:val="en-US"/>
        </w:rPr>
        <mc:AlternateContent>
          <mc:Choice Requires="wps">
            <w:drawing>
              <wp:anchor distT="0" distB="0" distL="114300" distR="114300" simplePos="0" relativeHeight="251657728" behindDoc="0" locked="0" layoutInCell="1" allowOverlap="1" wp14:anchorId="2764FAFF" wp14:editId="05838FEE">
                <wp:simplePos x="0" y="0"/>
                <wp:positionH relativeFrom="column">
                  <wp:posOffset>1767205</wp:posOffset>
                </wp:positionH>
                <wp:positionV relativeFrom="paragraph">
                  <wp:posOffset>43180</wp:posOffset>
                </wp:positionV>
                <wp:extent cx="2766060" cy="657860"/>
                <wp:effectExtent l="10160" t="9525" r="14605" b="18415"/>
                <wp:wrapNone/>
                <wp:docPr id="4" name="AutoShape 26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66060" cy="657860"/>
                        </a:xfrm>
                        <a:prstGeom prst="flowChartAlternateProcess">
                          <a:avLst/>
                        </a:prstGeom>
                        <a:solidFill>
                          <a:srgbClr val="FFFFFF"/>
                        </a:solidFill>
                        <a:ln w="19050">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26CBBEC7" w14:textId="77777777" w:rsidR="00C307FD" w:rsidRPr="008E1992" w:rsidRDefault="00C307FD" w:rsidP="008E1992">
                            <w:pPr>
                              <w:jc w:val="center"/>
                              <w:rPr>
                                <w:b/>
                                <w:bCs/>
                                <w:color w:val="000000"/>
                                <w:sz w:val="36"/>
                                <w:szCs w:val="36"/>
                                <w:lang w:val="sr-Cyrl-CS"/>
                              </w:rPr>
                            </w:pPr>
                            <w:r w:rsidRPr="008E1992">
                              <w:rPr>
                                <w:b/>
                                <w:bCs/>
                                <w:color w:val="000000"/>
                                <w:sz w:val="36"/>
                                <w:szCs w:val="36"/>
                                <w:lang w:val="sr-Cyrl-CS"/>
                              </w:rPr>
                              <w:t>FINAL TEST</w:t>
                            </w:r>
                          </w:p>
                          <w:p w14:paraId="70BA2DA2" w14:textId="7D56F90D" w:rsidR="00C307FD" w:rsidRPr="008E1992" w:rsidRDefault="00C307FD" w:rsidP="008E1992">
                            <w:pPr>
                              <w:jc w:val="center"/>
                              <w:rPr>
                                <w:color w:val="000000"/>
                                <w:sz w:val="32"/>
                                <w:szCs w:val="32"/>
                                <w:lang w:val="en-US"/>
                              </w:rPr>
                            </w:pPr>
                            <w:r w:rsidRPr="008E1992">
                              <w:rPr>
                                <w:b/>
                                <w:bCs/>
                                <w:color w:val="000000"/>
                                <w:sz w:val="32"/>
                                <w:szCs w:val="32"/>
                                <w:lang w:val="sr-Cyrl-CS"/>
                              </w:rPr>
                              <w:t>0-</w:t>
                            </w:r>
                            <w:r>
                              <w:rPr>
                                <w:b/>
                                <w:bCs/>
                                <w:color w:val="000000"/>
                                <w:sz w:val="32"/>
                                <w:szCs w:val="32"/>
                                <w:lang w:val="sr-Latn-RS"/>
                              </w:rPr>
                              <w:t>16</w:t>
                            </w:r>
                            <w:r w:rsidRPr="008E1992">
                              <w:rPr>
                                <w:b/>
                                <w:bCs/>
                                <w:color w:val="000000"/>
                                <w:sz w:val="32"/>
                                <w:szCs w:val="32"/>
                                <w:lang w:val="sr-Cyrl-CS"/>
                              </w:rPr>
                              <w:t xml:space="preserve"> POINTS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176" coordsize="21600,21600" o:spt="176" adj="2700" path="m@0,qx0@0l0@2qy@0,21600l@1,21600qx21600@2l21600@0qy@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3,@3,@4,@5"/>
              </v:shapetype>
              <v:shape id="AutoShape 262" o:spid="_x0000_s1027" type="#_x0000_t176" style="position:absolute;left:0;text-align:left;margin-left:139.15pt;margin-top:3.4pt;width:217.8pt;height:51.8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" strokeweight="1.5pt">
                <v:shadow color="#868686"/>
                <v:textbox>
                  <w:txbxContent>
                    <w:p w14:paraId="26CBBEC7" w14:textId="77777777" w:rsidR="00C307FD" w:rsidRPr="008E1992" w:rsidRDefault="00C307FD" w:rsidP="008E1992">
                      <w:pPr>
                        <w:jc w:val="center"/>
                        <w:rPr>
                          <w:b/>
                          <w:bCs/>
                          <w:color w:val="000000"/>
                          <w:sz w:val="36"/>
                          <w:szCs w:val="36"/>
                          <w:lang w:val="sr-Cyrl-CS"/>
                        </w:rPr>
                      </w:pPr>
                      <w:r w:rsidRPr="008E1992">
                        <w:rPr>
                          <w:b/>
                          <w:bCs/>
                          <w:color w:val="000000"/>
                          <w:sz w:val="36"/>
                          <w:szCs w:val="36"/>
                          <w:lang w:val="sr-Cyrl-CS"/>
                        </w:rPr>
                        <w:t>FINAL TEST</w:t>
                      </w:r>
                    </w:p>
                    <w:p w14:paraId="70BA2DA2" w14:textId="7D56F90D" w:rsidR="00C307FD" w:rsidRPr="008E1992" w:rsidRDefault="00C307FD" w:rsidP="008E1992">
                      <w:pPr>
                        <w:jc w:val="center"/>
                        <w:rPr>
                          <w:color w:val="000000"/>
                          <w:sz w:val="32"/>
                          <w:szCs w:val="32"/>
                          <w:lang w:val="en-US"/>
                        </w:rPr>
                      </w:pPr>
                      <w:r w:rsidRPr="008E1992">
                        <w:rPr>
                          <w:b/>
                          <w:bCs/>
                          <w:color w:val="000000"/>
                          <w:sz w:val="32"/>
                          <w:szCs w:val="32"/>
                          <w:lang w:val="sr-Cyrl-CS"/>
                        </w:rPr>
                        <w:t>0-</w:t>
                      </w:r>
                      <w:r>
                        <w:rPr>
                          <w:b/>
                          <w:bCs/>
                          <w:color w:val="000000"/>
                          <w:sz w:val="32"/>
                          <w:szCs w:val="32"/>
                          <w:lang w:val="sr-Latn-RS"/>
                        </w:rPr>
                        <w:t>16</w:t>
                      </w:r>
                      <w:r w:rsidRPr="008E1992">
                        <w:rPr>
                          <w:b/>
                          <w:bCs/>
                          <w:color w:val="000000"/>
                          <w:sz w:val="32"/>
                          <w:szCs w:val="32"/>
                          <w:lang w:val="sr-Cyrl-CS"/>
                        </w:rPr>
                        <w:t xml:space="preserve"> POINTS</w:t>
                      </w:r>
                    </w:p>
                  </w:txbxContent>
                </v:textbox>
              </v:shape>
            </w:pict>
          </mc:Fallback>
        </mc:AlternateContent>
      </w:r>
    </w:p>
    <w:p w14:paraId="14FAABCF" w14:textId="77777777" w:rsidR="008D4E6D" w:rsidRPr="00AD5C40" w:rsidRDefault="008D4E6D" w:rsidP="008D4E6D">
      <w:pPr>
        <w:autoSpaceDE w:val="0"/>
        <w:autoSpaceDN w:val="0"/>
        <w:adjustRightInd w:val="0"/>
        <w:jc w:val="center"/>
        <w:rPr>
          <w:b/>
          <w:bCs/>
          <w:color w:val="000000"/>
          <w:sz w:val="20"/>
          <w:szCs w:val="20"/>
          <w:u w:val="single"/>
          <w:lang w:val="ru-RU"/>
        </w:rPr>
      </w:pPr>
    </w:p>
    <w:p w14:paraId="6F9DEDDA" w14:textId="77777777" w:rsidR="008D4E6D" w:rsidRPr="00AD5C40" w:rsidRDefault="008D4E6D" w:rsidP="008D4E6D">
      <w:pPr>
        <w:autoSpaceDE w:val="0"/>
        <w:autoSpaceDN w:val="0"/>
        <w:adjustRightInd w:val="0"/>
        <w:jc w:val="center"/>
        <w:rPr>
          <w:b/>
          <w:bCs/>
          <w:color w:val="000000"/>
          <w:sz w:val="20"/>
          <w:szCs w:val="20"/>
          <w:u w:val="single"/>
          <w:lang w:val="ru-RU"/>
        </w:rPr>
      </w:pPr>
    </w:p>
    <w:p w14:paraId="18BAB33E" w14:textId="77777777" w:rsidR="008D4E6D" w:rsidRPr="00AD5C40" w:rsidRDefault="008D4E6D" w:rsidP="008D4E6D">
      <w:pPr>
        <w:autoSpaceDE w:val="0"/>
        <w:autoSpaceDN w:val="0"/>
        <w:adjustRightInd w:val="0"/>
        <w:jc w:val="center"/>
        <w:rPr>
          <w:b/>
          <w:bCs/>
          <w:color w:val="000000"/>
          <w:sz w:val="20"/>
          <w:szCs w:val="20"/>
          <w:u w:val="single"/>
          <w:lang w:val="ru-RU"/>
        </w:rPr>
      </w:pPr>
    </w:p>
    <w:p w14:paraId="4D7B0C7E" w14:textId="77777777" w:rsidR="008D4E6D" w:rsidRPr="00AD5C40" w:rsidRDefault="008D4E6D" w:rsidP="008D4E6D">
      <w:pPr>
        <w:autoSpaceDE w:val="0"/>
        <w:autoSpaceDN w:val="0"/>
        <w:adjustRightInd w:val="0"/>
        <w:jc w:val="center"/>
        <w:rPr>
          <w:b/>
          <w:bCs/>
          <w:color w:val="000000"/>
          <w:sz w:val="20"/>
          <w:szCs w:val="20"/>
          <w:u w:val="single"/>
          <w:lang w:val="ru-RU"/>
        </w:rPr>
      </w:pPr>
    </w:p>
    <w:p w14:paraId="049B15BE" w14:textId="77777777" w:rsidR="008D4E6D" w:rsidRPr="00AD5C40" w:rsidRDefault="008D4E6D" w:rsidP="008D4E6D">
      <w:pPr>
        <w:jc w:val="center"/>
        <w:rPr>
          <w:b/>
          <w:bCs/>
          <w:color w:val="000000"/>
          <w:lang w:val="sr-Cyrl-CS"/>
        </w:rPr>
      </w:pPr>
    </w:p>
    <w:p w14:paraId="2324E6C9" w14:textId="77777777" w:rsidR="008E1992" w:rsidRPr="008E1992" w:rsidRDefault="008E1992" w:rsidP="008E1992">
      <w:pPr>
        <w:autoSpaceDE w:val="0"/>
        <w:autoSpaceDN w:val="0"/>
        <w:adjustRightInd w:val="0"/>
        <w:jc w:val="center"/>
        <w:rPr>
          <w:b/>
          <w:bCs/>
          <w:color w:val="000000"/>
          <w:lang w:val="sr-Cyrl-CS"/>
        </w:rPr>
      </w:pPr>
      <w:r w:rsidRPr="008E1992">
        <w:rPr>
          <w:b/>
          <w:bCs/>
          <w:color w:val="000000"/>
          <w:lang w:val="sr-Cyrl-CS"/>
        </w:rPr>
        <w:t>EVALUATION</w:t>
      </w:r>
    </w:p>
    <w:p w14:paraId="59B6613E" w14:textId="77777777" w:rsidR="008E1992" w:rsidRPr="008E1992" w:rsidRDefault="008E1992" w:rsidP="008E1992">
      <w:pPr>
        <w:autoSpaceDE w:val="0"/>
        <w:autoSpaceDN w:val="0"/>
        <w:adjustRightInd w:val="0"/>
        <w:jc w:val="center"/>
        <w:rPr>
          <w:b/>
          <w:bCs/>
          <w:color w:val="000000"/>
          <w:lang w:val="sr-Cyrl-CS"/>
        </w:rPr>
      </w:pPr>
      <w:r w:rsidRPr="008E1992">
        <w:rPr>
          <w:b/>
          <w:bCs/>
          <w:color w:val="000000"/>
          <w:lang w:val="sr-Cyrl-CS"/>
        </w:rPr>
        <w:t>FINAL TEST</w:t>
      </w:r>
    </w:p>
    <w:p w14:paraId="44BD7884" w14:textId="0C27922D" w:rsidR="008E1992" w:rsidRPr="008E1992" w:rsidRDefault="008E1992" w:rsidP="008E1992">
      <w:pPr>
        <w:autoSpaceDE w:val="0"/>
        <w:autoSpaceDN w:val="0"/>
        <w:adjustRightInd w:val="0"/>
        <w:jc w:val="center"/>
        <w:rPr>
          <w:color w:val="000000"/>
          <w:lang w:val="sr-Cyrl-CS"/>
        </w:rPr>
      </w:pPr>
      <w:r w:rsidRPr="008E1992">
        <w:rPr>
          <w:color w:val="000000"/>
          <w:lang w:val="sr-Cyrl-CS"/>
        </w:rPr>
        <w:t xml:space="preserve">The test has </w:t>
      </w:r>
      <w:r w:rsidR="004A3A93">
        <w:rPr>
          <w:color w:val="000000"/>
          <w:lang w:val="sr-Latn-RS"/>
        </w:rPr>
        <w:t>32</w:t>
      </w:r>
      <w:r w:rsidRPr="008E1992">
        <w:rPr>
          <w:color w:val="000000"/>
          <w:lang w:val="sr-Cyrl-CS"/>
        </w:rPr>
        <w:t xml:space="preserve"> questions</w:t>
      </w:r>
    </w:p>
    <w:p w14:paraId="179A849A" w14:textId="75424472" w:rsidR="008D4E6D" w:rsidRPr="008E1992" w:rsidRDefault="008E1992" w:rsidP="008E1992">
      <w:pPr>
        <w:autoSpaceDE w:val="0"/>
        <w:autoSpaceDN w:val="0"/>
        <w:adjustRightInd w:val="0"/>
        <w:jc w:val="center"/>
        <w:rPr>
          <w:color w:val="000000"/>
          <w:sz w:val="20"/>
          <w:szCs w:val="20"/>
          <w:u w:val="single"/>
          <w:lang w:val="en-US"/>
        </w:rPr>
      </w:pPr>
      <w:r w:rsidRPr="008E1992">
        <w:rPr>
          <w:color w:val="000000"/>
          <w:lang w:val="sr-Cyrl-CS"/>
        </w:rPr>
        <w:t>Each question is worth 0.</w:t>
      </w:r>
      <w:r w:rsidR="00BA4077">
        <w:rPr>
          <w:color w:val="000000"/>
          <w:lang w:val="sr-Latn-RS"/>
        </w:rPr>
        <w:t>50</w:t>
      </w:r>
      <w:r w:rsidRPr="008E1992">
        <w:rPr>
          <w:color w:val="000000"/>
          <w:lang w:val="sr-Cyrl-CS"/>
        </w:rPr>
        <w:t xml:space="preserve"> points</w:t>
      </w:r>
    </w:p>
    <w:p w14:paraId="1DDDB8A7" w14:textId="77777777" w:rsidR="008D4E6D" w:rsidRPr="00AD5C40" w:rsidRDefault="008D4E6D" w:rsidP="000E27B0">
      <w:pPr>
        <w:rPr>
          <w:b/>
          <w:color w:val="000000"/>
          <w:sz w:val="32"/>
          <w:szCs w:val="32"/>
          <w:lang w:val="en-US"/>
        </w:rPr>
      </w:pPr>
    </w:p>
    <w:p w14:paraId="5E0194B1" w14:textId="77777777" w:rsidR="001D7928" w:rsidRPr="00AD5C40" w:rsidRDefault="001D7928" w:rsidP="000E27B0">
      <w:pPr>
        <w:rPr>
          <w:b/>
          <w:color w:val="000000"/>
          <w:sz w:val="32"/>
          <w:szCs w:val="32"/>
          <w:lang w:val="en-US"/>
        </w:rPr>
      </w:pPr>
    </w:p>
    <w:p w14:paraId="7DB222B6" w14:textId="77777777" w:rsidR="001D7928" w:rsidRPr="00AD5C40" w:rsidRDefault="001D7928" w:rsidP="000E27B0">
      <w:pPr>
        <w:rPr>
          <w:b/>
          <w:color w:val="000000"/>
          <w:sz w:val="32"/>
          <w:szCs w:val="32"/>
          <w:lang w:val="en-US"/>
        </w:rPr>
      </w:pPr>
    </w:p>
    <w:p w14:paraId="35EAAD35" w14:textId="77C1D771" w:rsidR="008D4E6D" w:rsidRPr="00AD5C40" w:rsidRDefault="008E1992" w:rsidP="008D4E6D">
      <w:pPr>
        <w:jc w:val="center"/>
        <w:rPr>
          <w:b/>
          <w:bCs/>
          <w:color w:val="000000"/>
          <w:sz w:val="32"/>
          <w:szCs w:val="32"/>
        </w:rPr>
      </w:pPr>
      <w:r>
        <w:rPr>
          <w:b/>
          <w:bCs/>
          <w:color w:val="000000"/>
          <w:sz w:val="32"/>
          <w:szCs w:val="32"/>
          <w:lang w:val="sr-Latn-RS"/>
        </w:rPr>
        <w:t>MODULE</w:t>
      </w:r>
      <w:r w:rsidR="008D4E6D" w:rsidRPr="00AD5C40">
        <w:rPr>
          <w:b/>
          <w:bCs/>
          <w:color w:val="000000"/>
          <w:sz w:val="32"/>
          <w:szCs w:val="32"/>
          <w:lang w:val="sr-Cyrl-CS"/>
        </w:rPr>
        <w:t xml:space="preserve"> </w:t>
      </w:r>
      <w:r w:rsidR="008D4E6D" w:rsidRPr="00AD5C40">
        <w:rPr>
          <w:b/>
          <w:bCs/>
          <w:color w:val="000000"/>
          <w:sz w:val="32"/>
          <w:szCs w:val="32"/>
        </w:rPr>
        <w:t>2</w:t>
      </w:r>
      <w:r w:rsidR="008D4E6D" w:rsidRPr="00AD5C40">
        <w:rPr>
          <w:b/>
          <w:bCs/>
          <w:color w:val="000000"/>
          <w:sz w:val="32"/>
          <w:szCs w:val="32"/>
          <w:lang w:val="sr-Cyrl-CS"/>
        </w:rPr>
        <w:t>.</w:t>
      </w:r>
    </w:p>
    <w:p w14:paraId="0703A54C" w14:textId="77777777" w:rsidR="008D4E6D" w:rsidRPr="00AD5C40" w:rsidRDefault="008D4E6D" w:rsidP="008D4E6D">
      <w:pPr>
        <w:autoSpaceDE w:val="0"/>
        <w:autoSpaceDN w:val="0"/>
        <w:adjustRightInd w:val="0"/>
        <w:rPr>
          <w:b/>
          <w:bCs/>
          <w:color w:val="000000"/>
          <w:sz w:val="20"/>
          <w:szCs w:val="20"/>
          <w:u w:val="single"/>
          <w:lang w:val="en-US"/>
        </w:rPr>
      </w:pPr>
    </w:p>
    <w:p w14:paraId="31E8FC53" w14:textId="2F08E666" w:rsidR="008D4E6D" w:rsidRPr="00AD5C40" w:rsidRDefault="0043110A" w:rsidP="008D4E6D">
      <w:pPr>
        <w:autoSpaceDE w:val="0"/>
        <w:autoSpaceDN w:val="0"/>
        <w:adjustRightInd w:val="0"/>
        <w:jc w:val="center"/>
        <w:rPr>
          <w:b/>
          <w:bCs/>
          <w:color w:val="000000"/>
          <w:sz w:val="20"/>
          <w:szCs w:val="20"/>
          <w:u w:val="single"/>
          <w:lang w:val="ru-RU"/>
        </w:rPr>
      </w:pPr>
      <w:r>
        <w:rPr>
          <w:noProof/>
          <w:color w:val="000000"/>
          <w:lang w:val="en-US"/>
        </w:rPr>
        <mc:AlternateContent>
          <mc:Choice Requires="wps">
            <w:drawing>
              <wp:anchor distT="0" distB="0" distL="114300" distR="114300" simplePos="0" relativeHeight="251658752" behindDoc="0" locked="0" layoutInCell="1" allowOverlap="1" wp14:anchorId="67FDCF11" wp14:editId="6429B4C5">
                <wp:simplePos x="0" y="0"/>
                <wp:positionH relativeFrom="column">
                  <wp:posOffset>1767205</wp:posOffset>
                </wp:positionH>
                <wp:positionV relativeFrom="paragraph">
                  <wp:posOffset>43180</wp:posOffset>
                </wp:positionV>
                <wp:extent cx="2766060" cy="657860"/>
                <wp:effectExtent l="10160" t="9525" r="14605" b="18415"/>
                <wp:wrapNone/>
                <wp:docPr id="3" name="AutoShape 26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66060" cy="657860"/>
                        </a:xfrm>
                        <a:prstGeom prst="flowChartAlternateProcess">
                          <a:avLst/>
                        </a:prstGeom>
                        <a:solidFill>
                          <a:srgbClr val="FFFFFF"/>
                        </a:solidFill>
                        <a:ln w="19050">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084DB904" w14:textId="417C9B35" w:rsidR="00C307FD" w:rsidRPr="008E1992" w:rsidRDefault="00C307FD" w:rsidP="008D4E6D">
                            <w:pPr>
                              <w:jc w:val="center"/>
                              <w:rPr>
                                <w:b/>
                                <w:bCs/>
                                <w:color w:val="000000"/>
                                <w:sz w:val="36"/>
                                <w:szCs w:val="36"/>
                                <w:lang w:val="sr-Latn-RS"/>
                              </w:rPr>
                            </w:pPr>
                            <w:r>
                              <w:rPr>
                                <w:b/>
                                <w:bCs/>
                                <w:color w:val="000000"/>
                                <w:sz w:val="36"/>
                                <w:szCs w:val="36"/>
                                <w:lang w:val="sr-Latn-RS"/>
                              </w:rPr>
                              <w:t>FINAL TEST</w:t>
                            </w:r>
                          </w:p>
                          <w:p w14:paraId="28BF8A3F" w14:textId="071CD9F4" w:rsidR="00C307FD" w:rsidRPr="008E1992" w:rsidRDefault="00C307FD" w:rsidP="008D4E6D">
                            <w:pPr>
                              <w:jc w:val="center"/>
                              <w:rPr>
                                <w:color w:val="000000"/>
                                <w:sz w:val="32"/>
                                <w:szCs w:val="32"/>
                                <w:lang w:val="sr-Latn-RS"/>
                              </w:rPr>
                            </w:pPr>
                            <w:r w:rsidRPr="008E1992">
                              <w:rPr>
                                <w:b/>
                                <w:bCs/>
                                <w:color w:val="000000"/>
                                <w:sz w:val="32"/>
                                <w:szCs w:val="32"/>
                                <w:lang w:val="sr-Cyrl-CS"/>
                              </w:rPr>
                              <w:t>0-</w:t>
                            </w:r>
                            <w:r>
                              <w:rPr>
                                <w:b/>
                                <w:bCs/>
                                <w:color w:val="000000"/>
                                <w:sz w:val="32"/>
                                <w:szCs w:val="32"/>
                                <w:lang w:val="sr-Latn-RS"/>
                              </w:rPr>
                              <w:t>14</w:t>
                            </w:r>
                            <w:r w:rsidRPr="008E1992">
                              <w:rPr>
                                <w:b/>
                                <w:bCs/>
                                <w:color w:val="000000"/>
                                <w:sz w:val="32"/>
                                <w:szCs w:val="32"/>
                                <w:lang w:val="sr-Cyrl-CS"/>
                              </w:rPr>
                              <w:t xml:space="preserve"> </w:t>
                            </w:r>
                            <w:r>
                              <w:rPr>
                                <w:b/>
                                <w:bCs/>
                                <w:color w:val="000000"/>
                                <w:sz w:val="32"/>
                                <w:szCs w:val="32"/>
                                <w:lang w:val="sr-Latn-RS"/>
                              </w:rPr>
                              <w:t>POINTS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264" o:spid="_x0000_s1028" type="#_x0000_t176" style="position:absolute;left:0;text-align:left;margin-left:139.15pt;margin-top:3.4pt;width:217.8pt;height:51.8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" strokeweight="1.5pt">
                <v:shadow color="#868686"/>
                <v:textbox>
                  <w:txbxContent>
                    <w:p w14:paraId="084DB904" w14:textId="417C9B35" w:rsidR="00C307FD" w:rsidRPr="008E1992" w:rsidRDefault="00C307FD" w:rsidP="008D4E6D">
                      <w:pPr>
                        <w:jc w:val="center"/>
                        <w:rPr>
                          <w:b/>
                          <w:bCs/>
                          <w:color w:val="000000"/>
                          <w:sz w:val="36"/>
                          <w:szCs w:val="36"/>
                          <w:lang w:val="sr-Latn-RS"/>
                        </w:rPr>
                      </w:pPr>
                      <w:r>
                        <w:rPr>
                          <w:b/>
                          <w:bCs/>
                          <w:color w:val="000000"/>
                          <w:sz w:val="36"/>
                          <w:szCs w:val="36"/>
                          <w:lang w:val="sr-Latn-RS"/>
                        </w:rPr>
                        <w:t>FINAL TEST</w:t>
                      </w:r>
                    </w:p>
                    <w:p w14:paraId="28BF8A3F" w14:textId="071CD9F4" w:rsidR="00C307FD" w:rsidRPr="008E1992" w:rsidRDefault="00C307FD" w:rsidP="008D4E6D">
                      <w:pPr>
                        <w:jc w:val="center"/>
                        <w:rPr>
                          <w:color w:val="000000"/>
                          <w:sz w:val="32"/>
                          <w:szCs w:val="32"/>
                          <w:lang w:val="sr-Latn-RS"/>
                        </w:rPr>
                      </w:pPr>
                      <w:r w:rsidRPr="008E1992">
                        <w:rPr>
                          <w:b/>
                          <w:bCs/>
                          <w:color w:val="000000"/>
                          <w:sz w:val="32"/>
                          <w:szCs w:val="32"/>
                          <w:lang w:val="sr-Cyrl-CS"/>
                        </w:rPr>
                        <w:t>0-</w:t>
                      </w:r>
                      <w:r>
                        <w:rPr>
                          <w:b/>
                          <w:bCs/>
                          <w:color w:val="000000"/>
                          <w:sz w:val="32"/>
                          <w:szCs w:val="32"/>
                          <w:lang w:val="sr-Latn-RS"/>
                        </w:rPr>
                        <w:t>14</w:t>
                      </w:r>
                      <w:r w:rsidRPr="008E1992">
                        <w:rPr>
                          <w:b/>
                          <w:bCs/>
                          <w:color w:val="000000"/>
                          <w:sz w:val="32"/>
                          <w:szCs w:val="32"/>
                          <w:lang w:val="sr-Cyrl-CS"/>
                        </w:rPr>
                        <w:t xml:space="preserve"> </w:t>
                      </w:r>
                      <w:r>
                        <w:rPr>
                          <w:b/>
                          <w:bCs/>
                          <w:color w:val="000000"/>
                          <w:sz w:val="32"/>
                          <w:szCs w:val="32"/>
                          <w:lang w:val="sr-Latn-RS"/>
                        </w:rPr>
                        <w:t>POINTS</w:t>
                      </w:r>
                    </w:p>
                  </w:txbxContent>
                </v:textbox>
              </v:shape>
            </w:pict>
          </mc:Fallback>
        </mc:AlternateContent>
      </w:r>
    </w:p>
    <w:p w14:paraId="5224B9F8" w14:textId="77777777" w:rsidR="008D4E6D" w:rsidRPr="00AD5C40" w:rsidRDefault="008D4E6D" w:rsidP="008D4E6D">
      <w:pPr>
        <w:autoSpaceDE w:val="0"/>
        <w:autoSpaceDN w:val="0"/>
        <w:adjustRightInd w:val="0"/>
        <w:jc w:val="center"/>
        <w:rPr>
          <w:b/>
          <w:bCs/>
          <w:color w:val="000000"/>
          <w:sz w:val="20"/>
          <w:szCs w:val="20"/>
          <w:u w:val="single"/>
          <w:lang w:val="ru-RU"/>
        </w:rPr>
      </w:pPr>
    </w:p>
    <w:p w14:paraId="65FF3350" w14:textId="77777777" w:rsidR="008D4E6D" w:rsidRPr="00AD5C40" w:rsidRDefault="008D4E6D" w:rsidP="008D4E6D">
      <w:pPr>
        <w:autoSpaceDE w:val="0"/>
        <w:autoSpaceDN w:val="0"/>
        <w:adjustRightInd w:val="0"/>
        <w:jc w:val="center"/>
        <w:rPr>
          <w:b/>
          <w:bCs/>
          <w:color w:val="000000"/>
          <w:sz w:val="20"/>
          <w:szCs w:val="20"/>
          <w:u w:val="single"/>
          <w:lang w:val="ru-RU"/>
        </w:rPr>
      </w:pPr>
    </w:p>
    <w:p w14:paraId="0A606433" w14:textId="77777777" w:rsidR="008D4E6D" w:rsidRPr="00AD5C40" w:rsidRDefault="008D4E6D" w:rsidP="008D4E6D">
      <w:pPr>
        <w:autoSpaceDE w:val="0"/>
        <w:autoSpaceDN w:val="0"/>
        <w:adjustRightInd w:val="0"/>
        <w:jc w:val="center"/>
        <w:rPr>
          <w:b/>
          <w:bCs/>
          <w:color w:val="000000"/>
          <w:sz w:val="20"/>
          <w:szCs w:val="20"/>
          <w:u w:val="single"/>
          <w:lang w:val="ru-RU"/>
        </w:rPr>
      </w:pPr>
    </w:p>
    <w:p w14:paraId="2EF0ADBA" w14:textId="77777777" w:rsidR="008D4E6D" w:rsidRPr="00AD5C40" w:rsidRDefault="008D4E6D" w:rsidP="008D4E6D">
      <w:pPr>
        <w:autoSpaceDE w:val="0"/>
        <w:autoSpaceDN w:val="0"/>
        <w:adjustRightInd w:val="0"/>
        <w:jc w:val="center"/>
        <w:rPr>
          <w:b/>
          <w:bCs/>
          <w:color w:val="000000"/>
          <w:sz w:val="20"/>
          <w:szCs w:val="20"/>
          <w:u w:val="single"/>
          <w:lang w:val="ru-RU"/>
        </w:rPr>
      </w:pPr>
    </w:p>
    <w:p w14:paraId="6245910F" w14:textId="77777777" w:rsidR="008D4E6D" w:rsidRPr="00AD5C40" w:rsidRDefault="008D4E6D" w:rsidP="008D4E6D">
      <w:pPr>
        <w:jc w:val="center"/>
        <w:rPr>
          <w:b/>
          <w:bCs/>
          <w:color w:val="000000"/>
          <w:lang w:val="sr-Cyrl-CS"/>
        </w:rPr>
      </w:pPr>
    </w:p>
    <w:p w14:paraId="3A4EDB82" w14:textId="77777777" w:rsidR="008E1992" w:rsidRPr="008E1992" w:rsidRDefault="008E1992" w:rsidP="008E1992">
      <w:pPr>
        <w:autoSpaceDE w:val="0"/>
        <w:autoSpaceDN w:val="0"/>
        <w:adjustRightInd w:val="0"/>
        <w:jc w:val="center"/>
        <w:rPr>
          <w:b/>
          <w:bCs/>
          <w:color w:val="000000"/>
          <w:lang w:val="sr-Cyrl-CS"/>
        </w:rPr>
      </w:pPr>
      <w:r w:rsidRPr="008E1992">
        <w:rPr>
          <w:b/>
          <w:bCs/>
          <w:color w:val="000000"/>
          <w:lang w:val="sr-Cyrl-CS"/>
        </w:rPr>
        <w:t>EVALUATION</w:t>
      </w:r>
    </w:p>
    <w:p w14:paraId="1EAF4D3A" w14:textId="77777777" w:rsidR="008E1992" w:rsidRDefault="008E1992" w:rsidP="008E1992">
      <w:pPr>
        <w:jc w:val="center"/>
        <w:rPr>
          <w:color w:val="000000"/>
          <w:sz w:val="22"/>
          <w:szCs w:val="22"/>
          <w:lang w:val="sr-Cyrl-CS"/>
        </w:rPr>
      </w:pPr>
      <w:r w:rsidRPr="008E1992">
        <w:rPr>
          <w:b/>
          <w:bCs/>
          <w:color w:val="000000"/>
          <w:lang w:val="sr-Cyrl-CS"/>
        </w:rPr>
        <w:t>FINAL TEST</w:t>
      </w:r>
      <w:r w:rsidRPr="00AD5C40">
        <w:rPr>
          <w:color w:val="000000"/>
          <w:sz w:val="22"/>
          <w:szCs w:val="22"/>
          <w:lang w:val="sr-Cyrl-CS"/>
        </w:rPr>
        <w:t xml:space="preserve"> </w:t>
      </w:r>
    </w:p>
    <w:p w14:paraId="7B0DB2A2" w14:textId="14970953" w:rsidR="008E1992" w:rsidRPr="008E1992" w:rsidRDefault="008E1992" w:rsidP="008E1992">
      <w:pPr>
        <w:autoSpaceDE w:val="0"/>
        <w:autoSpaceDN w:val="0"/>
        <w:adjustRightInd w:val="0"/>
        <w:jc w:val="center"/>
        <w:rPr>
          <w:color w:val="000000"/>
          <w:lang w:val="sr-Cyrl-CS"/>
        </w:rPr>
      </w:pPr>
      <w:r w:rsidRPr="008E1992">
        <w:rPr>
          <w:color w:val="000000"/>
          <w:lang w:val="sr-Cyrl-CS"/>
        </w:rPr>
        <w:t xml:space="preserve">The test has </w:t>
      </w:r>
      <w:r w:rsidR="004A3A93">
        <w:rPr>
          <w:color w:val="000000"/>
          <w:lang w:val="sr-Latn-RS"/>
        </w:rPr>
        <w:t>28</w:t>
      </w:r>
      <w:r w:rsidRPr="008E1992">
        <w:rPr>
          <w:color w:val="000000"/>
          <w:lang w:val="sr-Cyrl-CS"/>
        </w:rPr>
        <w:t xml:space="preserve"> questions</w:t>
      </w:r>
    </w:p>
    <w:p w14:paraId="578ADA59" w14:textId="3355E588" w:rsidR="008E1992" w:rsidRPr="008E1992" w:rsidRDefault="008E1992" w:rsidP="008E1992">
      <w:pPr>
        <w:autoSpaceDE w:val="0"/>
        <w:autoSpaceDN w:val="0"/>
        <w:adjustRightInd w:val="0"/>
        <w:jc w:val="center"/>
        <w:rPr>
          <w:color w:val="000000"/>
          <w:sz w:val="20"/>
          <w:szCs w:val="20"/>
          <w:u w:val="single"/>
          <w:lang w:val="en-US"/>
        </w:rPr>
      </w:pPr>
      <w:r w:rsidRPr="008E1992">
        <w:rPr>
          <w:color w:val="000000"/>
          <w:lang w:val="sr-Cyrl-CS"/>
        </w:rPr>
        <w:t>Each question is worth 0.</w:t>
      </w:r>
      <w:r w:rsidR="00BA4077">
        <w:rPr>
          <w:color w:val="000000"/>
          <w:lang w:val="sr-Latn-RS"/>
        </w:rPr>
        <w:t>50</w:t>
      </w:r>
      <w:r w:rsidRPr="008E1992">
        <w:rPr>
          <w:color w:val="000000"/>
          <w:lang w:val="sr-Cyrl-CS"/>
        </w:rPr>
        <w:t xml:space="preserve"> points</w:t>
      </w:r>
    </w:p>
    <w:p w14:paraId="3B59F0C7" w14:textId="77777777" w:rsidR="008D4E6D" w:rsidRPr="00AD5C40" w:rsidRDefault="008D4E6D" w:rsidP="000E27B0">
      <w:pPr>
        <w:rPr>
          <w:b/>
          <w:color w:val="000000"/>
          <w:sz w:val="32"/>
          <w:szCs w:val="32"/>
          <w:lang w:val="en-US"/>
        </w:rPr>
      </w:pPr>
    </w:p>
    <w:p w14:paraId="0476E7FA" w14:textId="77777777" w:rsidR="001D7928" w:rsidRPr="00AD5C40" w:rsidRDefault="001D7928" w:rsidP="000E27B0">
      <w:pPr>
        <w:rPr>
          <w:b/>
          <w:color w:val="000000"/>
          <w:sz w:val="32"/>
          <w:szCs w:val="32"/>
          <w:lang w:val="en-US"/>
        </w:rPr>
      </w:pPr>
    </w:p>
    <w:p w14:paraId="60AE0197" w14:textId="77777777" w:rsidR="001D7928" w:rsidRPr="00AD5C40" w:rsidRDefault="001D7928" w:rsidP="00841183">
      <w:pPr>
        <w:autoSpaceDE w:val="0"/>
        <w:autoSpaceDN w:val="0"/>
        <w:adjustRightInd w:val="0"/>
        <w:jc w:val="center"/>
        <w:rPr>
          <w:bCs/>
          <w:color w:val="000000"/>
          <w:sz w:val="20"/>
          <w:szCs w:val="20"/>
          <w:u w:val="single"/>
        </w:rPr>
        <w:sectPr w:rsidR="001D7928" w:rsidRPr="00AD5C40" w:rsidSect="00237AD4">
          <w:pgSz w:w="11907" w:h="16840" w:code="9"/>
          <w:pgMar w:top="567" w:right="567" w:bottom="567" w:left="1418" w:header="510" w:footer="510" w:gutter="0"/>
          <w:cols w:space="720"/>
          <w:docGrid w:linePitch="360"/>
        </w:sectPr>
      </w:pPr>
    </w:p>
    <w:p w14:paraId="0E7FD84C" w14:textId="77777777" w:rsidR="001D7928" w:rsidRPr="00AD5C40" w:rsidRDefault="001D7928" w:rsidP="00141266">
      <w:pPr>
        <w:jc w:val="center"/>
        <w:rPr>
          <w:b/>
          <w:bCs/>
          <w:color w:val="000000"/>
          <w:sz w:val="32"/>
          <w:szCs w:val="20"/>
          <w:lang w:val="en-US"/>
        </w:rPr>
      </w:pPr>
    </w:p>
    <w:p w14:paraId="5999984D" w14:textId="77777777" w:rsidR="00C91956" w:rsidRPr="00AD5C40" w:rsidRDefault="00C91956" w:rsidP="00866DCA">
      <w:pPr>
        <w:autoSpaceDE w:val="0"/>
        <w:autoSpaceDN w:val="0"/>
        <w:adjustRightInd w:val="0"/>
        <w:rPr>
          <w:b/>
          <w:bCs/>
          <w:color w:val="000000"/>
          <w:sz w:val="32"/>
          <w:szCs w:val="20"/>
          <w:lang w:val="sr-Cyrl-CS"/>
        </w:rPr>
      </w:pPr>
    </w:p>
    <w:p w14:paraId="7474A0C1" w14:textId="77777777" w:rsidR="00C91956" w:rsidRPr="00AD5C40" w:rsidRDefault="00C91956" w:rsidP="00866DCA">
      <w:pPr>
        <w:autoSpaceDE w:val="0"/>
        <w:autoSpaceDN w:val="0"/>
        <w:adjustRightInd w:val="0"/>
        <w:rPr>
          <w:b/>
          <w:bCs/>
          <w:color w:val="000000"/>
          <w:sz w:val="32"/>
          <w:szCs w:val="20"/>
          <w:lang w:val="sr-Cyrl-CS"/>
        </w:rPr>
      </w:pPr>
    </w:p>
    <w:p w14:paraId="394803B3" w14:textId="77777777" w:rsidR="00C91956" w:rsidRPr="00AD5C40" w:rsidRDefault="00C91956" w:rsidP="00866DCA">
      <w:pPr>
        <w:autoSpaceDE w:val="0"/>
        <w:autoSpaceDN w:val="0"/>
        <w:adjustRightInd w:val="0"/>
        <w:rPr>
          <w:b/>
          <w:bCs/>
          <w:color w:val="000000"/>
          <w:sz w:val="32"/>
          <w:szCs w:val="20"/>
          <w:lang w:val="sr-Cyrl-CS"/>
        </w:rPr>
      </w:pPr>
    </w:p>
    <w:p w14:paraId="1AC2BFF9" w14:textId="77777777" w:rsidR="00C91956" w:rsidRPr="00AD5C40" w:rsidRDefault="00C91956" w:rsidP="00866DCA">
      <w:pPr>
        <w:autoSpaceDE w:val="0"/>
        <w:autoSpaceDN w:val="0"/>
        <w:adjustRightInd w:val="0"/>
        <w:rPr>
          <w:b/>
          <w:bCs/>
          <w:color w:val="000000"/>
          <w:sz w:val="32"/>
          <w:szCs w:val="20"/>
          <w:lang w:val="sr-Cyrl-CS"/>
        </w:rPr>
      </w:pPr>
    </w:p>
    <w:p w14:paraId="3C4B740C" w14:textId="57BCFE7E" w:rsidR="00866DCA" w:rsidRPr="00AD5C40" w:rsidRDefault="008E1992" w:rsidP="00866DCA">
      <w:pPr>
        <w:autoSpaceDE w:val="0"/>
        <w:autoSpaceDN w:val="0"/>
        <w:adjustRightInd w:val="0"/>
        <w:rPr>
          <w:b/>
          <w:bCs/>
          <w:color w:val="000000"/>
          <w:sz w:val="32"/>
          <w:szCs w:val="20"/>
          <w:lang w:val="sr-Cyrl-CS"/>
        </w:rPr>
      </w:pPr>
      <w:r w:rsidRPr="008E1992">
        <w:rPr>
          <w:b/>
          <w:bCs/>
          <w:color w:val="000000"/>
          <w:sz w:val="32"/>
          <w:szCs w:val="20"/>
          <w:lang w:val="sr-Cyrl-CS"/>
        </w:rPr>
        <w:t>LITERATURE:</w:t>
      </w:r>
    </w:p>
    <w:tbl>
      <w:tblPr>
        <w:tblpPr w:leftFromText="181" w:rightFromText="181" w:vertAnchor="text" w:horzAnchor="margin" w:tblpXSpec="center" w:tblpY="290"/>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93"/>
        <w:gridCol w:w="3713"/>
        <w:gridCol w:w="3541"/>
        <w:gridCol w:w="4707"/>
        <w:gridCol w:w="1468"/>
      </w:tblGrid>
      <w:tr w:rsidR="002A0F93" w:rsidRPr="00AD5C40" w14:paraId="642CA0B0" w14:textId="77777777" w:rsidTr="004C19F1">
        <w:trPr>
          <w:trHeight w:val="454"/>
        </w:trPr>
        <w:tc>
          <w:tcPr>
            <w:tcW w:w="783" w:type="pct"/>
            <w:vAlign w:val="center"/>
          </w:tcPr>
          <w:p w14:paraId="35AFB9DD" w14:textId="5BF01680" w:rsidR="0066301B" w:rsidRPr="008E1992" w:rsidRDefault="008E1992" w:rsidP="00BA632C">
            <w:pPr>
              <w:ind w:left="-180" w:firstLine="180"/>
              <w:jc w:val="center"/>
              <w:rPr>
                <w:b/>
                <w:color w:val="000000"/>
                <w:lang w:val="sr-Cyrl-CS"/>
              </w:rPr>
            </w:pPr>
            <w:r w:rsidRPr="008E1992">
              <w:rPr>
                <w:b/>
                <w:color w:val="000000"/>
                <w:lang w:val="sr-Cyrl-CS"/>
              </w:rPr>
              <w:t xml:space="preserve">module </w:t>
            </w:r>
          </w:p>
        </w:tc>
        <w:tc>
          <w:tcPr>
            <w:tcW w:w="1166" w:type="pct"/>
            <w:vAlign w:val="center"/>
          </w:tcPr>
          <w:p w14:paraId="317A3465" w14:textId="1D7E4BBF" w:rsidR="0066301B" w:rsidRPr="008E1992" w:rsidRDefault="008E1992" w:rsidP="00BA632C">
            <w:pPr>
              <w:autoSpaceDE w:val="0"/>
              <w:autoSpaceDN w:val="0"/>
              <w:adjustRightInd w:val="0"/>
              <w:jc w:val="center"/>
              <w:rPr>
                <w:b/>
                <w:color w:val="000000"/>
                <w:u w:val="single"/>
                <w:lang w:val="sr-Cyrl-CS"/>
              </w:rPr>
            </w:pPr>
            <w:r w:rsidRPr="008E1992">
              <w:rPr>
                <w:b/>
                <w:color w:val="000000"/>
                <w:lang w:val="sr-Cyrl-CS"/>
              </w:rPr>
              <w:t xml:space="preserve">textbook name </w:t>
            </w:r>
          </w:p>
        </w:tc>
        <w:tc>
          <w:tcPr>
            <w:tcW w:w="1112" w:type="pct"/>
            <w:vAlign w:val="center"/>
          </w:tcPr>
          <w:p w14:paraId="3838C9C1" w14:textId="1FF8365E" w:rsidR="0066301B" w:rsidRPr="008E1992" w:rsidRDefault="008E1992" w:rsidP="00BA632C">
            <w:pPr>
              <w:autoSpaceDE w:val="0"/>
              <w:autoSpaceDN w:val="0"/>
              <w:adjustRightInd w:val="0"/>
              <w:jc w:val="center"/>
              <w:rPr>
                <w:b/>
                <w:color w:val="000000"/>
                <w:u w:val="single"/>
                <w:lang w:val="sr-Cyrl-CS"/>
              </w:rPr>
            </w:pPr>
            <w:r w:rsidRPr="008E1992">
              <w:rPr>
                <w:b/>
                <w:color w:val="000000"/>
                <w:lang w:val="sr-Cyrl-CS"/>
              </w:rPr>
              <w:t xml:space="preserve">authors </w:t>
            </w:r>
          </w:p>
        </w:tc>
        <w:tc>
          <w:tcPr>
            <w:tcW w:w="1478" w:type="pct"/>
            <w:vAlign w:val="center"/>
          </w:tcPr>
          <w:p w14:paraId="75A0BA64" w14:textId="40D4BF67" w:rsidR="0066301B" w:rsidRPr="008E1992" w:rsidRDefault="008E1992" w:rsidP="00BA632C">
            <w:pPr>
              <w:autoSpaceDE w:val="0"/>
              <w:autoSpaceDN w:val="0"/>
              <w:adjustRightInd w:val="0"/>
              <w:jc w:val="center"/>
              <w:rPr>
                <w:b/>
                <w:color w:val="000000"/>
                <w:u w:val="single"/>
                <w:lang w:val="sr-Cyrl-CS"/>
              </w:rPr>
            </w:pPr>
            <w:r w:rsidRPr="008E1992">
              <w:rPr>
                <w:b/>
                <w:color w:val="000000"/>
                <w:lang w:val="sr-Cyrl-CS"/>
              </w:rPr>
              <w:t xml:space="preserve">publisher </w:t>
            </w:r>
          </w:p>
        </w:tc>
        <w:tc>
          <w:tcPr>
            <w:tcW w:w="462" w:type="pct"/>
            <w:vAlign w:val="center"/>
          </w:tcPr>
          <w:p w14:paraId="566849F8" w14:textId="77777777" w:rsidR="008E1992" w:rsidRPr="008E1992" w:rsidRDefault="008E1992" w:rsidP="008E1992">
            <w:pPr>
              <w:autoSpaceDE w:val="0"/>
              <w:autoSpaceDN w:val="0"/>
              <w:adjustRightInd w:val="0"/>
              <w:jc w:val="center"/>
              <w:rPr>
                <w:b/>
                <w:color w:val="000000"/>
                <w:lang w:val="sr-Cyrl-CS"/>
              </w:rPr>
            </w:pPr>
          </w:p>
          <w:p w14:paraId="5BDD4F90" w14:textId="1A269D2B" w:rsidR="008E1992" w:rsidRPr="008E1992" w:rsidRDefault="008E1992" w:rsidP="008E1992">
            <w:pPr>
              <w:autoSpaceDE w:val="0"/>
              <w:autoSpaceDN w:val="0"/>
              <w:adjustRightInd w:val="0"/>
              <w:jc w:val="center"/>
              <w:rPr>
                <w:b/>
                <w:color w:val="000000"/>
                <w:lang w:val="sr-Cyrl-CS"/>
              </w:rPr>
            </w:pPr>
            <w:r w:rsidRPr="008E1992">
              <w:rPr>
                <w:b/>
                <w:color w:val="000000"/>
                <w:lang w:val="sr-Cyrl-CS"/>
              </w:rPr>
              <w:t>library</w:t>
            </w:r>
          </w:p>
          <w:p w14:paraId="321B80E5" w14:textId="08074675" w:rsidR="0066301B" w:rsidRPr="008E1992" w:rsidRDefault="0066301B" w:rsidP="00BA632C">
            <w:pPr>
              <w:autoSpaceDE w:val="0"/>
              <w:autoSpaceDN w:val="0"/>
              <w:adjustRightInd w:val="0"/>
              <w:jc w:val="center"/>
              <w:rPr>
                <w:b/>
                <w:color w:val="000000"/>
                <w:u w:val="single"/>
                <w:lang w:val="sr-Cyrl-CS"/>
              </w:rPr>
            </w:pPr>
          </w:p>
        </w:tc>
      </w:tr>
      <w:tr w:rsidR="00C91956" w:rsidRPr="00AD5C40" w14:paraId="211EA6B7" w14:textId="77777777" w:rsidTr="004C19F1">
        <w:trPr>
          <w:trHeight w:val="454"/>
        </w:trPr>
        <w:tc>
          <w:tcPr>
            <w:tcW w:w="783" w:type="pct"/>
            <w:vAlign w:val="center"/>
          </w:tcPr>
          <w:p w14:paraId="1F1D756D" w14:textId="07633BAE" w:rsidR="00C91956" w:rsidRPr="008E1992" w:rsidRDefault="008E1992" w:rsidP="0041377B">
            <w:pPr>
              <w:rPr>
                <w:b/>
                <w:bCs/>
                <w:color w:val="000000"/>
                <w:szCs w:val="22"/>
                <w:lang w:val="sr-Cyrl-CS"/>
              </w:rPr>
            </w:pPr>
            <w:r w:rsidRPr="008E1992">
              <w:rPr>
                <w:b/>
                <w:bCs/>
                <w:color w:val="000000"/>
                <w:lang w:val="sr-Cyrl-CS"/>
              </w:rPr>
              <w:t>Otology, audiology and rhinology</w:t>
            </w:r>
          </w:p>
        </w:tc>
        <w:tc>
          <w:tcPr>
            <w:tcW w:w="1166" w:type="pct"/>
            <w:vAlign w:val="center"/>
          </w:tcPr>
          <w:p w14:paraId="482EA93E" w14:textId="3CFCD234" w:rsidR="00C91956" w:rsidRPr="00AD5C40" w:rsidRDefault="008E1992" w:rsidP="00841183">
            <w:pPr>
              <w:rPr>
                <w:b/>
                <w:color w:val="000000"/>
                <w:lang w:val="sr-Cyrl-CS"/>
              </w:rPr>
            </w:pPr>
            <w:r w:rsidRPr="008E1992">
              <w:rPr>
                <w:b/>
                <w:color w:val="000000"/>
                <w:lang w:val="sr-Cyrl-CS"/>
              </w:rPr>
              <w:t>Otorhinolaryngology with maxillofacial surgery</w:t>
            </w:r>
          </w:p>
        </w:tc>
        <w:tc>
          <w:tcPr>
            <w:tcW w:w="1112" w:type="pct"/>
            <w:vAlign w:val="center"/>
          </w:tcPr>
          <w:p w14:paraId="411F96C6" w14:textId="39E62B40" w:rsidR="00C91956" w:rsidRPr="004D124E" w:rsidRDefault="008E1992" w:rsidP="004D124E">
            <w:pPr>
              <w:rPr>
                <w:color w:val="000000"/>
                <w:sz w:val="20"/>
                <w:szCs w:val="20"/>
                <w:lang w:val="sr-Latn-RS"/>
              </w:rPr>
            </w:pPr>
            <w:r w:rsidRPr="008E1992">
              <w:rPr>
                <w:color w:val="000000"/>
                <w:sz w:val="20"/>
                <w:szCs w:val="20"/>
                <w:lang w:val="sr-Cyrl-CS"/>
              </w:rPr>
              <w:t xml:space="preserve">Department of Otorhinolaryngology, ENT Clinic, </w:t>
            </w:r>
            <w:r w:rsidR="004D124E">
              <w:rPr>
                <w:color w:val="000000"/>
                <w:sz w:val="20"/>
                <w:szCs w:val="20"/>
                <w:lang w:val="sr-Latn-RS"/>
              </w:rPr>
              <w:t>Kragujevac</w:t>
            </w:r>
          </w:p>
        </w:tc>
        <w:tc>
          <w:tcPr>
            <w:tcW w:w="1478" w:type="pct"/>
            <w:vAlign w:val="center"/>
          </w:tcPr>
          <w:p w14:paraId="73E80F4E" w14:textId="7A5E2D65" w:rsidR="00C91956" w:rsidRPr="004D124E" w:rsidRDefault="00E5281C" w:rsidP="004D124E">
            <w:pPr>
              <w:rPr>
                <w:color w:val="000000"/>
                <w:sz w:val="20"/>
                <w:szCs w:val="20"/>
                <w:lang w:val="sr-Latn-RS"/>
              </w:rPr>
            </w:pPr>
            <w:r w:rsidRPr="00E5281C">
              <w:rPr>
                <w:color w:val="000000"/>
                <w:sz w:val="20"/>
                <w:szCs w:val="20"/>
                <w:lang w:val="sr-Cyrl-CS"/>
              </w:rPr>
              <w:t xml:space="preserve">University of </w:t>
            </w:r>
            <w:r w:rsidR="004D124E">
              <w:rPr>
                <w:color w:val="000000"/>
                <w:sz w:val="20"/>
                <w:szCs w:val="20"/>
                <w:lang w:val="sr-Latn-RS"/>
              </w:rPr>
              <w:t>Kragujevac</w:t>
            </w:r>
            <w:r w:rsidRPr="00E5281C">
              <w:rPr>
                <w:color w:val="000000"/>
                <w:sz w:val="20"/>
                <w:szCs w:val="20"/>
                <w:lang w:val="sr-Cyrl-CS"/>
              </w:rPr>
              <w:t xml:space="preserve">, Faculty of </w:t>
            </w:r>
            <w:r w:rsidR="004D124E">
              <w:rPr>
                <w:color w:val="000000"/>
                <w:sz w:val="20"/>
                <w:szCs w:val="20"/>
                <w:lang w:val="sr-Latn-RS"/>
              </w:rPr>
              <w:t>Medical Sciences</w:t>
            </w:r>
            <w:r w:rsidRPr="00E5281C">
              <w:rPr>
                <w:color w:val="000000"/>
                <w:sz w:val="20"/>
                <w:szCs w:val="20"/>
                <w:lang w:val="sr-Cyrl-CS"/>
              </w:rPr>
              <w:t>, 20</w:t>
            </w:r>
            <w:r w:rsidR="004D124E">
              <w:rPr>
                <w:color w:val="000000"/>
                <w:sz w:val="20"/>
                <w:szCs w:val="20"/>
                <w:lang w:val="sr-Latn-RS"/>
              </w:rPr>
              <w:t>24</w:t>
            </w:r>
          </w:p>
        </w:tc>
        <w:tc>
          <w:tcPr>
            <w:tcW w:w="462" w:type="pct"/>
            <w:vAlign w:val="center"/>
          </w:tcPr>
          <w:p w14:paraId="28A01A53" w14:textId="2AEA76CE" w:rsidR="00C91956" w:rsidRPr="00AD5C40" w:rsidRDefault="00E5281C" w:rsidP="00921CD1">
            <w:pPr>
              <w:jc w:val="center"/>
              <w:rPr>
                <w:color w:val="000000"/>
                <w:sz w:val="20"/>
                <w:szCs w:val="20"/>
                <w:lang w:val="sr-Cyrl-CS"/>
              </w:rPr>
            </w:pPr>
            <w:r w:rsidRPr="00E5281C">
              <w:rPr>
                <w:color w:val="000000"/>
                <w:sz w:val="20"/>
                <w:szCs w:val="20"/>
                <w:lang w:val="sr-Cyrl-CS"/>
              </w:rPr>
              <w:t>Has</w:t>
            </w:r>
          </w:p>
        </w:tc>
      </w:tr>
      <w:tr w:rsidR="00C91956" w:rsidRPr="00AD5C40" w14:paraId="751AE4D2" w14:textId="77777777" w:rsidTr="004C19F1">
        <w:trPr>
          <w:trHeight w:val="454"/>
        </w:trPr>
        <w:tc>
          <w:tcPr>
            <w:tcW w:w="783" w:type="pct"/>
            <w:vAlign w:val="center"/>
          </w:tcPr>
          <w:p w14:paraId="6A25345A" w14:textId="1541B999" w:rsidR="00C91956" w:rsidRPr="008E1992" w:rsidRDefault="008E1992" w:rsidP="0041377B">
            <w:pPr>
              <w:rPr>
                <w:b/>
                <w:bCs/>
                <w:color w:val="000000"/>
                <w:szCs w:val="22"/>
                <w:lang w:val="sr-Cyrl-CS"/>
              </w:rPr>
            </w:pPr>
            <w:r w:rsidRPr="008E1992">
              <w:rPr>
                <w:b/>
                <w:bCs/>
                <w:color w:val="000000"/>
                <w:lang w:val="sr-Cyrl-CS"/>
              </w:rPr>
              <w:t>Pharyngology, laryngology, tracheobronchology, esophagology and maxillofacial pathology</w:t>
            </w:r>
          </w:p>
        </w:tc>
        <w:tc>
          <w:tcPr>
            <w:tcW w:w="1166" w:type="pct"/>
            <w:vAlign w:val="center"/>
          </w:tcPr>
          <w:p w14:paraId="30565DFA" w14:textId="2845FAD7" w:rsidR="00C91956" w:rsidRPr="00AD5C40" w:rsidRDefault="008E1992" w:rsidP="00841183">
            <w:pPr>
              <w:rPr>
                <w:b/>
                <w:color w:val="000000"/>
                <w:lang w:val="sr-Cyrl-CS"/>
              </w:rPr>
            </w:pPr>
            <w:r w:rsidRPr="008E1992">
              <w:rPr>
                <w:b/>
                <w:color w:val="000000"/>
                <w:lang w:val="sr-Cyrl-CS"/>
              </w:rPr>
              <w:t>Otorhinolaryngology with maxillofacial surgery</w:t>
            </w:r>
          </w:p>
        </w:tc>
        <w:tc>
          <w:tcPr>
            <w:tcW w:w="1112" w:type="pct"/>
            <w:vAlign w:val="center"/>
          </w:tcPr>
          <w:p w14:paraId="7C600E44" w14:textId="027936B5" w:rsidR="00C91956" w:rsidRPr="004D124E" w:rsidRDefault="008E1992" w:rsidP="004D124E">
            <w:pPr>
              <w:rPr>
                <w:color w:val="000000"/>
                <w:sz w:val="20"/>
                <w:szCs w:val="20"/>
                <w:lang w:val="sr-Latn-RS"/>
              </w:rPr>
            </w:pPr>
            <w:r w:rsidRPr="008E1992">
              <w:rPr>
                <w:color w:val="000000"/>
                <w:sz w:val="20"/>
                <w:szCs w:val="20"/>
                <w:lang w:val="sr-Cyrl-CS"/>
              </w:rPr>
              <w:t xml:space="preserve">Department of Otorhinolaryngology, ENT Clinic, </w:t>
            </w:r>
            <w:r w:rsidR="004D124E">
              <w:rPr>
                <w:color w:val="000000"/>
                <w:sz w:val="20"/>
                <w:szCs w:val="20"/>
                <w:lang w:val="sr-Latn-RS"/>
              </w:rPr>
              <w:t>Kragujevac</w:t>
            </w:r>
          </w:p>
        </w:tc>
        <w:tc>
          <w:tcPr>
            <w:tcW w:w="1478" w:type="pct"/>
            <w:vAlign w:val="center"/>
          </w:tcPr>
          <w:p w14:paraId="0C104DBA" w14:textId="752CDC96" w:rsidR="00C91956" w:rsidRPr="00AD5C40" w:rsidRDefault="004D124E" w:rsidP="00841183">
            <w:pPr>
              <w:rPr>
                <w:color w:val="000000"/>
                <w:sz w:val="20"/>
                <w:szCs w:val="20"/>
                <w:lang w:val="sr-Cyrl-CS"/>
              </w:rPr>
            </w:pPr>
            <w:r w:rsidRPr="004D124E">
              <w:rPr>
                <w:color w:val="000000"/>
                <w:sz w:val="20"/>
                <w:szCs w:val="20"/>
                <w:lang w:val="sr-Cyrl-CS"/>
              </w:rPr>
              <w:t>University of Kragujevac, Faculty of Medical Sciences, 2024</w:t>
            </w:r>
          </w:p>
        </w:tc>
        <w:tc>
          <w:tcPr>
            <w:tcW w:w="462" w:type="pct"/>
            <w:vAlign w:val="center"/>
          </w:tcPr>
          <w:p w14:paraId="68829855" w14:textId="7BE215C0" w:rsidR="00C91956" w:rsidRPr="00AD5C40" w:rsidRDefault="00E5281C" w:rsidP="00841183">
            <w:pPr>
              <w:jc w:val="center"/>
              <w:rPr>
                <w:color w:val="000000"/>
                <w:sz w:val="16"/>
                <w:szCs w:val="16"/>
                <w:lang w:val="sr-Cyrl-CS"/>
              </w:rPr>
            </w:pPr>
            <w:r w:rsidRPr="00E5281C">
              <w:rPr>
                <w:color w:val="000000"/>
                <w:sz w:val="20"/>
                <w:szCs w:val="20"/>
                <w:lang w:val="sr-Cyrl-CS"/>
              </w:rPr>
              <w:t>Has</w:t>
            </w:r>
          </w:p>
        </w:tc>
      </w:tr>
    </w:tbl>
    <w:p w14:paraId="23C9345E" w14:textId="77777777" w:rsidR="00A702EE" w:rsidRPr="00AD5C40" w:rsidRDefault="00A702EE" w:rsidP="00A702EE">
      <w:pPr>
        <w:rPr>
          <w:color w:val="000000"/>
          <w:sz w:val="22"/>
          <w:szCs w:val="22"/>
          <w:lang w:val="sr-Cyrl-CS"/>
        </w:rPr>
      </w:pPr>
    </w:p>
    <w:p w14:paraId="78EAB929" w14:textId="77777777" w:rsidR="001D7928" w:rsidRPr="00AD5C40" w:rsidRDefault="001D7928" w:rsidP="00A702EE">
      <w:pPr>
        <w:rPr>
          <w:color w:val="000000"/>
          <w:sz w:val="22"/>
          <w:szCs w:val="22"/>
          <w:lang w:val="sr-Cyrl-CS"/>
        </w:rPr>
      </w:pPr>
    </w:p>
    <w:p w14:paraId="0901B2AA" w14:textId="3BE05055" w:rsidR="004C19F1" w:rsidRPr="00AD5C40" w:rsidRDefault="00E5281C" w:rsidP="00E5281C">
      <w:pPr>
        <w:jc w:val="center"/>
        <w:rPr>
          <w:color w:val="000000"/>
          <w:sz w:val="22"/>
          <w:szCs w:val="22"/>
          <w:lang w:val="sr-Cyrl-CS"/>
        </w:rPr>
        <w:sectPr w:rsidR="004C19F1" w:rsidRPr="00AD5C40" w:rsidSect="00237AD4">
          <w:pgSz w:w="16840" w:h="11907" w:orient="landscape" w:code="9"/>
          <w:pgMar w:top="1418" w:right="567" w:bottom="567" w:left="567" w:header="720" w:footer="720" w:gutter="0"/>
          <w:cols w:space="720"/>
          <w:docGrid w:linePitch="360"/>
        </w:sectPr>
      </w:pPr>
      <w:r w:rsidRPr="00E5281C">
        <w:rPr>
          <w:bCs/>
          <w:color w:val="000000"/>
          <w:szCs w:val="22"/>
          <w:lang w:val="sr-Cyrl-CS"/>
        </w:rPr>
        <w:t>All lectures are available on the website of the Faculty of Medical Sciences: www.medf.kg.ac.rs</w:t>
      </w:r>
    </w:p>
    <w:p w14:paraId="566471B8" w14:textId="17E4FC07" w:rsidR="00E03E55" w:rsidRDefault="00E5281C" w:rsidP="004C21C2">
      <w:pPr>
        <w:autoSpaceDE w:val="0"/>
        <w:autoSpaceDN w:val="0"/>
        <w:adjustRightInd w:val="0"/>
        <w:rPr>
          <w:b/>
          <w:bCs/>
          <w:color w:val="000000"/>
          <w:sz w:val="32"/>
          <w:szCs w:val="22"/>
          <w:lang w:val="sr-Cyrl-CS"/>
        </w:rPr>
      </w:pPr>
      <w:r w:rsidRPr="00E5281C">
        <w:rPr>
          <w:b/>
          <w:bCs/>
          <w:color w:val="000000"/>
          <w:sz w:val="32"/>
          <w:szCs w:val="22"/>
          <w:lang w:val="sr-Cyrl-CS"/>
        </w:rPr>
        <w:lastRenderedPageBreak/>
        <w:t>THE PROGRAM:</w:t>
      </w:r>
    </w:p>
    <w:p w14:paraId="51BDA6D2" w14:textId="77777777" w:rsidR="00E5281C" w:rsidRPr="00AD5C40" w:rsidRDefault="00E5281C" w:rsidP="004C21C2">
      <w:pPr>
        <w:autoSpaceDE w:val="0"/>
        <w:autoSpaceDN w:val="0"/>
        <w:adjustRightInd w:val="0"/>
        <w:rPr>
          <w:color w:val="000000"/>
          <w:lang w:val="sr-Cyrl-CS"/>
        </w:rPr>
      </w:pPr>
    </w:p>
    <w:p w14:paraId="60A332EA" w14:textId="038932A5" w:rsidR="008818C9" w:rsidRPr="00AD5C40" w:rsidRDefault="00BA4077" w:rsidP="00BA4077">
      <w:pPr>
        <w:autoSpaceDE w:val="0"/>
        <w:autoSpaceDN w:val="0"/>
        <w:adjustRightInd w:val="0"/>
        <w:jc w:val="center"/>
        <w:rPr>
          <w:color w:val="000000"/>
          <w:sz w:val="22"/>
          <w:szCs w:val="22"/>
          <w:lang w:val="sr-Cyrl-CS"/>
        </w:rPr>
      </w:pPr>
      <w:r w:rsidRPr="00BA4077">
        <w:rPr>
          <w:b/>
          <w:bCs/>
          <w:color w:val="000000"/>
          <w:sz w:val="28"/>
          <w:lang w:val="sr-Cyrl-CS"/>
        </w:rPr>
        <w:t>FIRST MODULE: OTOLOGY, AUDIOLOGY, RHINOLOGY</w:t>
      </w:r>
    </w:p>
    <w:tbl>
      <w:tblPr>
        <w:tblW w:w="5000" w:type="pct"/>
        <w:jc w:val="center"/>
        <w:tblBorders>
          <w:insideH w:val="single" w:sz="4" w:space="0" w:color="auto"/>
          <w:insideV w:val="single" w:sz="4" w:space="0" w:color="auto"/>
        </w:tblBorders>
        <w:tblLook w:val="01E0" w:firstRow="1" w:lastRow="1" w:firstColumn="1" w:lastColumn="1" w:noHBand="0" w:noVBand="0"/>
      </w:tblPr>
      <w:tblGrid>
        <w:gridCol w:w="5069"/>
        <w:gridCol w:w="5069"/>
      </w:tblGrid>
      <w:tr w:rsidR="00E03E55" w:rsidRPr="00AD5C40" w14:paraId="4396EC68" w14:textId="77777777" w:rsidTr="00841183">
        <w:trPr>
          <w:trHeight w:val="454"/>
          <w:jc w:val="center"/>
        </w:trPr>
        <w:tc>
          <w:tcPr>
            <w:tcW w:w="5000" w:type="pct"/>
            <w:gridSpan w:val="2"/>
            <w:vAlign w:val="center"/>
          </w:tcPr>
          <w:p w14:paraId="311EC3CD" w14:textId="77777777" w:rsidR="009F699B" w:rsidRDefault="009F699B" w:rsidP="007C6F0A">
            <w:pPr>
              <w:autoSpaceDE w:val="0"/>
              <w:autoSpaceDN w:val="0"/>
              <w:adjustRightInd w:val="0"/>
              <w:rPr>
                <w:bCs/>
                <w:color w:val="000000"/>
                <w:sz w:val="22"/>
                <w:szCs w:val="22"/>
                <w:lang w:val="sr-Cyrl-CS"/>
              </w:rPr>
            </w:pPr>
          </w:p>
          <w:p w14:paraId="6FE51D03" w14:textId="30330A4C" w:rsidR="00E03E55" w:rsidRPr="00AD5C40" w:rsidRDefault="00BA4077" w:rsidP="007C6F0A">
            <w:pPr>
              <w:autoSpaceDE w:val="0"/>
              <w:autoSpaceDN w:val="0"/>
              <w:adjustRightInd w:val="0"/>
              <w:rPr>
                <w:bCs/>
                <w:color w:val="000000"/>
                <w:sz w:val="22"/>
                <w:szCs w:val="22"/>
                <w:lang w:val="sr-Cyrl-CS"/>
              </w:rPr>
            </w:pPr>
            <w:r w:rsidRPr="00BA4077">
              <w:rPr>
                <w:bCs/>
                <w:color w:val="000000"/>
                <w:sz w:val="22"/>
                <w:szCs w:val="22"/>
                <w:lang w:val="sr-Cyrl-CS"/>
              </w:rPr>
              <w:t>TEACHING UNIT 1 (FIRST WEEK):</w:t>
            </w:r>
          </w:p>
        </w:tc>
      </w:tr>
      <w:tr w:rsidR="00E03E55" w:rsidRPr="00AD5C40" w14:paraId="404C31D0" w14:textId="77777777" w:rsidTr="00841183">
        <w:trPr>
          <w:trHeight w:val="454"/>
          <w:jc w:val="center"/>
        </w:trPr>
        <w:tc>
          <w:tcPr>
            <w:tcW w:w="5000" w:type="pct"/>
            <w:gridSpan w:val="2"/>
            <w:vAlign w:val="center"/>
          </w:tcPr>
          <w:p w14:paraId="0FF8366A" w14:textId="211EB5CF" w:rsidR="00E03E55" w:rsidRPr="0097354C" w:rsidRDefault="0039444D" w:rsidP="00D87D73">
            <w:pPr>
              <w:autoSpaceDE w:val="0"/>
              <w:autoSpaceDN w:val="0"/>
              <w:adjustRightInd w:val="0"/>
              <w:jc w:val="center"/>
              <w:rPr>
                <w:b/>
                <w:bCs/>
                <w:color w:val="000000"/>
                <w:sz w:val="22"/>
                <w:szCs w:val="22"/>
                <w:lang w:val="en-US"/>
              </w:rPr>
            </w:pPr>
            <w:r>
              <w:rPr>
                <w:b/>
                <w:bCs/>
                <w:color w:val="000000"/>
                <w:sz w:val="22"/>
                <w:szCs w:val="22"/>
                <w:lang w:val="sr-Latn-RS"/>
              </w:rPr>
              <w:t>BASICS</w:t>
            </w:r>
            <w:r w:rsidR="0097354C" w:rsidRPr="0097354C">
              <w:rPr>
                <w:b/>
                <w:bCs/>
                <w:color w:val="000000"/>
                <w:sz w:val="22"/>
                <w:szCs w:val="22"/>
                <w:lang w:val="sr-Latn-RS"/>
              </w:rPr>
              <w:t xml:space="preserve"> OF AUDIOLOGY</w:t>
            </w:r>
            <w:r w:rsidR="0097354C">
              <w:rPr>
                <w:b/>
                <w:bCs/>
                <w:color w:val="000000"/>
                <w:sz w:val="22"/>
                <w:szCs w:val="22"/>
                <w:lang w:val="sr-Latn-RS"/>
              </w:rPr>
              <w:t>,</w:t>
            </w:r>
            <w:r w:rsidR="0097354C" w:rsidRPr="0097354C">
              <w:rPr>
                <w:b/>
                <w:bCs/>
                <w:color w:val="000000"/>
                <w:sz w:val="22"/>
                <w:szCs w:val="22"/>
                <w:lang w:val="sr-Latn-RS"/>
              </w:rPr>
              <w:t xml:space="preserve"> </w:t>
            </w:r>
            <w:r w:rsidR="00B462D4">
              <w:rPr>
                <w:b/>
                <w:bCs/>
                <w:color w:val="000000"/>
                <w:sz w:val="22"/>
                <w:szCs w:val="22"/>
                <w:lang w:val="sr-Latn-RS"/>
              </w:rPr>
              <w:t>C</w:t>
            </w:r>
            <w:r w:rsidR="00BA4077" w:rsidRPr="00BA4077">
              <w:rPr>
                <w:b/>
                <w:bCs/>
                <w:color w:val="000000"/>
                <w:sz w:val="22"/>
                <w:szCs w:val="22"/>
                <w:lang w:val="sr-Cyrl-CS"/>
              </w:rPr>
              <w:t xml:space="preserve">ONGENITAL MALFORMATIONS, </w:t>
            </w:r>
            <w:r w:rsidR="0097354C" w:rsidRPr="0097354C">
              <w:rPr>
                <w:b/>
                <w:bCs/>
                <w:color w:val="000000"/>
                <w:sz w:val="22"/>
                <w:szCs w:val="22"/>
                <w:lang w:val="sr-Cyrl-CS"/>
              </w:rPr>
              <w:t>INFLAMMAT</w:t>
            </w:r>
            <w:r w:rsidR="00D87D73">
              <w:rPr>
                <w:b/>
                <w:bCs/>
                <w:color w:val="000000"/>
                <w:sz w:val="22"/>
                <w:szCs w:val="22"/>
                <w:lang w:val="en-US"/>
              </w:rPr>
              <w:t xml:space="preserve">ION </w:t>
            </w:r>
            <w:r w:rsidR="0097354C" w:rsidRPr="0097354C">
              <w:rPr>
                <w:b/>
                <w:bCs/>
                <w:color w:val="000000"/>
                <w:sz w:val="22"/>
                <w:szCs w:val="22"/>
                <w:lang w:val="sr-Cyrl-CS"/>
              </w:rPr>
              <w:t xml:space="preserve">OF THE </w:t>
            </w:r>
            <w:r w:rsidR="0097354C">
              <w:rPr>
                <w:b/>
                <w:bCs/>
                <w:color w:val="000000"/>
                <w:sz w:val="22"/>
                <w:szCs w:val="22"/>
                <w:lang w:val="en-US"/>
              </w:rPr>
              <w:t>EXTERNAL EAR</w:t>
            </w:r>
          </w:p>
        </w:tc>
      </w:tr>
      <w:tr w:rsidR="00E03E55" w:rsidRPr="00AD5C40" w14:paraId="695609A4" w14:textId="77777777" w:rsidTr="007C6F0A">
        <w:trPr>
          <w:trHeight w:val="454"/>
          <w:jc w:val="center"/>
        </w:trPr>
        <w:tc>
          <w:tcPr>
            <w:tcW w:w="2500" w:type="pct"/>
            <w:vAlign w:val="center"/>
          </w:tcPr>
          <w:p w14:paraId="461FBFF8" w14:textId="1F3DE322" w:rsidR="00BA7FAA" w:rsidRPr="00AD5C40" w:rsidRDefault="00BA4077" w:rsidP="007C6F0A">
            <w:pPr>
              <w:autoSpaceDE w:val="0"/>
              <w:autoSpaceDN w:val="0"/>
              <w:adjustRightInd w:val="0"/>
              <w:jc w:val="center"/>
              <w:rPr>
                <w:color w:val="000000"/>
                <w:sz w:val="22"/>
                <w:szCs w:val="22"/>
                <w:lang w:val="sr-Latn-CS"/>
              </w:rPr>
            </w:pPr>
            <w:r w:rsidRPr="00BA4077">
              <w:rPr>
                <w:color w:val="000000"/>
                <w:sz w:val="22"/>
                <w:szCs w:val="22"/>
                <w:lang w:val="sr-Cyrl-CS"/>
              </w:rPr>
              <w:t>3 hours of lectures</w:t>
            </w:r>
          </w:p>
        </w:tc>
        <w:tc>
          <w:tcPr>
            <w:tcW w:w="2500" w:type="pct"/>
            <w:vAlign w:val="center"/>
          </w:tcPr>
          <w:p w14:paraId="4B146AE7" w14:textId="3ED269D1" w:rsidR="00E03E55" w:rsidRPr="00220489" w:rsidRDefault="00BA4077" w:rsidP="007C6F0A">
            <w:pPr>
              <w:autoSpaceDE w:val="0"/>
              <w:autoSpaceDN w:val="0"/>
              <w:adjustRightInd w:val="0"/>
              <w:jc w:val="center"/>
              <w:rPr>
                <w:color w:val="000000"/>
                <w:sz w:val="22"/>
                <w:szCs w:val="22"/>
                <w:lang w:val="sr-Latn-RS"/>
              </w:rPr>
            </w:pPr>
            <w:r w:rsidRPr="00BA4077">
              <w:rPr>
                <w:color w:val="000000"/>
                <w:sz w:val="22"/>
                <w:szCs w:val="22"/>
                <w:lang w:val="sr-Cyrl-CS"/>
              </w:rPr>
              <w:t>2 hours</w:t>
            </w:r>
            <w:r w:rsidR="00220489">
              <w:rPr>
                <w:color w:val="000000"/>
                <w:sz w:val="22"/>
                <w:szCs w:val="22"/>
                <w:lang w:val="sr-Latn-RS"/>
              </w:rPr>
              <w:t xml:space="preserve"> of practice work</w:t>
            </w:r>
          </w:p>
        </w:tc>
      </w:tr>
      <w:tr w:rsidR="003142CE" w:rsidRPr="00AD5C40" w14:paraId="347A2697" w14:textId="77777777" w:rsidTr="007C6F0A">
        <w:trPr>
          <w:trHeight w:val="454"/>
          <w:jc w:val="center"/>
        </w:trPr>
        <w:tc>
          <w:tcPr>
            <w:tcW w:w="2500" w:type="pct"/>
          </w:tcPr>
          <w:p w14:paraId="2193B25B" w14:textId="77777777" w:rsidR="0097354C" w:rsidRPr="0097354C" w:rsidRDefault="0097354C" w:rsidP="0097354C">
            <w:pPr>
              <w:pStyle w:val="ListParagraph"/>
              <w:numPr>
                <w:ilvl w:val="0"/>
                <w:numId w:val="19"/>
              </w:numPr>
              <w:rPr>
                <w:sz w:val="22"/>
                <w:szCs w:val="22"/>
                <w:lang w:val="sr-Cyrl-RS"/>
              </w:rPr>
            </w:pPr>
            <w:bookmarkStart w:id="1" w:name="_Hlk153833153"/>
            <w:r w:rsidRPr="0097354C">
              <w:rPr>
                <w:sz w:val="22"/>
                <w:szCs w:val="22"/>
                <w:lang w:val="sr-Cyrl-RS"/>
              </w:rPr>
              <w:t>Basics of audiology</w:t>
            </w:r>
          </w:p>
          <w:p w14:paraId="370BCCBD" w14:textId="7C5F9B13" w:rsidR="0097354C" w:rsidRPr="0039444D" w:rsidRDefault="0039444D" w:rsidP="0039444D">
            <w:pPr>
              <w:pStyle w:val="ListParagraph"/>
              <w:numPr>
                <w:ilvl w:val="0"/>
                <w:numId w:val="19"/>
              </w:numPr>
              <w:rPr>
                <w:sz w:val="22"/>
                <w:szCs w:val="22"/>
                <w:lang w:val="sr-Cyrl-RS"/>
              </w:rPr>
            </w:pPr>
            <w:r>
              <w:rPr>
                <w:sz w:val="22"/>
                <w:szCs w:val="22"/>
                <w:lang w:val="en-US"/>
              </w:rPr>
              <w:t xml:space="preserve">Hearing impairment, </w:t>
            </w:r>
            <w:r w:rsidRPr="0039444D">
              <w:rPr>
                <w:sz w:val="22"/>
                <w:szCs w:val="22"/>
                <w:lang w:val="en-US"/>
              </w:rPr>
              <w:t>hearing tests</w:t>
            </w:r>
          </w:p>
          <w:p w14:paraId="4B2B8FCA" w14:textId="77777777" w:rsidR="0039444D" w:rsidRPr="0039444D" w:rsidRDefault="0039444D" w:rsidP="0039444D">
            <w:pPr>
              <w:pStyle w:val="ListParagraph"/>
              <w:numPr>
                <w:ilvl w:val="0"/>
                <w:numId w:val="19"/>
              </w:numPr>
              <w:rPr>
                <w:sz w:val="22"/>
                <w:szCs w:val="22"/>
                <w:lang w:val="sr-Cyrl-RS"/>
              </w:rPr>
            </w:pPr>
            <w:r w:rsidRPr="0039444D">
              <w:rPr>
                <w:sz w:val="22"/>
                <w:szCs w:val="22"/>
                <w:lang w:val="sr-Cyrl-RS"/>
              </w:rPr>
              <w:t>Audiological rehabilitation</w:t>
            </w:r>
          </w:p>
          <w:p w14:paraId="01A2DBEE" w14:textId="77777777" w:rsidR="0039444D" w:rsidRPr="0039444D" w:rsidRDefault="0039444D" w:rsidP="0039444D">
            <w:pPr>
              <w:pStyle w:val="ListParagraph"/>
              <w:numPr>
                <w:ilvl w:val="0"/>
                <w:numId w:val="19"/>
              </w:numPr>
              <w:rPr>
                <w:sz w:val="22"/>
                <w:szCs w:val="22"/>
                <w:lang w:val="sr-Cyrl-RS"/>
              </w:rPr>
            </w:pPr>
            <w:r w:rsidRPr="0039444D">
              <w:rPr>
                <w:sz w:val="22"/>
                <w:szCs w:val="22"/>
                <w:lang w:val="sr-Cyrl-RS"/>
              </w:rPr>
              <w:t>Congenital ear malformations</w:t>
            </w:r>
          </w:p>
          <w:p w14:paraId="7ACD1093" w14:textId="14A2BCF5" w:rsidR="0039444D" w:rsidRPr="00CB635C" w:rsidRDefault="0039444D" w:rsidP="00CB635C">
            <w:pPr>
              <w:pStyle w:val="ListParagraph"/>
              <w:numPr>
                <w:ilvl w:val="0"/>
                <w:numId w:val="19"/>
              </w:numPr>
              <w:rPr>
                <w:sz w:val="22"/>
                <w:szCs w:val="22"/>
                <w:lang w:val="sr-Cyrl-RS"/>
              </w:rPr>
            </w:pPr>
            <w:r w:rsidRPr="0039444D">
              <w:rPr>
                <w:sz w:val="22"/>
                <w:szCs w:val="22"/>
                <w:lang w:val="sr-Cyrl-RS"/>
              </w:rPr>
              <w:t>Inflammatory processes of the auricle and external auditory canal</w:t>
            </w:r>
          </w:p>
          <w:p w14:paraId="1BCF9D01" w14:textId="77777777" w:rsidR="00BA4077" w:rsidRPr="00BA4077" w:rsidRDefault="00BA4077" w:rsidP="00BA4077">
            <w:pPr>
              <w:pStyle w:val="ListParagraph"/>
              <w:rPr>
                <w:sz w:val="22"/>
                <w:szCs w:val="22"/>
                <w:lang w:val="sr-Cyrl-RS"/>
              </w:rPr>
            </w:pPr>
          </w:p>
          <w:p w14:paraId="06C6E1B8" w14:textId="77777777" w:rsidR="00BA4077" w:rsidRPr="00BA4077" w:rsidRDefault="00BA4077" w:rsidP="00BA4077">
            <w:pPr>
              <w:pStyle w:val="ListParagraph"/>
              <w:rPr>
                <w:b/>
                <w:bCs/>
                <w:sz w:val="22"/>
                <w:szCs w:val="22"/>
                <w:lang w:val="sr-Cyrl-RS"/>
              </w:rPr>
            </w:pPr>
            <w:r w:rsidRPr="00BA4077">
              <w:rPr>
                <w:b/>
                <w:bCs/>
                <w:sz w:val="22"/>
                <w:szCs w:val="22"/>
                <w:lang w:val="sr-Cyrl-RS"/>
              </w:rPr>
              <w:t>What a student should know:</w:t>
            </w:r>
          </w:p>
          <w:p w14:paraId="25CDA6DE" w14:textId="77777777" w:rsidR="0039444D" w:rsidRPr="0039444D" w:rsidRDefault="0039444D" w:rsidP="0039444D">
            <w:pPr>
              <w:pStyle w:val="ListParagraph"/>
              <w:numPr>
                <w:ilvl w:val="0"/>
                <w:numId w:val="19"/>
              </w:numPr>
              <w:rPr>
                <w:sz w:val="22"/>
                <w:szCs w:val="22"/>
                <w:lang w:val="sr-Cyrl-RS"/>
              </w:rPr>
            </w:pPr>
            <w:r w:rsidRPr="0039444D">
              <w:rPr>
                <w:sz w:val="22"/>
                <w:szCs w:val="22"/>
                <w:lang w:val="sr-Cyrl-RS"/>
              </w:rPr>
              <w:t>Treatment of hearing impaired persons</w:t>
            </w:r>
          </w:p>
          <w:p w14:paraId="2960E930" w14:textId="77777777" w:rsidR="0039444D" w:rsidRPr="0039444D" w:rsidRDefault="0039444D" w:rsidP="0039444D">
            <w:pPr>
              <w:pStyle w:val="ListParagraph"/>
              <w:numPr>
                <w:ilvl w:val="0"/>
                <w:numId w:val="19"/>
              </w:numPr>
              <w:rPr>
                <w:sz w:val="22"/>
                <w:szCs w:val="22"/>
                <w:lang w:val="sr-Cyrl-RS"/>
              </w:rPr>
            </w:pPr>
            <w:r w:rsidRPr="0039444D">
              <w:rPr>
                <w:sz w:val="22"/>
                <w:szCs w:val="22"/>
                <w:lang w:val="sr-Cyrl-RS"/>
              </w:rPr>
              <w:t>The importance of proper hearing in a person's life</w:t>
            </w:r>
          </w:p>
          <w:p w14:paraId="25B6AD5A" w14:textId="77777777" w:rsidR="0039444D" w:rsidRPr="0039444D" w:rsidRDefault="0039444D" w:rsidP="0039444D">
            <w:pPr>
              <w:pStyle w:val="ListParagraph"/>
              <w:numPr>
                <w:ilvl w:val="0"/>
                <w:numId w:val="19"/>
              </w:numPr>
              <w:rPr>
                <w:sz w:val="22"/>
                <w:szCs w:val="22"/>
                <w:lang w:val="sr-Cyrl-RS"/>
              </w:rPr>
            </w:pPr>
            <w:r w:rsidRPr="0039444D">
              <w:rPr>
                <w:sz w:val="22"/>
                <w:szCs w:val="22"/>
                <w:lang w:val="sr-Cyrl-RS"/>
              </w:rPr>
              <w:t>Congenital malformations of the external middle and internal ear, diagnosis and treatment</w:t>
            </w:r>
          </w:p>
          <w:p w14:paraId="1C0074DF" w14:textId="5DB0D74E" w:rsidR="003142CE" w:rsidRPr="00CB635C" w:rsidRDefault="0039444D" w:rsidP="00CB635C">
            <w:pPr>
              <w:pStyle w:val="ListParagraph"/>
              <w:numPr>
                <w:ilvl w:val="0"/>
                <w:numId w:val="19"/>
              </w:numPr>
              <w:rPr>
                <w:sz w:val="22"/>
                <w:szCs w:val="22"/>
                <w:lang w:val="sr-Cyrl-RS"/>
              </w:rPr>
            </w:pPr>
            <w:r>
              <w:rPr>
                <w:sz w:val="22"/>
                <w:szCs w:val="22"/>
                <w:lang w:val="en-US"/>
              </w:rPr>
              <w:t>C</w:t>
            </w:r>
            <w:r w:rsidRPr="0039444D">
              <w:rPr>
                <w:sz w:val="22"/>
                <w:szCs w:val="22"/>
                <w:lang w:val="sr-Cyrl-RS"/>
              </w:rPr>
              <w:t xml:space="preserve">linical picture of inflammatory processes of the </w:t>
            </w:r>
            <w:r>
              <w:rPr>
                <w:sz w:val="22"/>
                <w:szCs w:val="22"/>
                <w:lang w:val="en-US"/>
              </w:rPr>
              <w:t>auricle</w:t>
            </w:r>
            <w:r w:rsidRPr="0039444D">
              <w:rPr>
                <w:sz w:val="22"/>
                <w:szCs w:val="22"/>
                <w:lang w:val="sr-Cyrl-RS"/>
              </w:rPr>
              <w:t xml:space="preserve"> and external auditory canal, causes, diagnosis and treatment</w:t>
            </w:r>
          </w:p>
        </w:tc>
        <w:tc>
          <w:tcPr>
            <w:tcW w:w="2500" w:type="pct"/>
          </w:tcPr>
          <w:p w14:paraId="7F90B790" w14:textId="441E6390" w:rsidR="00BA4077" w:rsidRPr="00BA4077" w:rsidRDefault="00BA4077" w:rsidP="00BA4077">
            <w:pPr>
              <w:pStyle w:val="a"/>
              <w:rPr>
                <w:color w:val="000000"/>
              </w:rPr>
            </w:pPr>
            <w:r w:rsidRPr="00BA4077">
              <w:rPr>
                <w:color w:val="000000"/>
              </w:rPr>
              <w:t>Intr</w:t>
            </w:r>
            <w:r w:rsidR="0039444D">
              <w:rPr>
                <w:color w:val="000000"/>
              </w:rPr>
              <w:t>oduction to otorhinolaryngology</w:t>
            </w:r>
          </w:p>
          <w:p w14:paraId="6DDF015A" w14:textId="421EF0EC" w:rsidR="00BA4077" w:rsidRPr="00BA4077" w:rsidRDefault="00BA4077" w:rsidP="00BA4077">
            <w:pPr>
              <w:pStyle w:val="a"/>
              <w:rPr>
                <w:color w:val="000000"/>
              </w:rPr>
            </w:pPr>
            <w:r w:rsidRPr="00BA4077">
              <w:rPr>
                <w:color w:val="000000"/>
              </w:rPr>
              <w:t>Anamnesis in otorhinolaryngology</w:t>
            </w:r>
          </w:p>
          <w:p w14:paraId="1F43C538" w14:textId="5B9072B1" w:rsidR="00BA4077" w:rsidRPr="0039444D" w:rsidRDefault="0039444D" w:rsidP="00BA4077">
            <w:pPr>
              <w:pStyle w:val="a"/>
              <w:rPr>
                <w:color w:val="000000"/>
              </w:rPr>
            </w:pPr>
            <w:r>
              <w:rPr>
                <w:color w:val="000000"/>
              </w:rPr>
              <w:t>Workplace equipment</w:t>
            </w:r>
          </w:p>
          <w:p w14:paraId="724D3EF0" w14:textId="6609547D" w:rsidR="0039444D" w:rsidRPr="00BA4077" w:rsidRDefault="0039444D" w:rsidP="00BA4077">
            <w:pPr>
              <w:pStyle w:val="a"/>
              <w:rPr>
                <w:color w:val="000000"/>
              </w:rPr>
            </w:pPr>
            <w:r>
              <w:rPr>
                <w:color w:val="000000"/>
                <w:lang w:val="en-US"/>
              </w:rPr>
              <w:t xml:space="preserve">Characteristics of ENT </w:t>
            </w:r>
            <w:r w:rsidR="00C072D2">
              <w:rPr>
                <w:color w:val="000000"/>
                <w:lang w:val="en-US"/>
              </w:rPr>
              <w:t>examination</w:t>
            </w:r>
          </w:p>
          <w:p w14:paraId="05F1C200" w14:textId="2B616974" w:rsidR="00BA4077" w:rsidRPr="00BA4077" w:rsidRDefault="0039444D" w:rsidP="00BA4077">
            <w:pPr>
              <w:pStyle w:val="a"/>
              <w:rPr>
                <w:color w:val="000000"/>
              </w:rPr>
            </w:pPr>
            <w:r>
              <w:rPr>
                <w:color w:val="000000"/>
              </w:rPr>
              <w:t xml:space="preserve">Exercise with a </w:t>
            </w:r>
            <w:r>
              <w:rPr>
                <w:color w:val="000000"/>
                <w:lang w:val="en-US"/>
              </w:rPr>
              <w:t>ENT headlights</w:t>
            </w:r>
          </w:p>
          <w:p w14:paraId="26AC2682" w14:textId="77777777" w:rsidR="00BA4077" w:rsidRPr="00BA4077" w:rsidRDefault="00BA4077" w:rsidP="00BA4077">
            <w:pPr>
              <w:pStyle w:val="a"/>
              <w:numPr>
                <w:ilvl w:val="0"/>
                <w:numId w:val="0"/>
              </w:numPr>
              <w:ind w:left="170"/>
              <w:rPr>
                <w:color w:val="000000"/>
              </w:rPr>
            </w:pPr>
          </w:p>
          <w:p w14:paraId="354E1F05" w14:textId="77777777" w:rsidR="00BA4077" w:rsidRPr="00BA4077" w:rsidRDefault="00BA4077" w:rsidP="00BA4077">
            <w:pPr>
              <w:pStyle w:val="a"/>
              <w:numPr>
                <w:ilvl w:val="0"/>
                <w:numId w:val="0"/>
              </w:numPr>
              <w:ind w:left="170"/>
              <w:rPr>
                <w:b/>
                <w:bCs/>
                <w:color w:val="000000"/>
              </w:rPr>
            </w:pPr>
            <w:r w:rsidRPr="00BA4077">
              <w:rPr>
                <w:b/>
                <w:bCs/>
                <w:color w:val="000000"/>
              </w:rPr>
              <w:t>What a student should know:</w:t>
            </w:r>
          </w:p>
          <w:p w14:paraId="1108DBD6" w14:textId="4E4BFE6E" w:rsidR="00BA4077" w:rsidRPr="00BA4077" w:rsidRDefault="00BA4077" w:rsidP="00BA4077">
            <w:pPr>
              <w:pStyle w:val="a"/>
              <w:rPr>
                <w:color w:val="000000"/>
              </w:rPr>
            </w:pPr>
            <w:r w:rsidRPr="00BA4077">
              <w:rPr>
                <w:color w:val="000000"/>
              </w:rPr>
              <w:t xml:space="preserve">Specificity of </w:t>
            </w:r>
            <w:r w:rsidR="00C072D2">
              <w:rPr>
                <w:color w:val="000000"/>
                <w:lang w:val="en-US"/>
              </w:rPr>
              <w:t>ENT examination</w:t>
            </w:r>
          </w:p>
          <w:p w14:paraId="1BE64C21" w14:textId="1F1FE0E4" w:rsidR="00BA4077" w:rsidRPr="00BA4077" w:rsidRDefault="00BA4077" w:rsidP="00BA4077">
            <w:pPr>
              <w:pStyle w:val="a"/>
              <w:rPr>
                <w:color w:val="000000"/>
              </w:rPr>
            </w:pPr>
            <w:r w:rsidRPr="00BA4077">
              <w:rPr>
                <w:color w:val="000000"/>
              </w:rPr>
              <w:t xml:space="preserve">Necessary conditions for the </w:t>
            </w:r>
            <w:r w:rsidR="00C072D2">
              <w:rPr>
                <w:color w:val="000000"/>
                <w:lang w:val="en-US"/>
              </w:rPr>
              <w:t xml:space="preserve">ENT </w:t>
            </w:r>
            <w:r w:rsidRPr="00BA4077">
              <w:rPr>
                <w:color w:val="000000"/>
              </w:rPr>
              <w:t>examination</w:t>
            </w:r>
          </w:p>
          <w:p w14:paraId="6D0347FB" w14:textId="30D60A22" w:rsidR="00BA4077" w:rsidRPr="00BA4077" w:rsidRDefault="00BA4077" w:rsidP="00BA4077">
            <w:pPr>
              <w:pStyle w:val="a"/>
              <w:rPr>
                <w:color w:val="000000"/>
              </w:rPr>
            </w:pPr>
            <w:r w:rsidRPr="00BA4077">
              <w:rPr>
                <w:color w:val="000000"/>
              </w:rPr>
              <w:t>What should a workplace where ENT examination is performed have?</w:t>
            </w:r>
          </w:p>
          <w:p w14:paraId="31ED58A7" w14:textId="52FCEF06" w:rsidR="00BA4077" w:rsidRPr="00BA4077" w:rsidRDefault="00BA4077" w:rsidP="00BA4077">
            <w:pPr>
              <w:pStyle w:val="a"/>
              <w:rPr>
                <w:color w:val="000000"/>
              </w:rPr>
            </w:pPr>
            <w:r w:rsidRPr="00BA4077">
              <w:rPr>
                <w:color w:val="000000"/>
              </w:rPr>
              <w:t>To learn the position of the doctor and the patient during the examination</w:t>
            </w:r>
          </w:p>
          <w:p w14:paraId="453F9D16" w14:textId="2374B193" w:rsidR="00B922A8" w:rsidRPr="00AD5C40" w:rsidRDefault="00BA4077" w:rsidP="00C072D2">
            <w:pPr>
              <w:pStyle w:val="a"/>
            </w:pPr>
            <w:r w:rsidRPr="00BA4077">
              <w:t xml:space="preserve">To learn to use the </w:t>
            </w:r>
            <w:r w:rsidR="00C072D2" w:rsidRPr="00C072D2">
              <w:rPr>
                <w:color w:val="000000"/>
              </w:rPr>
              <w:t>ENT headlights</w:t>
            </w:r>
          </w:p>
        </w:tc>
      </w:tr>
      <w:bookmarkEnd w:id="1"/>
    </w:tbl>
    <w:p w14:paraId="4D274147" w14:textId="77777777" w:rsidR="00EA566D" w:rsidRPr="00AD5C40" w:rsidRDefault="00EA566D" w:rsidP="007C6F0A">
      <w:pPr>
        <w:autoSpaceDE w:val="0"/>
        <w:autoSpaceDN w:val="0"/>
        <w:adjustRightInd w:val="0"/>
        <w:rPr>
          <w:color w:val="000000"/>
          <w:sz w:val="22"/>
          <w:szCs w:val="22"/>
          <w:lang w:val="sr-Cyrl-CS"/>
        </w:rPr>
      </w:pPr>
    </w:p>
    <w:tbl>
      <w:tblPr>
        <w:tblW w:w="5000" w:type="pct"/>
        <w:jc w:val="center"/>
        <w:tblBorders>
          <w:insideH w:val="single" w:sz="4" w:space="0" w:color="auto"/>
          <w:insideV w:val="single" w:sz="4" w:space="0" w:color="auto"/>
        </w:tblBorders>
        <w:tblLook w:val="01E0" w:firstRow="1" w:lastRow="1" w:firstColumn="1" w:lastColumn="1" w:noHBand="0" w:noVBand="0"/>
      </w:tblPr>
      <w:tblGrid>
        <w:gridCol w:w="5069"/>
        <w:gridCol w:w="5069"/>
      </w:tblGrid>
      <w:tr w:rsidR="00E03E55" w:rsidRPr="00AD5C40" w14:paraId="7BEB1774" w14:textId="77777777" w:rsidTr="00841183">
        <w:trPr>
          <w:trHeight w:val="454"/>
          <w:jc w:val="center"/>
        </w:trPr>
        <w:tc>
          <w:tcPr>
            <w:tcW w:w="5000" w:type="pct"/>
            <w:gridSpan w:val="2"/>
            <w:vAlign w:val="center"/>
          </w:tcPr>
          <w:p w14:paraId="76001323" w14:textId="4CDEA39D" w:rsidR="00E03E55" w:rsidRPr="00AD5C40" w:rsidRDefault="00BA4077" w:rsidP="007C6F0A">
            <w:pPr>
              <w:autoSpaceDE w:val="0"/>
              <w:autoSpaceDN w:val="0"/>
              <w:adjustRightInd w:val="0"/>
              <w:rPr>
                <w:bCs/>
                <w:color w:val="000000"/>
                <w:sz w:val="22"/>
                <w:szCs w:val="22"/>
                <w:lang w:val="sr-Cyrl-CS"/>
              </w:rPr>
            </w:pPr>
            <w:r>
              <w:rPr>
                <w:bCs/>
                <w:color w:val="000000"/>
                <w:sz w:val="22"/>
                <w:szCs w:val="22"/>
                <w:lang w:val="sr-Latn-RS"/>
              </w:rPr>
              <w:t>T</w:t>
            </w:r>
            <w:r w:rsidRPr="00BA4077">
              <w:rPr>
                <w:bCs/>
                <w:color w:val="000000"/>
                <w:sz w:val="22"/>
                <w:szCs w:val="22"/>
                <w:lang w:val="sr-Cyrl-CS"/>
              </w:rPr>
              <w:t>EACHING UNIT 2 (SECOND WEEK):</w:t>
            </w:r>
          </w:p>
        </w:tc>
      </w:tr>
      <w:tr w:rsidR="00E03E55" w:rsidRPr="00AD5C40" w14:paraId="7AB8BC4D" w14:textId="77777777" w:rsidTr="00841183">
        <w:trPr>
          <w:trHeight w:val="454"/>
          <w:jc w:val="center"/>
        </w:trPr>
        <w:tc>
          <w:tcPr>
            <w:tcW w:w="5000" w:type="pct"/>
            <w:gridSpan w:val="2"/>
            <w:vAlign w:val="center"/>
          </w:tcPr>
          <w:p w14:paraId="04EFB328" w14:textId="041613D3" w:rsidR="00E03E55" w:rsidRPr="00FC60EA" w:rsidRDefault="00052CDA" w:rsidP="0016411C">
            <w:pPr>
              <w:autoSpaceDE w:val="0"/>
              <w:autoSpaceDN w:val="0"/>
              <w:adjustRightInd w:val="0"/>
              <w:jc w:val="center"/>
              <w:rPr>
                <w:b/>
                <w:bCs/>
                <w:color w:val="000000"/>
                <w:sz w:val="22"/>
                <w:szCs w:val="22"/>
                <w:lang w:val="en-US"/>
              </w:rPr>
            </w:pPr>
            <w:r>
              <w:rPr>
                <w:b/>
                <w:bCs/>
                <w:color w:val="000000"/>
                <w:sz w:val="22"/>
                <w:szCs w:val="22"/>
                <w:lang w:val="en-US"/>
              </w:rPr>
              <w:t>EUSTACHIAN TUBE DISEASES, ACUTE INFLAMMATION OF THE</w:t>
            </w:r>
            <w:r>
              <w:rPr>
                <w:b/>
                <w:bCs/>
                <w:color w:val="000000"/>
                <w:sz w:val="22"/>
                <w:szCs w:val="22"/>
                <w:lang w:val="ru-RU"/>
              </w:rPr>
              <w:t xml:space="preserve"> MIDDLE EAR</w:t>
            </w:r>
            <w:r>
              <w:rPr>
                <w:b/>
                <w:bCs/>
                <w:color w:val="000000"/>
                <w:sz w:val="22"/>
                <w:szCs w:val="22"/>
                <w:lang w:val="en-US"/>
              </w:rPr>
              <w:t xml:space="preserve">, </w:t>
            </w:r>
            <w:r w:rsidRPr="00052CDA">
              <w:rPr>
                <w:b/>
                <w:bCs/>
                <w:color w:val="000000"/>
                <w:sz w:val="22"/>
                <w:szCs w:val="22"/>
                <w:lang w:val="en-US"/>
              </w:rPr>
              <w:t xml:space="preserve">CHRONIC </w:t>
            </w:r>
            <w:r>
              <w:rPr>
                <w:b/>
                <w:bCs/>
                <w:color w:val="000000"/>
                <w:sz w:val="22"/>
                <w:szCs w:val="22"/>
                <w:lang w:val="en-US"/>
              </w:rPr>
              <w:t xml:space="preserve">NON-SUPPURATIVE </w:t>
            </w:r>
            <w:r w:rsidRPr="00052CDA">
              <w:rPr>
                <w:b/>
                <w:bCs/>
                <w:color w:val="000000"/>
                <w:sz w:val="22"/>
                <w:szCs w:val="22"/>
                <w:lang w:val="en-US"/>
              </w:rPr>
              <w:t>INFLAMMAT</w:t>
            </w:r>
            <w:r w:rsidR="0016411C">
              <w:rPr>
                <w:b/>
                <w:bCs/>
                <w:color w:val="000000"/>
                <w:sz w:val="22"/>
                <w:szCs w:val="22"/>
                <w:lang w:val="en-US"/>
              </w:rPr>
              <w:t xml:space="preserve">ION </w:t>
            </w:r>
            <w:r w:rsidRPr="00052CDA">
              <w:rPr>
                <w:b/>
                <w:bCs/>
                <w:color w:val="000000"/>
                <w:sz w:val="22"/>
                <w:szCs w:val="22"/>
                <w:lang w:val="en-US"/>
              </w:rPr>
              <w:t>OF THE MIDDLE EAR</w:t>
            </w:r>
          </w:p>
        </w:tc>
      </w:tr>
      <w:tr w:rsidR="00E03E55" w:rsidRPr="00AD5C40" w14:paraId="321BF14E" w14:textId="77777777" w:rsidTr="007C6F0A">
        <w:trPr>
          <w:trHeight w:val="454"/>
          <w:jc w:val="center"/>
        </w:trPr>
        <w:tc>
          <w:tcPr>
            <w:tcW w:w="2500" w:type="pct"/>
            <w:vAlign w:val="center"/>
          </w:tcPr>
          <w:p w14:paraId="1C1CCDB6" w14:textId="04DA1006" w:rsidR="00856B6B" w:rsidRPr="00AD5C40" w:rsidRDefault="00B462D4" w:rsidP="007C6F0A">
            <w:pPr>
              <w:autoSpaceDE w:val="0"/>
              <w:autoSpaceDN w:val="0"/>
              <w:adjustRightInd w:val="0"/>
              <w:jc w:val="center"/>
              <w:rPr>
                <w:color w:val="000000"/>
                <w:sz w:val="22"/>
                <w:szCs w:val="22"/>
                <w:lang w:val="sr-Latn-CS"/>
              </w:rPr>
            </w:pPr>
            <w:r w:rsidRPr="00BA4077">
              <w:rPr>
                <w:color w:val="000000"/>
                <w:sz w:val="22"/>
                <w:szCs w:val="22"/>
                <w:lang w:val="sr-Cyrl-CS"/>
              </w:rPr>
              <w:t>3 hours of lectures</w:t>
            </w:r>
          </w:p>
        </w:tc>
        <w:tc>
          <w:tcPr>
            <w:tcW w:w="2500" w:type="pct"/>
            <w:vAlign w:val="center"/>
          </w:tcPr>
          <w:p w14:paraId="180C7CC9" w14:textId="36C1A226" w:rsidR="00F6459D" w:rsidRPr="00AD5C40" w:rsidRDefault="00220489" w:rsidP="007C6F0A">
            <w:pPr>
              <w:autoSpaceDE w:val="0"/>
              <w:autoSpaceDN w:val="0"/>
              <w:adjustRightInd w:val="0"/>
              <w:jc w:val="center"/>
              <w:rPr>
                <w:color w:val="000000"/>
                <w:sz w:val="22"/>
                <w:szCs w:val="22"/>
                <w:lang w:val="sr-Latn-CS"/>
              </w:rPr>
            </w:pPr>
            <w:r w:rsidRPr="00BA4077">
              <w:rPr>
                <w:color w:val="000000"/>
                <w:sz w:val="22"/>
                <w:szCs w:val="22"/>
                <w:lang w:val="sr-Cyrl-CS"/>
              </w:rPr>
              <w:t>2 hours</w:t>
            </w:r>
            <w:r>
              <w:rPr>
                <w:color w:val="000000"/>
                <w:sz w:val="22"/>
                <w:szCs w:val="22"/>
                <w:lang w:val="sr-Latn-RS"/>
              </w:rPr>
              <w:t xml:space="preserve"> of practice work</w:t>
            </w:r>
          </w:p>
        </w:tc>
      </w:tr>
      <w:tr w:rsidR="003142CE" w:rsidRPr="00AD5C40" w14:paraId="5645C214" w14:textId="77777777" w:rsidTr="007C6F0A">
        <w:trPr>
          <w:trHeight w:val="454"/>
          <w:jc w:val="center"/>
        </w:trPr>
        <w:tc>
          <w:tcPr>
            <w:tcW w:w="2500" w:type="pct"/>
          </w:tcPr>
          <w:p w14:paraId="5BBF37F2" w14:textId="6473A013" w:rsidR="00052CDA" w:rsidRDefault="00052CDA" w:rsidP="00052CDA">
            <w:pPr>
              <w:pStyle w:val="ListParagraph"/>
              <w:numPr>
                <w:ilvl w:val="0"/>
                <w:numId w:val="20"/>
              </w:numPr>
              <w:rPr>
                <w:sz w:val="22"/>
                <w:szCs w:val="22"/>
              </w:rPr>
            </w:pPr>
            <w:r>
              <w:rPr>
                <w:sz w:val="22"/>
                <w:szCs w:val="22"/>
              </w:rPr>
              <w:t>E</w:t>
            </w:r>
            <w:r w:rsidRPr="00052CDA">
              <w:rPr>
                <w:sz w:val="22"/>
                <w:szCs w:val="22"/>
              </w:rPr>
              <w:t>ustachian tube disease</w:t>
            </w:r>
            <w:r>
              <w:rPr>
                <w:sz w:val="22"/>
                <w:szCs w:val="22"/>
              </w:rPr>
              <w:t>s</w:t>
            </w:r>
          </w:p>
          <w:p w14:paraId="42D0F7FB" w14:textId="3C8CB161" w:rsidR="00052CDA" w:rsidRDefault="00052CDA" w:rsidP="00052CDA">
            <w:pPr>
              <w:pStyle w:val="ListParagraph"/>
              <w:numPr>
                <w:ilvl w:val="0"/>
                <w:numId w:val="20"/>
              </w:numPr>
              <w:rPr>
                <w:sz w:val="22"/>
                <w:szCs w:val="22"/>
              </w:rPr>
            </w:pPr>
            <w:r w:rsidRPr="00052CDA">
              <w:rPr>
                <w:sz w:val="22"/>
                <w:szCs w:val="22"/>
              </w:rPr>
              <w:t>Acute inflammat</w:t>
            </w:r>
            <w:r w:rsidR="005A6C00">
              <w:rPr>
                <w:sz w:val="22"/>
                <w:szCs w:val="22"/>
              </w:rPr>
              <w:t>ion</w:t>
            </w:r>
            <w:r w:rsidRPr="00052CDA">
              <w:rPr>
                <w:sz w:val="22"/>
                <w:szCs w:val="22"/>
              </w:rPr>
              <w:t xml:space="preserve"> of the middle ear</w:t>
            </w:r>
          </w:p>
          <w:p w14:paraId="0A6EC74E" w14:textId="7BB38E20" w:rsidR="00052CDA" w:rsidRPr="00052CDA" w:rsidRDefault="00052CDA" w:rsidP="00052CDA">
            <w:pPr>
              <w:pStyle w:val="ListParagraph"/>
              <w:numPr>
                <w:ilvl w:val="0"/>
                <w:numId w:val="20"/>
              </w:numPr>
              <w:rPr>
                <w:sz w:val="22"/>
                <w:szCs w:val="22"/>
              </w:rPr>
            </w:pPr>
            <w:r w:rsidRPr="00052CDA">
              <w:rPr>
                <w:sz w:val="22"/>
                <w:szCs w:val="22"/>
              </w:rPr>
              <w:t>Chronic</w:t>
            </w:r>
            <w:r>
              <w:rPr>
                <w:sz w:val="22"/>
                <w:szCs w:val="22"/>
              </w:rPr>
              <w:t xml:space="preserve"> non-suppurative </w:t>
            </w:r>
            <w:r w:rsidRPr="00052CDA">
              <w:rPr>
                <w:sz w:val="22"/>
                <w:szCs w:val="22"/>
              </w:rPr>
              <w:t>inflammat</w:t>
            </w:r>
            <w:r w:rsidR="005A6C00">
              <w:rPr>
                <w:sz w:val="22"/>
                <w:szCs w:val="22"/>
              </w:rPr>
              <w:t xml:space="preserve">ion </w:t>
            </w:r>
            <w:r w:rsidRPr="00052CDA">
              <w:rPr>
                <w:sz w:val="22"/>
                <w:szCs w:val="22"/>
              </w:rPr>
              <w:t>of the middle ear</w:t>
            </w:r>
          </w:p>
          <w:p w14:paraId="368B7802" w14:textId="77777777" w:rsidR="00B462D4" w:rsidRDefault="00B462D4" w:rsidP="00B462D4">
            <w:pPr>
              <w:pStyle w:val="ListParagraph"/>
              <w:rPr>
                <w:b/>
                <w:bCs/>
                <w:sz w:val="22"/>
                <w:szCs w:val="22"/>
              </w:rPr>
            </w:pPr>
          </w:p>
          <w:p w14:paraId="4E89A3AA" w14:textId="4EB951FF" w:rsidR="00B462D4" w:rsidRPr="00B462D4" w:rsidRDefault="00B462D4" w:rsidP="00B462D4">
            <w:pPr>
              <w:pStyle w:val="ListParagraph"/>
              <w:rPr>
                <w:b/>
                <w:bCs/>
                <w:sz w:val="22"/>
                <w:szCs w:val="22"/>
              </w:rPr>
            </w:pPr>
            <w:r w:rsidRPr="00B462D4">
              <w:rPr>
                <w:b/>
                <w:bCs/>
                <w:sz w:val="22"/>
                <w:szCs w:val="22"/>
              </w:rPr>
              <w:t>What a student should know:</w:t>
            </w:r>
          </w:p>
          <w:p w14:paraId="362AE6F4" w14:textId="77777777" w:rsidR="00052CDA" w:rsidRDefault="00052CDA" w:rsidP="00052CDA">
            <w:pPr>
              <w:pStyle w:val="ListParagraph"/>
              <w:numPr>
                <w:ilvl w:val="0"/>
                <w:numId w:val="20"/>
              </w:numPr>
              <w:rPr>
                <w:sz w:val="22"/>
                <w:szCs w:val="22"/>
              </w:rPr>
            </w:pPr>
            <w:r w:rsidRPr="00052CDA">
              <w:rPr>
                <w:sz w:val="22"/>
                <w:szCs w:val="22"/>
              </w:rPr>
              <w:t xml:space="preserve">Pathophysiology, diagnosis and treatment of Eustachian tube diseases </w:t>
            </w:r>
          </w:p>
          <w:p w14:paraId="1CF57342" w14:textId="4C87D0E1" w:rsidR="00052CDA" w:rsidRDefault="00052CDA" w:rsidP="00052CDA">
            <w:pPr>
              <w:pStyle w:val="ListParagraph"/>
              <w:numPr>
                <w:ilvl w:val="0"/>
                <w:numId w:val="20"/>
              </w:numPr>
              <w:rPr>
                <w:sz w:val="22"/>
                <w:szCs w:val="22"/>
              </w:rPr>
            </w:pPr>
            <w:r w:rsidRPr="00052CDA">
              <w:rPr>
                <w:sz w:val="22"/>
                <w:szCs w:val="22"/>
              </w:rPr>
              <w:t>Pathophysiology of acute inflammation of the middle ear, diagnosis, treatment and complications of untreated or inadequately treated acute inflammation</w:t>
            </w:r>
          </w:p>
          <w:p w14:paraId="11651E6F" w14:textId="73FA3914" w:rsidR="00052CDA" w:rsidRDefault="00052CDA" w:rsidP="00052CDA">
            <w:pPr>
              <w:pStyle w:val="ListParagraph"/>
              <w:numPr>
                <w:ilvl w:val="0"/>
                <w:numId w:val="20"/>
              </w:numPr>
              <w:rPr>
                <w:sz w:val="22"/>
                <w:szCs w:val="22"/>
              </w:rPr>
            </w:pPr>
            <w:r>
              <w:rPr>
                <w:sz w:val="22"/>
                <w:szCs w:val="22"/>
              </w:rPr>
              <w:t>Characteristics</w:t>
            </w:r>
            <w:r w:rsidRPr="00052CDA">
              <w:rPr>
                <w:sz w:val="22"/>
                <w:szCs w:val="22"/>
              </w:rPr>
              <w:t xml:space="preserve">, </w:t>
            </w:r>
            <w:r>
              <w:rPr>
                <w:sz w:val="22"/>
                <w:szCs w:val="22"/>
              </w:rPr>
              <w:t>classification</w:t>
            </w:r>
            <w:r w:rsidRPr="00052CDA">
              <w:rPr>
                <w:sz w:val="22"/>
                <w:szCs w:val="22"/>
              </w:rPr>
              <w:t xml:space="preserve"> and etiopathogenesis of chronic non-</w:t>
            </w:r>
            <w:r>
              <w:rPr>
                <w:sz w:val="22"/>
                <w:szCs w:val="22"/>
              </w:rPr>
              <w:t>suppurative inflammatiory processes</w:t>
            </w:r>
            <w:r w:rsidRPr="00052CDA">
              <w:rPr>
                <w:sz w:val="22"/>
                <w:szCs w:val="22"/>
              </w:rPr>
              <w:t xml:space="preserve"> of the middle ear</w:t>
            </w:r>
          </w:p>
          <w:p w14:paraId="32045E78" w14:textId="3665EED8" w:rsidR="008F57F7" w:rsidRPr="00A40315" w:rsidRDefault="00052CDA" w:rsidP="00A40315">
            <w:pPr>
              <w:pStyle w:val="ListParagraph"/>
              <w:numPr>
                <w:ilvl w:val="0"/>
                <w:numId w:val="20"/>
              </w:numPr>
              <w:rPr>
                <w:sz w:val="22"/>
                <w:szCs w:val="22"/>
              </w:rPr>
            </w:pPr>
            <w:r w:rsidRPr="00052CDA">
              <w:rPr>
                <w:sz w:val="22"/>
                <w:szCs w:val="22"/>
              </w:rPr>
              <w:t xml:space="preserve">Diagnosis and treatment of chronic </w:t>
            </w:r>
            <w:r>
              <w:rPr>
                <w:sz w:val="22"/>
                <w:szCs w:val="22"/>
              </w:rPr>
              <w:t xml:space="preserve">non-suppurative </w:t>
            </w:r>
            <w:r w:rsidRPr="00052CDA">
              <w:rPr>
                <w:sz w:val="22"/>
                <w:szCs w:val="22"/>
              </w:rPr>
              <w:t>inflammation of the middle ear</w:t>
            </w:r>
          </w:p>
        </w:tc>
        <w:tc>
          <w:tcPr>
            <w:tcW w:w="2500" w:type="pct"/>
          </w:tcPr>
          <w:p w14:paraId="257E8154" w14:textId="77777777" w:rsidR="00B462D4" w:rsidRPr="00B462D4" w:rsidRDefault="00B462D4" w:rsidP="00B462D4">
            <w:pPr>
              <w:pStyle w:val="a"/>
              <w:rPr>
                <w:color w:val="000000"/>
              </w:rPr>
            </w:pPr>
            <w:r w:rsidRPr="00B462D4">
              <w:rPr>
                <w:color w:val="000000"/>
              </w:rPr>
              <w:t>Ear examination</w:t>
            </w:r>
          </w:p>
          <w:p w14:paraId="01344BDC" w14:textId="2A388836" w:rsidR="00B462D4" w:rsidRPr="00B462D4" w:rsidRDefault="00B462D4" w:rsidP="00B462D4">
            <w:pPr>
              <w:pStyle w:val="a"/>
              <w:rPr>
                <w:color w:val="000000"/>
              </w:rPr>
            </w:pPr>
            <w:r w:rsidRPr="00B462D4">
              <w:rPr>
                <w:color w:val="000000"/>
              </w:rPr>
              <w:t>Inspection, palpation, percussion of the mastoid area and auricle</w:t>
            </w:r>
          </w:p>
          <w:p w14:paraId="4E4EF051" w14:textId="4F40091B" w:rsidR="00B462D4" w:rsidRPr="00FC60EA" w:rsidRDefault="00B462D4" w:rsidP="00B462D4">
            <w:pPr>
              <w:pStyle w:val="a"/>
              <w:rPr>
                <w:color w:val="000000"/>
              </w:rPr>
            </w:pPr>
            <w:r w:rsidRPr="00B462D4">
              <w:rPr>
                <w:color w:val="000000"/>
              </w:rPr>
              <w:t>Otoscopy</w:t>
            </w:r>
          </w:p>
          <w:p w14:paraId="6E23418C" w14:textId="1C0A810D" w:rsidR="00FC60EA" w:rsidRPr="00B462D4" w:rsidRDefault="00FC60EA" w:rsidP="00B462D4">
            <w:pPr>
              <w:pStyle w:val="a"/>
              <w:rPr>
                <w:color w:val="000000"/>
              </w:rPr>
            </w:pPr>
            <w:r>
              <w:rPr>
                <w:color w:val="000000"/>
                <w:lang w:val="en-US"/>
              </w:rPr>
              <w:t>Otoendoscopy and otomicroscopy</w:t>
            </w:r>
          </w:p>
          <w:p w14:paraId="45663283" w14:textId="64FC0B80" w:rsidR="00B462D4" w:rsidRPr="00B462D4" w:rsidRDefault="00B462D4" w:rsidP="00B462D4">
            <w:pPr>
              <w:pStyle w:val="a"/>
              <w:rPr>
                <w:color w:val="000000"/>
              </w:rPr>
            </w:pPr>
            <w:r w:rsidRPr="00B462D4">
              <w:rPr>
                <w:color w:val="000000"/>
              </w:rPr>
              <w:t>Irrigation of the external auditory canal</w:t>
            </w:r>
          </w:p>
          <w:p w14:paraId="7CAC9DC8" w14:textId="77777777" w:rsidR="00B462D4" w:rsidRPr="00B462D4" w:rsidRDefault="00B462D4" w:rsidP="00B462D4">
            <w:pPr>
              <w:pStyle w:val="a"/>
              <w:numPr>
                <w:ilvl w:val="0"/>
                <w:numId w:val="0"/>
              </w:numPr>
              <w:ind w:left="170"/>
              <w:rPr>
                <w:color w:val="000000"/>
              </w:rPr>
            </w:pPr>
          </w:p>
          <w:p w14:paraId="052E0BD4" w14:textId="77777777" w:rsidR="00B462D4" w:rsidRPr="00B462D4" w:rsidRDefault="00B462D4" w:rsidP="00B462D4">
            <w:pPr>
              <w:pStyle w:val="a"/>
              <w:numPr>
                <w:ilvl w:val="0"/>
                <w:numId w:val="0"/>
              </w:numPr>
              <w:ind w:left="170"/>
              <w:rPr>
                <w:b/>
                <w:bCs/>
                <w:color w:val="000000"/>
              </w:rPr>
            </w:pPr>
            <w:r w:rsidRPr="00B462D4">
              <w:rPr>
                <w:b/>
                <w:bCs/>
                <w:color w:val="000000"/>
              </w:rPr>
              <w:t>What a student should know:</w:t>
            </w:r>
          </w:p>
          <w:p w14:paraId="52887564" w14:textId="347B2809" w:rsidR="00B462D4" w:rsidRPr="00B462D4" w:rsidRDefault="00B462D4" w:rsidP="00B462D4">
            <w:pPr>
              <w:pStyle w:val="a"/>
              <w:rPr>
                <w:color w:val="000000"/>
              </w:rPr>
            </w:pPr>
            <w:r w:rsidRPr="00B462D4">
              <w:rPr>
                <w:color w:val="000000"/>
              </w:rPr>
              <w:t>Examination of the mastoid process and auricle</w:t>
            </w:r>
          </w:p>
          <w:p w14:paraId="580C7211" w14:textId="0508A735" w:rsidR="00B462D4" w:rsidRPr="00B462D4" w:rsidRDefault="00B462D4" w:rsidP="00B462D4">
            <w:pPr>
              <w:pStyle w:val="a"/>
              <w:rPr>
                <w:color w:val="000000"/>
              </w:rPr>
            </w:pPr>
            <w:r w:rsidRPr="00B462D4">
              <w:rPr>
                <w:color w:val="000000"/>
              </w:rPr>
              <w:t>Instruments used during otoscopy</w:t>
            </w:r>
          </w:p>
          <w:p w14:paraId="7080CFDD" w14:textId="73EDF565" w:rsidR="00B462D4" w:rsidRPr="00B462D4" w:rsidRDefault="00B462D4" w:rsidP="00B462D4">
            <w:pPr>
              <w:pStyle w:val="a"/>
              <w:rPr>
                <w:color w:val="000000"/>
              </w:rPr>
            </w:pPr>
            <w:r w:rsidRPr="00B462D4">
              <w:rPr>
                <w:color w:val="000000"/>
              </w:rPr>
              <w:t>The position of the doctor and the patient during the examination, the position of the hands during the examination, the way of holding the instruments, the position of the patient's head</w:t>
            </w:r>
          </w:p>
          <w:p w14:paraId="18B33B63" w14:textId="59D3DA68" w:rsidR="00B462D4" w:rsidRPr="00FC60EA" w:rsidRDefault="00B462D4" w:rsidP="00B462D4">
            <w:pPr>
              <w:pStyle w:val="a"/>
              <w:rPr>
                <w:color w:val="000000"/>
              </w:rPr>
            </w:pPr>
            <w:r w:rsidRPr="00B462D4">
              <w:rPr>
                <w:color w:val="000000"/>
              </w:rPr>
              <w:t xml:space="preserve">What </w:t>
            </w:r>
            <w:r w:rsidR="00FC60EA">
              <w:rPr>
                <w:color w:val="000000"/>
                <w:lang w:val="en-US"/>
              </w:rPr>
              <w:t>can be seen during the examination of</w:t>
            </w:r>
            <w:r w:rsidRPr="00B462D4">
              <w:rPr>
                <w:color w:val="000000"/>
              </w:rPr>
              <w:t xml:space="preserve"> the external auditory canal, eardrum and indirectly and directly </w:t>
            </w:r>
            <w:r w:rsidR="00FC60EA">
              <w:rPr>
                <w:color w:val="000000"/>
                <w:lang w:val="en-US"/>
              </w:rPr>
              <w:t xml:space="preserve">in </w:t>
            </w:r>
            <w:r w:rsidRPr="00B462D4">
              <w:rPr>
                <w:color w:val="000000"/>
              </w:rPr>
              <w:t>cavum tympani</w:t>
            </w:r>
          </w:p>
          <w:p w14:paraId="2F6EB64D" w14:textId="5AE00614" w:rsidR="00FC60EA" w:rsidRPr="00B462D4" w:rsidRDefault="00FC60EA" w:rsidP="00FC60EA">
            <w:pPr>
              <w:pStyle w:val="a"/>
              <w:rPr>
                <w:color w:val="000000"/>
              </w:rPr>
            </w:pPr>
            <w:r>
              <w:rPr>
                <w:color w:val="000000"/>
                <w:lang w:val="en-US"/>
              </w:rPr>
              <w:t>T</w:t>
            </w:r>
            <w:r w:rsidRPr="00FC60EA">
              <w:rPr>
                <w:color w:val="000000"/>
              </w:rPr>
              <w:t>o become familiar with the instruments and technique of otoscopy and otomicroscopy</w:t>
            </w:r>
          </w:p>
          <w:p w14:paraId="1E95074C" w14:textId="5D2E8106" w:rsidR="00534DAD" w:rsidRPr="00AD5C40" w:rsidRDefault="00B462D4" w:rsidP="00FC60EA">
            <w:pPr>
              <w:pStyle w:val="a"/>
            </w:pPr>
            <w:r w:rsidRPr="00B462D4">
              <w:t xml:space="preserve">Necessary instruments and method of </w:t>
            </w:r>
            <w:r w:rsidR="00FC60EA">
              <w:rPr>
                <w:lang w:val="en-US"/>
              </w:rPr>
              <w:t>i</w:t>
            </w:r>
            <w:r w:rsidR="00FC60EA" w:rsidRPr="00FC60EA">
              <w:rPr>
                <w:color w:val="000000"/>
              </w:rPr>
              <w:t>rrigation</w:t>
            </w:r>
            <w:r w:rsidRPr="00B462D4">
              <w:t xml:space="preserve"> the external auditory canal</w:t>
            </w:r>
          </w:p>
        </w:tc>
      </w:tr>
    </w:tbl>
    <w:p w14:paraId="6B27DA1E" w14:textId="77777777" w:rsidR="00B462D4" w:rsidRDefault="00B462D4" w:rsidP="007C6F0A">
      <w:pPr>
        <w:autoSpaceDE w:val="0"/>
        <w:autoSpaceDN w:val="0"/>
        <w:adjustRightInd w:val="0"/>
        <w:rPr>
          <w:color w:val="000000"/>
          <w:sz w:val="22"/>
          <w:szCs w:val="22"/>
          <w:lang w:val="en-US"/>
        </w:rPr>
      </w:pPr>
    </w:p>
    <w:p w14:paraId="59B21071" w14:textId="77777777" w:rsidR="0016411C" w:rsidRDefault="0016411C" w:rsidP="007C6F0A">
      <w:pPr>
        <w:autoSpaceDE w:val="0"/>
        <w:autoSpaceDN w:val="0"/>
        <w:adjustRightInd w:val="0"/>
        <w:rPr>
          <w:color w:val="000000"/>
          <w:sz w:val="22"/>
          <w:szCs w:val="22"/>
          <w:lang w:val="en-US"/>
        </w:rPr>
      </w:pPr>
    </w:p>
    <w:p w14:paraId="1F2DB3DE" w14:textId="77777777" w:rsidR="0016411C" w:rsidRDefault="0016411C" w:rsidP="007C6F0A">
      <w:pPr>
        <w:autoSpaceDE w:val="0"/>
        <w:autoSpaceDN w:val="0"/>
        <w:adjustRightInd w:val="0"/>
        <w:rPr>
          <w:color w:val="000000"/>
          <w:sz w:val="22"/>
          <w:szCs w:val="22"/>
          <w:lang w:val="en-US"/>
        </w:rPr>
      </w:pPr>
    </w:p>
    <w:p w14:paraId="375A05F2" w14:textId="77777777" w:rsidR="0016411C" w:rsidRDefault="0016411C" w:rsidP="007C6F0A">
      <w:pPr>
        <w:autoSpaceDE w:val="0"/>
        <w:autoSpaceDN w:val="0"/>
        <w:adjustRightInd w:val="0"/>
        <w:rPr>
          <w:color w:val="000000"/>
          <w:sz w:val="22"/>
          <w:szCs w:val="22"/>
          <w:lang w:val="en-US"/>
        </w:rPr>
      </w:pPr>
    </w:p>
    <w:p w14:paraId="13A2D488" w14:textId="77777777" w:rsidR="0016411C" w:rsidRPr="00052CDA" w:rsidRDefault="0016411C" w:rsidP="007C6F0A">
      <w:pPr>
        <w:autoSpaceDE w:val="0"/>
        <w:autoSpaceDN w:val="0"/>
        <w:adjustRightInd w:val="0"/>
        <w:rPr>
          <w:color w:val="000000"/>
          <w:sz w:val="22"/>
          <w:szCs w:val="22"/>
          <w:lang w:val="en-US"/>
        </w:rPr>
      </w:pPr>
    </w:p>
    <w:tbl>
      <w:tblPr>
        <w:tblW w:w="5000" w:type="pct"/>
        <w:jc w:val="center"/>
        <w:tblBorders>
          <w:insideH w:val="single" w:sz="4" w:space="0" w:color="auto"/>
          <w:insideV w:val="single" w:sz="4" w:space="0" w:color="auto"/>
        </w:tblBorders>
        <w:tblLook w:val="01E0" w:firstRow="1" w:lastRow="1" w:firstColumn="1" w:lastColumn="1" w:noHBand="0" w:noVBand="0"/>
      </w:tblPr>
      <w:tblGrid>
        <w:gridCol w:w="5069"/>
        <w:gridCol w:w="5069"/>
      </w:tblGrid>
      <w:tr w:rsidR="00E03E55" w:rsidRPr="00AD5C40" w14:paraId="6260C46C" w14:textId="77777777" w:rsidTr="00841183">
        <w:trPr>
          <w:trHeight w:val="454"/>
          <w:jc w:val="center"/>
        </w:trPr>
        <w:tc>
          <w:tcPr>
            <w:tcW w:w="5000" w:type="pct"/>
            <w:gridSpan w:val="2"/>
            <w:vAlign w:val="center"/>
          </w:tcPr>
          <w:p w14:paraId="7F6BB737" w14:textId="60A43EE5" w:rsidR="00534DAD" w:rsidRPr="00AD5C40" w:rsidRDefault="00B462D4" w:rsidP="007C6F0A">
            <w:pPr>
              <w:autoSpaceDE w:val="0"/>
              <w:autoSpaceDN w:val="0"/>
              <w:adjustRightInd w:val="0"/>
              <w:rPr>
                <w:bCs/>
                <w:color w:val="000000"/>
                <w:sz w:val="22"/>
                <w:szCs w:val="22"/>
                <w:lang w:val="sr-Cyrl-CS"/>
              </w:rPr>
            </w:pPr>
            <w:r w:rsidRPr="00B462D4">
              <w:rPr>
                <w:bCs/>
                <w:color w:val="000000"/>
                <w:sz w:val="22"/>
                <w:szCs w:val="22"/>
                <w:lang w:val="sr-Cyrl-CS"/>
              </w:rPr>
              <w:lastRenderedPageBreak/>
              <w:t>TEACHING UNIT 3 (THIRD WEEK):</w:t>
            </w:r>
          </w:p>
        </w:tc>
      </w:tr>
      <w:tr w:rsidR="00E03E55" w:rsidRPr="00AD5C40" w14:paraId="2ED3913F" w14:textId="77777777" w:rsidTr="00841183">
        <w:trPr>
          <w:trHeight w:val="454"/>
          <w:jc w:val="center"/>
        </w:trPr>
        <w:tc>
          <w:tcPr>
            <w:tcW w:w="5000" w:type="pct"/>
            <w:gridSpan w:val="2"/>
            <w:vAlign w:val="center"/>
          </w:tcPr>
          <w:p w14:paraId="355C3E6C" w14:textId="3B072BEE" w:rsidR="00534DAD" w:rsidRPr="00AD5C40" w:rsidRDefault="00B462D4" w:rsidP="0016411C">
            <w:pPr>
              <w:autoSpaceDE w:val="0"/>
              <w:autoSpaceDN w:val="0"/>
              <w:adjustRightInd w:val="0"/>
              <w:jc w:val="center"/>
              <w:rPr>
                <w:b/>
                <w:bCs/>
                <w:color w:val="000000"/>
                <w:sz w:val="22"/>
                <w:szCs w:val="22"/>
                <w:lang w:val="ru-RU"/>
              </w:rPr>
            </w:pPr>
            <w:r w:rsidRPr="00B462D4">
              <w:rPr>
                <w:b/>
                <w:bCs/>
                <w:color w:val="000000"/>
                <w:sz w:val="22"/>
                <w:szCs w:val="22"/>
                <w:lang w:val="ru-RU"/>
              </w:rPr>
              <w:t xml:space="preserve">CHRONIC </w:t>
            </w:r>
            <w:r w:rsidR="00CF4036">
              <w:rPr>
                <w:b/>
                <w:bCs/>
                <w:color w:val="000000"/>
                <w:sz w:val="22"/>
                <w:szCs w:val="22"/>
                <w:lang w:val="en-US"/>
              </w:rPr>
              <w:t xml:space="preserve">SUPPURATIVE </w:t>
            </w:r>
            <w:r w:rsidRPr="00B462D4">
              <w:rPr>
                <w:b/>
                <w:bCs/>
                <w:color w:val="000000"/>
                <w:sz w:val="22"/>
                <w:szCs w:val="22"/>
                <w:lang w:val="ru-RU"/>
              </w:rPr>
              <w:t>INFLAMMAT</w:t>
            </w:r>
            <w:r w:rsidR="0016411C">
              <w:rPr>
                <w:b/>
                <w:bCs/>
                <w:color w:val="000000"/>
                <w:sz w:val="22"/>
                <w:szCs w:val="22"/>
                <w:lang w:val="sr-Latn-RS"/>
              </w:rPr>
              <w:t xml:space="preserve">ION </w:t>
            </w:r>
            <w:r w:rsidRPr="00B462D4">
              <w:rPr>
                <w:b/>
                <w:bCs/>
                <w:color w:val="000000"/>
                <w:sz w:val="22"/>
                <w:szCs w:val="22"/>
                <w:lang w:val="ru-RU"/>
              </w:rPr>
              <w:t>OF THE MIDDLE EAR AND COMPLICATIONS</w:t>
            </w:r>
          </w:p>
        </w:tc>
      </w:tr>
      <w:tr w:rsidR="00E03E55" w:rsidRPr="00AD5C40" w14:paraId="3863F4DA" w14:textId="77777777" w:rsidTr="007C6F0A">
        <w:trPr>
          <w:trHeight w:val="454"/>
          <w:jc w:val="center"/>
        </w:trPr>
        <w:tc>
          <w:tcPr>
            <w:tcW w:w="2500" w:type="pct"/>
            <w:vAlign w:val="center"/>
          </w:tcPr>
          <w:p w14:paraId="0577F9D4" w14:textId="1BF26C8F" w:rsidR="00E03E55" w:rsidRPr="00AD5C40" w:rsidRDefault="00B462D4" w:rsidP="007C6F0A">
            <w:pPr>
              <w:autoSpaceDE w:val="0"/>
              <w:autoSpaceDN w:val="0"/>
              <w:adjustRightInd w:val="0"/>
              <w:jc w:val="center"/>
              <w:rPr>
                <w:color w:val="000000"/>
                <w:sz w:val="22"/>
                <w:szCs w:val="22"/>
                <w:lang w:val="sr-Cyrl-CS"/>
              </w:rPr>
            </w:pPr>
            <w:r w:rsidRPr="00BA4077">
              <w:rPr>
                <w:color w:val="000000"/>
                <w:sz w:val="22"/>
                <w:szCs w:val="22"/>
                <w:lang w:val="sr-Cyrl-CS"/>
              </w:rPr>
              <w:t>3 hours of lectures</w:t>
            </w:r>
          </w:p>
        </w:tc>
        <w:tc>
          <w:tcPr>
            <w:tcW w:w="2500" w:type="pct"/>
            <w:vAlign w:val="center"/>
          </w:tcPr>
          <w:p w14:paraId="66B7E89E" w14:textId="6F6C3F9E" w:rsidR="00E03E55" w:rsidRPr="00AD5C40" w:rsidRDefault="00220489" w:rsidP="007C6F0A">
            <w:pPr>
              <w:autoSpaceDE w:val="0"/>
              <w:autoSpaceDN w:val="0"/>
              <w:adjustRightInd w:val="0"/>
              <w:jc w:val="center"/>
              <w:rPr>
                <w:color w:val="000000"/>
                <w:sz w:val="22"/>
                <w:szCs w:val="22"/>
                <w:lang w:val="sr-Cyrl-CS"/>
              </w:rPr>
            </w:pPr>
            <w:r w:rsidRPr="00BA4077">
              <w:rPr>
                <w:color w:val="000000"/>
                <w:sz w:val="22"/>
                <w:szCs w:val="22"/>
                <w:lang w:val="sr-Cyrl-CS"/>
              </w:rPr>
              <w:t>2 hours</w:t>
            </w:r>
            <w:r>
              <w:rPr>
                <w:color w:val="000000"/>
                <w:sz w:val="22"/>
                <w:szCs w:val="22"/>
                <w:lang w:val="sr-Latn-RS"/>
              </w:rPr>
              <w:t xml:space="preserve"> of practice work</w:t>
            </w:r>
          </w:p>
        </w:tc>
      </w:tr>
      <w:tr w:rsidR="003142CE" w:rsidRPr="00AD5C40" w14:paraId="6353B9FA" w14:textId="77777777" w:rsidTr="007C6F0A">
        <w:trPr>
          <w:trHeight w:val="454"/>
          <w:jc w:val="center"/>
        </w:trPr>
        <w:tc>
          <w:tcPr>
            <w:tcW w:w="2500" w:type="pct"/>
          </w:tcPr>
          <w:p w14:paraId="0DA3B724" w14:textId="2A493128" w:rsidR="00B462D4" w:rsidRPr="00B462D4" w:rsidRDefault="00B462D4" w:rsidP="00B462D4">
            <w:pPr>
              <w:pStyle w:val="ListParagraph"/>
              <w:numPr>
                <w:ilvl w:val="0"/>
                <w:numId w:val="21"/>
              </w:numPr>
              <w:rPr>
                <w:sz w:val="22"/>
                <w:szCs w:val="22"/>
              </w:rPr>
            </w:pPr>
            <w:r w:rsidRPr="00B462D4">
              <w:rPr>
                <w:sz w:val="22"/>
                <w:szCs w:val="22"/>
              </w:rPr>
              <w:t xml:space="preserve">Chronic </w:t>
            </w:r>
            <w:r w:rsidR="00CF4036">
              <w:rPr>
                <w:sz w:val="22"/>
                <w:szCs w:val="22"/>
              </w:rPr>
              <w:t xml:space="preserve">suppurative </w:t>
            </w:r>
            <w:r w:rsidRPr="00B462D4">
              <w:rPr>
                <w:sz w:val="22"/>
                <w:szCs w:val="22"/>
              </w:rPr>
              <w:t>inflammat</w:t>
            </w:r>
            <w:r w:rsidR="0016411C">
              <w:rPr>
                <w:sz w:val="22"/>
                <w:szCs w:val="22"/>
              </w:rPr>
              <w:t xml:space="preserve">ion </w:t>
            </w:r>
            <w:r w:rsidRPr="00B462D4">
              <w:rPr>
                <w:sz w:val="22"/>
                <w:szCs w:val="22"/>
              </w:rPr>
              <w:t>of the middle ear</w:t>
            </w:r>
          </w:p>
          <w:p w14:paraId="5CB5A203" w14:textId="14148048" w:rsidR="00B462D4" w:rsidRDefault="00B462D4" w:rsidP="00B462D4">
            <w:pPr>
              <w:pStyle w:val="ListParagraph"/>
              <w:numPr>
                <w:ilvl w:val="0"/>
                <w:numId w:val="21"/>
              </w:numPr>
              <w:rPr>
                <w:sz w:val="22"/>
                <w:szCs w:val="22"/>
              </w:rPr>
            </w:pPr>
            <w:r w:rsidRPr="00B462D4">
              <w:rPr>
                <w:sz w:val="22"/>
                <w:szCs w:val="22"/>
              </w:rPr>
              <w:t>Exocranial otogenic complications</w:t>
            </w:r>
          </w:p>
          <w:p w14:paraId="3F6A778D" w14:textId="0B48DBD2" w:rsidR="00CF4036" w:rsidRPr="00CF4036" w:rsidRDefault="00CF4036" w:rsidP="00CF4036">
            <w:pPr>
              <w:pStyle w:val="ListParagraph"/>
              <w:numPr>
                <w:ilvl w:val="0"/>
                <w:numId w:val="21"/>
              </w:numPr>
              <w:rPr>
                <w:sz w:val="22"/>
                <w:szCs w:val="22"/>
              </w:rPr>
            </w:pPr>
            <w:r w:rsidRPr="00CF4036">
              <w:rPr>
                <w:sz w:val="22"/>
                <w:szCs w:val="22"/>
              </w:rPr>
              <w:t>Endocranial otogenic complications</w:t>
            </w:r>
          </w:p>
          <w:p w14:paraId="3F15474C" w14:textId="77777777" w:rsidR="00B462D4" w:rsidRPr="00B462D4" w:rsidRDefault="00B462D4" w:rsidP="00B462D4">
            <w:pPr>
              <w:pStyle w:val="ListParagraph"/>
              <w:rPr>
                <w:sz w:val="22"/>
                <w:szCs w:val="22"/>
              </w:rPr>
            </w:pPr>
          </w:p>
          <w:p w14:paraId="2E5D1244" w14:textId="77777777" w:rsidR="00B462D4" w:rsidRPr="00B462D4" w:rsidRDefault="00B462D4" w:rsidP="00B462D4">
            <w:pPr>
              <w:pStyle w:val="ListParagraph"/>
              <w:rPr>
                <w:b/>
                <w:bCs/>
                <w:sz w:val="22"/>
                <w:szCs w:val="22"/>
              </w:rPr>
            </w:pPr>
            <w:r w:rsidRPr="00B462D4">
              <w:rPr>
                <w:b/>
                <w:bCs/>
                <w:sz w:val="22"/>
                <w:szCs w:val="22"/>
              </w:rPr>
              <w:t>What a student should know:</w:t>
            </w:r>
          </w:p>
          <w:p w14:paraId="528C6D09" w14:textId="2F1D7FA7" w:rsidR="00CF4036" w:rsidRPr="00CF4036" w:rsidRDefault="00CF4036" w:rsidP="00CF4036">
            <w:pPr>
              <w:pStyle w:val="ListParagraph"/>
              <w:numPr>
                <w:ilvl w:val="0"/>
                <w:numId w:val="21"/>
              </w:numPr>
              <w:rPr>
                <w:sz w:val="22"/>
                <w:szCs w:val="22"/>
              </w:rPr>
            </w:pPr>
            <w:r w:rsidRPr="00CF4036">
              <w:rPr>
                <w:sz w:val="22"/>
                <w:szCs w:val="22"/>
              </w:rPr>
              <w:t>Characteristics, classification and etiopathogenesis of chronic suppurative inflammatiory processes of the middle ear</w:t>
            </w:r>
          </w:p>
          <w:p w14:paraId="1AFB8FD5" w14:textId="4AF766EF" w:rsidR="008D6FF7" w:rsidRPr="008D6FF7" w:rsidRDefault="008D6FF7" w:rsidP="008D6FF7">
            <w:pPr>
              <w:pStyle w:val="ListParagraph"/>
              <w:numPr>
                <w:ilvl w:val="0"/>
                <w:numId w:val="21"/>
              </w:numPr>
              <w:rPr>
                <w:sz w:val="22"/>
                <w:szCs w:val="22"/>
              </w:rPr>
            </w:pPr>
            <w:r w:rsidRPr="008D6FF7">
              <w:rPr>
                <w:sz w:val="22"/>
                <w:szCs w:val="22"/>
              </w:rPr>
              <w:t>Diagnosis and treatment of chronic suppurative inflammation of the middle ear</w:t>
            </w:r>
          </w:p>
          <w:p w14:paraId="1F65D106" w14:textId="77777777" w:rsidR="004C28DD" w:rsidRPr="008D6FF7" w:rsidRDefault="00B462D4" w:rsidP="00B462D4">
            <w:pPr>
              <w:pStyle w:val="a"/>
              <w:numPr>
                <w:ilvl w:val="0"/>
                <w:numId w:val="21"/>
              </w:numPr>
              <w:rPr>
                <w:b/>
                <w:color w:val="000000"/>
              </w:rPr>
            </w:pPr>
            <w:r w:rsidRPr="00B462D4">
              <w:t xml:space="preserve">Clinical signs of </w:t>
            </w:r>
            <w:r w:rsidR="008D6FF7">
              <w:rPr>
                <w:lang w:val="en-US"/>
              </w:rPr>
              <w:t xml:space="preserve">exocranial </w:t>
            </w:r>
            <w:r w:rsidRPr="00B462D4">
              <w:t>otogenic complications, diagnosis and treatment</w:t>
            </w:r>
          </w:p>
          <w:p w14:paraId="71EB5F3A" w14:textId="77777777" w:rsidR="008D6FF7" w:rsidRPr="008D6FF7" w:rsidRDefault="008D6FF7" w:rsidP="008D6FF7">
            <w:pPr>
              <w:pStyle w:val="ListParagraph"/>
              <w:numPr>
                <w:ilvl w:val="0"/>
                <w:numId w:val="21"/>
              </w:numPr>
              <w:rPr>
                <w:noProof w:val="0"/>
                <w:color w:val="000000"/>
                <w:sz w:val="22"/>
                <w:szCs w:val="22"/>
                <w:lang w:val="sr-Cyrl-CS" w:eastAsia="en-US"/>
              </w:rPr>
            </w:pPr>
            <w:r w:rsidRPr="008D6FF7">
              <w:rPr>
                <w:noProof w:val="0"/>
                <w:color w:val="000000"/>
                <w:sz w:val="22"/>
                <w:szCs w:val="22"/>
                <w:lang w:val="sr-Cyrl-CS" w:eastAsia="en-US"/>
              </w:rPr>
              <w:t>Types of chronic otitis that most often cause endocranial otogenic complications</w:t>
            </w:r>
          </w:p>
          <w:p w14:paraId="61F1EF2D" w14:textId="5B2E73A6" w:rsidR="008D6FF7" w:rsidRPr="008D6FF7" w:rsidRDefault="008D6FF7" w:rsidP="008D6FF7">
            <w:pPr>
              <w:pStyle w:val="ListParagraph"/>
              <w:numPr>
                <w:ilvl w:val="0"/>
                <w:numId w:val="21"/>
              </w:numPr>
              <w:rPr>
                <w:noProof w:val="0"/>
                <w:color w:val="000000"/>
                <w:sz w:val="22"/>
                <w:szCs w:val="22"/>
                <w:lang w:val="sr-Cyrl-CS" w:eastAsia="en-US"/>
              </w:rPr>
            </w:pPr>
            <w:r w:rsidRPr="008D6FF7">
              <w:rPr>
                <w:noProof w:val="0"/>
                <w:color w:val="000000"/>
                <w:sz w:val="22"/>
                <w:szCs w:val="22"/>
                <w:lang w:val="sr-Cyrl-CS" w:eastAsia="en-US"/>
              </w:rPr>
              <w:t>Diagnosis and treatment of endocranial otogenic complications</w:t>
            </w:r>
          </w:p>
        </w:tc>
        <w:tc>
          <w:tcPr>
            <w:tcW w:w="2500" w:type="pct"/>
          </w:tcPr>
          <w:p w14:paraId="05D6D30A" w14:textId="77777777" w:rsidR="00B462D4" w:rsidRPr="00B462D4" w:rsidRDefault="00B462D4" w:rsidP="00B462D4">
            <w:pPr>
              <w:pStyle w:val="a"/>
              <w:rPr>
                <w:color w:val="000000"/>
              </w:rPr>
            </w:pPr>
            <w:r w:rsidRPr="00B462D4">
              <w:rPr>
                <w:color w:val="000000"/>
              </w:rPr>
              <w:t>Examination of the nose, inspection, palpation</w:t>
            </w:r>
          </w:p>
          <w:p w14:paraId="1D6AC941" w14:textId="083CAA33" w:rsidR="00B462D4" w:rsidRPr="008D6FF7" w:rsidRDefault="00B462D4" w:rsidP="00B462D4">
            <w:pPr>
              <w:pStyle w:val="a"/>
              <w:rPr>
                <w:color w:val="000000"/>
              </w:rPr>
            </w:pPr>
            <w:r w:rsidRPr="00B462D4">
              <w:rPr>
                <w:color w:val="000000"/>
              </w:rPr>
              <w:t>Anterior and posterior rhinoscopy</w:t>
            </w:r>
          </w:p>
          <w:p w14:paraId="201787E4" w14:textId="3AFD7E16" w:rsidR="008D6FF7" w:rsidRPr="00B462D4" w:rsidRDefault="008D6FF7" w:rsidP="00B462D4">
            <w:pPr>
              <w:pStyle w:val="a"/>
              <w:rPr>
                <w:color w:val="000000"/>
              </w:rPr>
            </w:pPr>
            <w:r>
              <w:rPr>
                <w:color w:val="000000"/>
                <w:lang w:val="en-US"/>
              </w:rPr>
              <w:t>Nasal endoscopy</w:t>
            </w:r>
          </w:p>
          <w:p w14:paraId="24B772F2" w14:textId="554A88BC" w:rsidR="00B462D4" w:rsidRPr="00B462D4" w:rsidRDefault="00B462D4" w:rsidP="00B462D4">
            <w:pPr>
              <w:pStyle w:val="a"/>
              <w:rPr>
                <w:color w:val="000000"/>
              </w:rPr>
            </w:pPr>
            <w:r w:rsidRPr="00B462D4">
              <w:rPr>
                <w:color w:val="000000"/>
              </w:rPr>
              <w:t>Examination of the paranasal cavities</w:t>
            </w:r>
          </w:p>
          <w:p w14:paraId="2CC16776" w14:textId="77777777" w:rsidR="00B462D4" w:rsidRPr="00B462D4" w:rsidRDefault="00B462D4" w:rsidP="00B462D4">
            <w:pPr>
              <w:pStyle w:val="a"/>
              <w:numPr>
                <w:ilvl w:val="0"/>
                <w:numId w:val="0"/>
              </w:numPr>
              <w:ind w:left="170"/>
              <w:rPr>
                <w:color w:val="000000"/>
              </w:rPr>
            </w:pPr>
          </w:p>
          <w:p w14:paraId="12AAE087" w14:textId="77777777" w:rsidR="00B462D4" w:rsidRPr="00B462D4" w:rsidRDefault="00B462D4" w:rsidP="00B462D4">
            <w:pPr>
              <w:pStyle w:val="a"/>
              <w:numPr>
                <w:ilvl w:val="0"/>
                <w:numId w:val="0"/>
              </w:numPr>
              <w:ind w:left="170"/>
              <w:rPr>
                <w:b/>
                <w:bCs/>
                <w:color w:val="000000"/>
              </w:rPr>
            </w:pPr>
            <w:r w:rsidRPr="00B462D4">
              <w:rPr>
                <w:b/>
                <w:bCs/>
                <w:color w:val="000000"/>
              </w:rPr>
              <w:t>What a student should know</w:t>
            </w:r>
          </w:p>
          <w:p w14:paraId="40745989" w14:textId="51D43122" w:rsidR="00B462D4" w:rsidRPr="00B462D4" w:rsidRDefault="00B462D4" w:rsidP="00B462D4">
            <w:pPr>
              <w:pStyle w:val="a"/>
              <w:rPr>
                <w:color w:val="000000"/>
              </w:rPr>
            </w:pPr>
            <w:r w:rsidRPr="00B462D4">
              <w:rPr>
                <w:color w:val="000000"/>
              </w:rPr>
              <w:t>To perform an inspection and palpation of the nose</w:t>
            </w:r>
          </w:p>
          <w:p w14:paraId="4A9BA2FA" w14:textId="31978808" w:rsidR="00B462D4" w:rsidRPr="008D6FF7" w:rsidRDefault="00B462D4" w:rsidP="00B462D4">
            <w:pPr>
              <w:pStyle w:val="a"/>
              <w:rPr>
                <w:color w:val="000000"/>
              </w:rPr>
            </w:pPr>
            <w:r w:rsidRPr="00B462D4">
              <w:rPr>
                <w:color w:val="000000"/>
              </w:rPr>
              <w:t xml:space="preserve">To learn the examination technique - anterior rhinoscopy - what instruments </w:t>
            </w:r>
            <w:r w:rsidR="00CB635C">
              <w:rPr>
                <w:color w:val="000000"/>
                <w:lang w:val="en-US"/>
              </w:rPr>
              <w:t>are used</w:t>
            </w:r>
            <w:r w:rsidRPr="00B462D4">
              <w:rPr>
                <w:color w:val="000000"/>
              </w:rPr>
              <w:t>, what is the position of the doctor and the patient during the examination, how to hold the instrument</w:t>
            </w:r>
          </w:p>
          <w:p w14:paraId="29DADB93" w14:textId="1A4BF86C" w:rsidR="008D6FF7" w:rsidRPr="00B462D4" w:rsidRDefault="008D6FF7" w:rsidP="008D6FF7">
            <w:pPr>
              <w:pStyle w:val="a"/>
              <w:rPr>
                <w:color w:val="000000"/>
              </w:rPr>
            </w:pPr>
            <w:r w:rsidRPr="008D6FF7">
              <w:rPr>
                <w:color w:val="000000"/>
              </w:rPr>
              <w:t>To become familiar with the instruments, as well as with the technique of endoscopic examination of the nose</w:t>
            </w:r>
          </w:p>
          <w:p w14:paraId="17DF0F1E" w14:textId="09F9BB60" w:rsidR="00C1497B" w:rsidRPr="00AD5C40" w:rsidRDefault="00B462D4" w:rsidP="00CB635C">
            <w:pPr>
              <w:pStyle w:val="a"/>
              <w:rPr>
                <w:color w:val="000000"/>
              </w:rPr>
            </w:pPr>
            <w:r w:rsidRPr="00B462D4">
              <w:rPr>
                <w:color w:val="000000"/>
              </w:rPr>
              <w:t xml:space="preserve">To </w:t>
            </w:r>
            <w:r w:rsidR="00CB635C">
              <w:rPr>
                <w:color w:val="000000"/>
                <w:lang w:val="en-US"/>
              </w:rPr>
              <w:t>learn</w:t>
            </w:r>
            <w:r w:rsidRPr="00B462D4">
              <w:rPr>
                <w:color w:val="000000"/>
              </w:rPr>
              <w:t xml:space="preserve"> how to read X-rays of paranasal cavities</w:t>
            </w:r>
          </w:p>
        </w:tc>
      </w:tr>
    </w:tbl>
    <w:p w14:paraId="1E12A1FC" w14:textId="77777777" w:rsidR="00E03E55" w:rsidRPr="00AD5C40" w:rsidRDefault="00E03E55" w:rsidP="007C6F0A">
      <w:pPr>
        <w:rPr>
          <w:b/>
          <w:color w:val="000000"/>
          <w:sz w:val="22"/>
          <w:szCs w:val="22"/>
          <w:lang w:val="sr-Cyrl-CS"/>
        </w:rPr>
      </w:pPr>
    </w:p>
    <w:tbl>
      <w:tblPr>
        <w:tblW w:w="5000" w:type="pct"/>
        <w:jc w:val="center"/>
        <w:tblBorders>
          <w:insideH w:val="single" w:sz="4" w:space="0" w:color="auto"/>
          <w:insideV w:val="single" w:sz="4" w:space="0" w:color="auto"/>
        </w:tblBorders>
        <w:tblLook w:val="01E0" w:firstRow="1" w:lastRow="1" w:firstColumn="1" w:lastColumn="1" w:noHBand="0" w:noVBand="0"/>
      </w:tblPr>
      <w:tblGrid>
        <w:gridCol w:w="5069"/>
        <w:gridCol w:w="5069"/>
      </w:tblGrid>
      <w:tr w:rsidR="00E03E55" w:rsidRPr="00AD5C40" w14:paraId="791C9E3C" w14:textId="77777777" w:rsidTr="00841183">
        <w:trPr>
          <w:trHeight w:val="454"/>
          <w:jc w:val="center"/>
        </w:trPr>
        <w:tc>
          <w:tcPr>
            <w:tcW w:w="5000" w:type="pct"/>
            <w:gridSpan w:val="2"/>
            <w:vAlign w:val="center"/>
          </w:tcPr>
          <w:p w14:paraId="4BDD052E" w14:textId="1274E6A7" w:rsidR="00E03E55" w:rsidRPr="00AD5C40" w:rsidRDefault="00B462D4" w:rsidP="007C6F0A">
            <w:pPr>
              <w:rPr>
                <w:color w:val="000000"/>
                <w:sz w:val="22"/>
                <w:szCs w:val="22"/>
                <w:lang w:val="sr-Cyrl-CS"/>
              </w:rPr>
            </w:pPr>
            <w:r w:rsidRPr="00B462D4">
              <w:rPr>
                <w:bCs/>
                <w:color w:val="000000"/>
                <w:sz w:val="22"/>
                <w:szCs w:val="22"/>
                <w:lang w:val="sr-Cyrl-CS"/>
              </w:rPr>
              <w:t>TEACHING</w:t>
            </w:r>
            <w:r w:rsidRPr="00B462D4">
              <w:rPr>
                <w:color w:val="000000"/>
                <w:sz w:val="22"/>
                <w:szCs w:val="22"/>
                <w:lang w:val="sr-Cyrl-CS"/>
              </w:rPr>
              <w:t xml:space="preserve"> UNIT 4 (FOURTH WEEK):</w:t>
            </w:r>
          </w:p>
        </w:tc>
      </w:tr>
      <w:tr w:rsidR="00E03E55" w:rsidRPr="00AD5C40" w14:paraId="778C58D6" w14:textId="77777777" w:rsidTr="00841183">
        <w:trPr>
          <w:trHeight w:val="454"/>
          <w:jc w:val="center"/>
        </w:trPr>
        <w:tc>
          <w:tcPr>
            <w:tcW w:w="5000" w:type="pct"/>
            <w:gridSpan w:val="2"/>
            <w:vAlign w:val="center"/>
          </w:tcPr>
          <w:p w14:paraId="4C586E4D" w14:textId="6C155CA6" w:rsidR="00577B94" w:rsidRPr="008D6FF7" w:rsidRDefault="0097354C" w:rsidP="008D6FF7">
            <w:pPr>
              <w:jc w:val="center"/>
              <w:rPr>
                <w:b/>
                <w:bCs/>
                <w:color w:val="000000"/>
                <w:sz w:val="22"/>
                <w:szCs w:val="22"/>
                <w:lang w:val="en-US"/>
              </w:rPr>
            </w:pPr>
            <w:r w:rsidRPr="0097354C">
              <w:rPr>
                <w:b/>
                <w:bCs/>
                <w:color w:val="000000"/>
                <w:sz w:val="22"/>
                <w:szCs w:val="22"/>
                <w:lang w:val="ru-RU"/>
              </w:rPr>
              <w:t>INJURIES</w:t>
            </w:r>
            <w:r w:rsidR="008D6FF7">
              <w:rPr>
                <w:b/>
                <w:bCs/>
                <w:color w:val="000000"/>
                <w:sz w:val="22"/>
                <w:szCs w:val="22"/>
                <w:lang w:val="en-US"/>
              </w:rPr>
              <w:t xml:space="preserve"> OF THE EXTERNAL, MIDDLE AND INNER EAR</w:t>
            </w:r>
            <w:r w:rsidR="00FC60EA">
              <w:rPr>
                <w:b/>
                <w:bCs/>
                <w:color w:val="000000"/>
                <w:sz w:val="22"/>
                <w:szCs w:val="22"/>
                <w:lang w:val="en-US"/>
              </w:rPr>
              <w:t xml:space="preserve">, </w:t>
            </w:r>
            <w:r w:rsidRPr="0097354C">
              <w:rPr>
                <w:b/>
                <w:bCs/>
                <w:color w:val="000000"/>
                <w:sz w:val="22"/>
                <w:szCs w:val="22"/>
                <w:lang w:val="ru-RU"/>
              </w:rPr>
              <w:t xml:space="preserve"> </w:t>
            </w:r>
            <w:r w:rsidR="008D6FF7">
              <w:rPr>
                <w:b/>
                <w:bCs/>
                <w:color w:val="000000"/>
                <w:sz w:val="22"/>
                <w:szCs w:val="22"/>
                <w:lang w:val="en-US"/>
              </w:rPr>
              <w:t xml:space="preserve">EAR </w:t>
            </w:r>
            <w:r w:rsidR="00FC60EA" w:rsidRPr="00FC60EA">
              <w:rPr>
                <w:b/>
                <w:bCs/>
                <w:color w:val="000000"/>
                <w:sz w:val="22"/>
                <w:szCs w:val="22"/>
                <w:lang w:val="ru-RU"/>
              </w:rPr>
              <w:t>FOREIGN BOD</w:t>
            </w:r>
            <w:r w:rsidR="00FC60EA">
              <w:rPr>
                <w:b/>
                <w:bCs/>
                <w:color w:val="000000"/>
                <w:sz w:val="22"/>
                <w:szCs w:val="22"/>
                <w:lang w:val="en-US"/>
              </w:rPr>
              <w:t xml:space="preserve">IES, </w:t>
            </w:r>
            <w:r w:rsidR="00FC60EA" w:rsidRPr="00FC60EA">
              <w:rPr>
                <w:b/>
                <w:bCs/>
                <w:color w:val="000000"/>
                <w:sz w:val="22"/>
                <w:szCs w:val="22"/>
                <w:lang w:val="ru-RU"/>
              </w:rPr>
              <w:t xml:space="preserve"> </w:t>
            </w:r>
            <w:r w:rsidR="008D6FF7" w:rsidRPr="008D6FF7">
              <w:rPr>
                <w:b/>
                <w:bCs/>
                <w:color w:val="000000"/>
                <w:sz w:val="22"/>
                <w:szCs w:val="22"/>
                <w:lang w:val="ru-RU"/>
              </w:rPr>
              <w:t xml:space="preserve">TUMORS </w:t>
            </w:r>
            <w:r w:rsidR="008D6FF7">
              <w:rPr>
                <w:b/>
                <w:bCs/>
                <w:color w:val="000000"/>
                <w:sz w:val="22"/>
                <w:szCs w:val="22"/>
                <w:lang w:val="en-US"/>
              </w:rPr>
              <w:t xml:space="preserve">OF THE </w:t>
            </w:r>
            <w:r w:rsidR="008D6FF7" w:rsidRPr="008D6FF7">
              <w:rPr>
                <w:b/>
                <w:bCs/>
                <w:color w:val="000000"/>
                <w:sz w:val="22"/>
                <w:szCs w:val="22"/>
                <w:lang w:val="ru-RU"/>
              </w:rPr>
              <w:t>EXTERNAL, MIDDLE AND INNER EAR</w:t>
            </w:r>
          </w:p>
        </w:tc>
      </w:tr>
      <w:tr w:rsidR="00E03E55" w:rsidRPr="00AD5C40" w14:paraId="6DA849E5" w14:textId="77777777" w:rsidTr="007C6F0A">
        <w:trPr>
          <w:trHeight w:val="454"/>
          <w:jc w:val="center"/>
        </w:trPr>
        <w:tc>
          <w:tcPr>
            <w:tcW w:w="2500" w:type="pct"/>
            <w:vAlign w:val="center"/>
          </w:tcPr>
          <w:p w14:paraId="5E38F3EA" w14:textId="627F3963" w:rsidR="00E03E55" w:rsidRPr="00AD5C40" w:rsidRDefault="00B462D4" w:rsidP="007C6F0A">
            <w:pPr>
              <w:jc w:val="center"/>
              <w:rPr>
                <w:color w:val="000000"/>
                <w:sz w:val="22"/>
                <w:szCs w:val="22"/>
                <w:lang w:val="sr-Cyrl-CS"/>
              </w:rPr>
            </w:pPr>
            <w:r w:rsidRPr="00BA4077">
              <w:rPr>
                <w:color w:val="000000"/>
                <w:sz w:val="22"/>
                <w:szCs w:val="22"/>
                <w:lang w:val="sr-Cyrl-CS"/>
              </w:rPr>
              <w:t>3 hours of lectures</w:t>
            </w:r>
          </w:p>
        </w:tc>
        <w:tc>
          <w:tcPr>
            <w:tcW w:w="2500" w:type="pct"/>
            <w:vAlign w:val="center"/>
          </w:tcPr>
          <w:p w14:paraId="49F240AF" w14:textId="443B0EFC" w:rsidR="00E03E55" w:rsidRPr="00AD5C40" w:rsidRDefault="00220489" w:rsidP="007C6F0A">
            <w:pPr>
              <w:jc w:val="center"/>
              <w:rPr>
                <w:color w:val="000000"/>
                <w:sz w:val="22"/>
                <w:szCs w:val="22"/>
                <w:lang w:val="sr-Cyrl-CS"/>
              </w:rPr>
            </w:pPr>
            <w:r w:rsidRPr="00BA4077">
              <w:rPr>
                <w:color w:val="000000"/>
                <w:sz w:val="22"/>
                <w:szCs w:val="22"/>
                <w:lang w:val="sr-Cyrl-CS"/>
              </w:rPr>
              <w:t>2 hours</w:t>
            </w:r>
            <w:r>
              <w:rPr>
                <w:color w:val="000000"/>
                <w:sz w:val="22"/>
                <w:szCs w:val="22"/>
                <w:lang w:val="sr-Latn-RS"/>
              </w:rPr>
              <w:t xml:space="preserve"> of practice work</w:t>
            </w:r>
          </w:p>
        </w:tc>
      </w:tr>
      <w:tr w:rsidR="003142CE" w:rsidRPr="00AD5C40" w14:paraId="4BDD0B0A" w14:textId="77777777" w:rsidTr="007C6F0A">
        <w:trPr>
          <w:trHeight w:val="454"/>
          <w:jc w:val="center"/>
        </w:trPr>
        <w:tc>
          <w:tcPr>
            <w:tcW w:w="2500" w:type="pct"/>
          </w:tcPr>
          <w:p w14:paraId="1C1D62FF" w14:textId="1BE0E86F" w:rsidR="008D6FF7" w:rsidRDefault="008D6FF7" w:rsidP="008D6FF7">
            <w:pPr>
              <w:pStyle w:val="ListParagraph"/>
              <w:numPr>
                <w:ilvl w:val="0"/>
                <w:numId w:val="22"/>
              </w:numPr>
              <w:rPr>
                <w:sz w:val="22"/>
                <w:szCs w:val="22"/>
              </w:rPr>
            </w:pPr>
            <w:bookmarkStart w:id="2" w:name="_Hlk153833267"/>
            <w:r w:rsidRPr="008D6FF7">
              <w:rPr>
                <w:sz w:val="22"/>
                <w:szCs w:val="22"/>
              </w:rPr>
              <w:t>Injuries of the external</w:t>
            </w:r>
            <w:r>
              <w:rPr>
                <w:sz w:val="22"/>
                <w:szCs w:val="22"/>
              </w:rPr>
              <w:t>, middle and inner ear</w:t>
            </w:r>
          </w:p>
          <w:p w14:paraId="7BDA4AAB" w14:textId="45AEB541" w:rsidR="008D6FF7" w:rsidRPr="008D6FF7" w:rsidRDefault="008D6FF7" w:rsidP="008D6FF7">
            <w:pPr>
              <w:pStyle w:val="ListParagraph"/>
              <w:numPr>
                <w:ilvl w:val="0"/>
                <w:numId w:val="22"/>
              </w:numPr>
              <w:rPr>
                <w:sz w:val="22"/>
                <w:szCs w:val="22"/>
              </w:rPr>
            </w:pPr>
            <w:r w:rsidRPr="008D6FF7">
              <w:rPr>
                <w:sz w:val="22"/>
                <w:szCs w:val="22"/>
              </w:rPr>
              <w:t>Fracture</w:t>
            </w:r>
            <w:r>
              <w:rPr>
                <w:sz w:val="22"/>
                <w:szCs w:val="22"/>
              </w:rPr>
              <w:t>s</w:t>
            </w:r>
            <w:r w:rsidRPr="008D6FF7">
              <w:rPr>
                <w:sz w:val="22"/>
                <w:szCs w:val="22"/>
              </w:rPr>
              <w:t xml:space="preserve"> of the temporal bone</w:t>
            </w:r>
            <w:r>
              <w:rPr>
                <w:sz w:val="22"/>
                <w:szCs w:val="22"/>
              </w:rPr>
              <w:t xml:space="preserve"> and blast injuries</w:t>
            </w:r>
          </w:p>
          <w:p w14:paraId="5A4EEEA8" w14:textId="0150625F" w:rsidR="008D6FF7" w:rsidRPr="008D6FF7" w:rsidRDefault="008D6FF7" w:rsidP="008D6FF7">
            <w:pPr>
              <w:pStyle w:val="ListParagraph"/>
              <w:numPr>
                <w:ilvl w:val="0"/>
                <w:numId w:val="22"/>
              </w:numPr>
              <w:rPr>
                <w:sz w:val="22"/>
                <w:szCs w:val="22"/>
              </w:rPr>
            </w:pPr>
            <w:r w:rsidRPr="008D6FF7">
              <w:rPr>
                <w:sz w:val="22"/>
                <w:szCs w:val="22"/>
              </w:rPr>
              <w:t xml:space="preserve">Ear foreign bodies </w:t>
            </w:r>
          </w:p>
          <w:p w14:paraId="1E41A991" w14:textId="0C5DEB39" w:rsidR="008D6FF7" w:rsidRPr="00B10CA3" w:rsidRDefault="00CB635C" w:rsidP="00B10CA3">
            <w:pPr>
              <w:pStyle w:val="ListParagraph"/>
              <w:numPr>
                <w:ilvl w:val="0"/>
                <w:numId w:val="22"/>
              </w:numPr>
              <w:rPr>
                <w:sz w:val="22"/>
                <w:szCs w:val="22"/>
              </w:rPr>
            </w:pPr>
            <w:r w:rsidRPr="00CB635C">
              <w:rPr>
                <w:sz w:val="22"/>
                <w:szCs w:val="22"/>
              </w:rPr>
              <w:t xml:space="preserve">Tumors of the external, middle </w:t>
            </w:r>
            <w:r>
              <w:rPr>
                <w:sz w:val="22"/>
                <w:szCs w:val="22"/>
              </w:rPr>
              <w:t xml:space="preserve">and inner </w:t>
            </w:r>
            <w:r w:rsidRPr="00CB635C">
              <w:rPr>
                <w:sz w:val="22"/>
                <w:szCs w:val="22"/>
              </w:rPr>
              <w:t>ear</w:t>
            </w:r>
          </w:p>
          <w:p w14:paraId="2E5FF3E2" w14:textId="77777777" w:rsidR="00217EF5" w:rsidRPr="00217EF5" w:rsidRDefault="00217EF5" w:rsidP="00217EF5">
            <w:pPr>
              <w:pStyle w:val="ListParagraph"/>
              <w:rPr>
                <w:sz w:val="22"/>
                <w:szCs w:val="22"/>
              </w:rPr>
            </w:pPr>
          </w:p>
          <w:p w14:paraId="321BEC96" w14:textId="77777777" w:rsidR="00217EF5" w:rsidRPr="00217EF5" w:rsidRDefault="00217EF5" w:rsidP="00217EF5">
            <w:pPr>
              <w:pStyle w:val="ListParagraph"/>
              <w:rPr>
                <w:b/>
                <w:bCs/>
                <w:sz w:val="22"/>
                <w:szCs w:val="22"/>
              </w:rPr>
            </w:pPr>
            <w:r w:rsidRPr="00217EF5">
              <w:rPr>
                <w:b/>
                <w:bCs/>
                <w:sz w:val="22"/>
                <w:szCs w:val="22"/>
              </w:rPr>
              <w:t>What a student should know:</w:t>
            </w:r>
          </w:p>
          <w:p w14:paraId="014E0177" w14:textId="6029B712" w:rsidR="00CB635C" w:rsidRPr="00CB635C" w:rsidRDefault="00CB635C" w:rsidP="00CB635C">
            <w:pPr>
              <w:pStyle w:val="ListParagraph"/>
              <w:numPr>
                <w:ilvl w:val="0"/>
                <w:numId w:val="22"/>
              </w:numPr>
              <w:rPr>
                <w:noProof w:val="0"/>
                <w:color w:val="000000"/>
                <w:sz w:val="22"/>
                <w:szCs w:val="22"/>
                <w:lang w:val="ru-RU" w:eastAsia="en-US"/>
              </w:rPr>
            </w:pPr>
            <w:r w:rsidRPr="00CB635C">
              <w:rPr>
                <w:noProof w:val="0"/>
                <w:color w:val="000000"/>
                <w:sz w:val="22"/>
                <w:szCs w:val="22"/>
                <w:lang w:val="ru-RU" w:eastAsia="en-US"/>
              </w:rPr>
              <w:t>Types of injuries, how they oc</w:t>
            </w:r>
            <w:r>
              <w:rPr>
                <w:noProof w:val="0"/>
                <w:color w:val="000000"/>
                <w:sz w:val="22"/>
                <w:szCs w:val="22"/>
                <w:lang w:val="ru-RU" w:eastAsia="en-US"/>
              </w:rPr>
              <w:t xml:space="preserve">cur, diagnosis and treatment of </w:t>
            </w:r>
            <w:r w:rsidRPr="00CB635C">
              <w:rPr>
                <w:noProof w:val="0"/>
                <w:color w:val="000000"/>
                <w:sz w:val="22"/>
                <w:szCs w:val="22"/>
                <w:lang w:val="ru-RU" w:eastAsia="en-US"/>
              </w:rPr>
              <w:t xml:space="preserve">injuries </w:t>
            </w:r>
            <w:r>
              <w:rPr>
                <w:noProof w:val="0"/>
                <w:color w:val="000000"/>
                <w:sz w:val="22"/>
                <w:szCs w:val="22"/>
                <w:lang w:val="en-US" w:eastAsia="en-US"/>
              </w:rPr>
              <w:t>of</w:t>
            </w:r>
            <w:r w:rsidRPr="00CB635C">
              <w:rPr>
                <w:noProof w:val="0"/>
                <w:color w:val="000000"/>
                <w:sz w:val="22"/>
                <w:szCs w:val="22"/>
                <w:lang w:val="ru-RU" w:eastAsia="en-US"/>
              </w:rPr>
              <w:t xml:space="preserve"> the </w:t>
            </w:r>
            <w:r>
              <w:rPr>
                <w:noProof w:val="0"/>
                <w:color w:val="000000"/>
                <w:sz w:val="22"/>
                <w:szCs w:val="22"/>
                <w:lang w:val="en-US" w:eastAsia="en-US"/>
              </w:rPr>
              <w:t>external</w:t>
            </w:r>
            <w:r w:rsidRPr="00CB635C">
              <w:rPr>
                <w:noProof w:val="0"/>
                <w:color w:val="000000"/>
                <w:sz w:val="22"/>
                <w:szCs w:val="22"/>
                <w:lang w:val="ru-RU" w:eastAsia="en-US"/>
              </w:rPr>
              <w:t>, middle and inner ear</w:t>
            </w:r>
          </w:p>
          <w:p w14:paraId="16DB23A6" w14:textId="77777777" w:rsidR="00CB635C" w:rsidRPr="00CB635C" w:rsidRDefault="00CB635C" w:rsidP="00CB635C">
            <w:pPr>
              <w:pStyle w:val="ListParagraph"/>
              <w:numPr>
                <w:ilvl w:val="0"/>
                <w:numId w:val="22"/>
              </w:numPr>
              <w:rPr>
                <w:noProof w:val="0"/>
                <w:color w:val="000000"/>
                <w:sz w:val="22"/>
                <w:szCs w:val="22"/>
                <w:lang w:val="ru-RU" w:eastAsia="en-US"/>
              </w:rPr>
            </w:pPr>
            <w:r w:rsidRPr="00CB635C">
              <w:rPr>
                <w:noProof w:val="0"/>
                <w:color w:val="000000"/>
                <w:sz w:val="22"/>
                <w:szCs w:val="22"/>
                <w:lang w:val="ru-RU" w:eastAsia="en-US"/>
              </w:rPr>
              <w:t>Temporal bone injuries, symptomatology, diagnosis and treatment</w:t>
            </w:r>
          </w:p>
          <w:p w14:paraId="4237BEA6" w14:textId="6BF7192A" w:rsidR="00CB635C" w:rsidRPr="00CB635C" w:rsidRDefault="00CB635C" w:rsidP="00CB635C">
            <w:pPr>
              <w:pStyle w:val="a"/>
              <w:numPr>
                <w:ilvl w:val="0"/>
                <w:numId w:val="22"/>
              </w:numPr>
              <w:rPr>
                <w:color w:val="000000"/>
                <w:lang w:val="ru-RU"/>
              </w:rPr>
            </w:pPr>
            <w:r w:rsidRPr="00CB635C">
              <w:rPr>
                <w:color w:val="000000"/>
                <w:lang w:val="ru-RU"/>
              </w:rPr>
              <w:t>Types of foreign bodies in the external auditory canal, their characteristics, diagnosis and removal of foreign bodies, complications</w:t>
            </w:r>
          </w:p>
          <w:p w14:paraId="6E87ACE6" w14:textId="1AAECFED" w:rsidR="003F6EB3" w:rsidRPr="00B10CA3" w:rsidRDefault="00CB635C" w:rsidP="00B10CA3">
            <w:pPr>
              <w:pStyle w:val="ListParagraph"/>
              <w:numPr>
                <w:ilvl w:val="0"/>
                <w:numId w:val="22"/>
              </w:numPr>
              <w:rPr>
                <w:noProof w:val="0"/>
                <w:color w:val="000000"/>
                <w:sz w:val="22"/>
                <w:szCs w:val="22"/>
                <w:lang w:val="ru-RU" w:eastAsia="en-US"/>
              </w:rPr>
            </w:pPr>
            <w:r w:rsidRPr="00CB635C">
              <w:rPr>
                <w:noProof w:val="0"/>
                <w:color w:val="000000"/>
                <w:sz w:val="22"/>
                <w:szCs w:val="22"/>
                <w:lang w:val="ru-RU" w:eastAsia="en-US"/>
              </w:rPr>
              <w:t>Recognizing tumor</w:t>
            </w:r>
            <w:r>
              <w:rPr>
                <w:noProof w:val="0"/>
                <w:color w:val="000000"/>
                <w:sz w:val="22"/>
                <w:szCs w:val="22"/>
                <w:lang w:val="en-US" w:eastAsia="en-US"/>
              </w:rPr>
              <w:t>s</w:t>
            </w:r>
            <w:r w:rsidRPr="00CB635C">
              <w:rPr>
                <w:noProof w:val="0"/>
                <w:color w:val="000000"/>
                <w:sz w:val="22"/>
                <w:szCs w:val="22"/>
                <w:lang w:val="ru-RU" w:eastAsia="en-US"/>
              </w:rPr>
              <w:t xml:space="preserve"> on the auricle and symptoms that</w:t>
            </w:r>
            <w:r>
              <w:rPr>
                <w:noProof w:val="0"/>
                <w:color w:val="000000"/>
                <w:sz w:val="22"/>
                <w:szCs w:val="22"/>
                <w:lang w:val="en-US" w:eastAsia="en-US"/>
              </w:rPr>
              <w:t xml:space="preserve"> are</w:t>
            </w:r>
            <w:r w:rsidRPr="00CB635C">
              <w:rPr>
                <w:noProof w:val="0"/>
                <w:color w:val="000000"/>
                <w:sz w:val="22"/>
                <w:szCs w:val="22"/>
                <w:lang w:val="ru-RU" w:eastAsia="en-US"/>
              </w:rPr>
              <w:t xml:space="preserve"> indicat</w:t>
            </w:r>
            <w:r>
              <w:rPr>
                <w:noProof w:val="0"/>
                <w:color w:val="000000"/>
                <w:sz w:val="22"/>
                <w:szCs w:val="22"/>
                <w:lang w:val="en-US" w:eastAsia="en-US"/>
              </w:rPr>
              <w:t>ive of</w:t>
            </w:r>
            <w:r w:rsidRPr="00CB635C">
              <w:rPr>
                <w:noProof w:val="0"/>
                <w:color w:val="000000"/>
                <w:sz w:val="22"/>
                <w:szCs w:val="22"/>
                <w:lang w:val="ru-RU" w:eastAsia="en-US"/>
              </w:rPr>
              <w:t xml:space="preserve"> </w:t>
            </w:r>
            <w:r>
              <w:rPr>
                <w:noProof w:val="0"/>
                <w:color w:val="000000"/>
                <w:sz w:val="22"/>
                <w:szCs w:val="22"/>
                <w:lang w:val="en-US" w:eastAsia="en-US"/>
              </w:rPr>
              <w:t xml:space="preserve">a </w:t>
            </w:r>
            <w:r w:rsidRPr="00CB635C">
              <w:rPr>
                <w:noProof w:val="0"/>
                <w:color w:val="000000"/>
                <w:sz w:val="22"/>
                <w:szCs w:val="22"/>
                <w:lang w:val="ru-RU" w:eastAsia="en-US"/>
              </w:rPr>
              <w:t>tumor in the external auditory canal</w:t>
            </w:r>
            <w:r>
              <w:rPr>
                <w:noProof w:val="0"/>
                <w:color w:val="000000"/>
                <w:sz w:val="22"/>
                <w:szCs w:val="22"/>
                <w:lang w:val="en-US" w:eastAsia="en-US"/>
              </w:rPr>
              <w:t>,</w:t>
            </w:r>
            <w:r w:rsidRPr="00CB635C">
              <w:rPr>
                <w:noProof w:val="0"/>
                <w:color w:val="000000"/>
                <w:sz w:val="22"/>
                <w:szCs w:val="22"/>
                <w:lang w:val="ru-RU" w:eastAsia="en-US"/>
              </w:rPr>
              <w:t xml:space="preserve"> cavum tympani</w:t>
            </w:r>
            <w:r>
              <w:rPr>
                <w:noProof w:val="0"/>
                <w:color w:val="000000"/>
                <w:sz w:val="22"/>
                <w:szCs w:val="22"/>
                <w:lang w:val="en-US" w:eastAsia="en-US"/>
              </w:rPr>
              <w:t xml:space="preserve"> and inner ear</w:t>
            </w:r>
          </w:p>
        </w:tc>
        <w:tc>
          <w:tcPr>
            <w:tcW w:w="2500" w:type="pct"/>
          </w:tcPr>
          <w:p w14:paraId="10C20681" w14:textId="3B417F18" w:rsidR="00217EF5" w:rsidRPr="00217EF5" w:rsidRDefault="00217EF5" w:rsidP="00217EF5">
            <w:pPr>
              <w:pStyle w:val="a"/>
              <w:rPr>
                <w:color w:val="000000"/>
              </w:rPr>
            </w:pPr>
            <w:r w:rsidRPr="00217EF5">
              <w:rPr>
                <w:color w:val="000000"/>
              </w:rPr>
              <w:t xml:space="preserve">Examination of the oral cavity and middle </w:t>
            </w:r>
            <w:r w:rsidR="00CB635C">
              <w:rPr>
                <w:color w:val="000000"/>
                <w:lang w:val="en-US"/>
              </w:rPr>
              <w:t xml:space="preserve">part </w:t>
            </w:r>
            <w:r w:rsidRPr="00217EF5">
              <w:rPr>
                <w:color w:val="000000"/>
              </w:rPr>
              <w:t>of the pharynx</w:t>
            </w:r>
          </w:p>
          <w:p w14:paraId="7E804A44" w14:textId="340B5CB3" w:rsidR="00217EF5" w:rsidRPr="00CB635C" w:rsidRDefault="00217EF5" w:rsidP="00217EF5">
            <w:pPr>
              <w:pStyle w:val="a"/>
              <w:rPr>
                <w:color w:val="000000"/>
              </w:rPr>
            </w:pPr>
            <w:r w:rsidRPr="00217EF5">
              <w:rPr>
                <w:color w:val="000000"/>
              </w:rPr>
              <w:t>Oropharyngoscopy</w:t>
            </w:r>
          </w:p>
          <w:p w14:paraId="5AB59E9F" w14:textId="4B579B93" w:rsidR="00CB635C" w:rsidRPr="00217EF5" w:rsidRDefault="00CB635C" w:rsidP="00CB635C">
            <w:pPr>
              <w:pStyle w:val="a"/>
              <w:rPr>
                <w:color w:val="000000"/>
              </w:rPr>
            </w:pPr>
            <w:r>
              <w:rPr>
                <w:color w:val="000000"/>
                <w:lang w:val="en-US"/>
              </w:rPr>
              <w:t>N</w:t>
            </w:r>
            <w:r w:rsidRPr="00CB635C">
              <w:rPr>
                <w:color w:val="000000"/>
              </w:rPr>
              <w:t>asopharynx endoscopy</w:t>
            </w:r>
          </w:p>
          <w:p w14:paraId="1AAE16E1" w14:textId="77777777" w:rsidR="00217EF5" w:rsidRPr="00217EF5" w:rsidRDefault="00217EF5" w:rsidP="00217EF5">
            <w:pPr>
              <w:pStyle w:val="a"/>
              <w:numPr>
                <w:ilvl w:val="0"/>
                <w:numId w:val="0"/>
              </w:numPr>
              <w:ind w:left="170"/>
              <w:rPr>
                <w:color w:val="000000"/>
              </w:rPr>
            </w:pPr>
          </w:p>
          <w:p w14:paraId="23B0791A" w14:textId="77777777" w:rsidR="00217EF5" w:rsidRPr="00217EF5" w:rsidRDefault="00217EF5" w:rsidP="00217EF5">
            <w:pPr>
              <w:pStyle w:val="a"/>
              <w:numPr>
                <w:ilvl w:val="0"/>
                <w:numId w:val="0"/>
              </w:numPr>
              <w:ind w:left="170"/>
              <w:rPr>
                <w:b/>
                <w:bCs/>
                <w:color w:val="000000"/>
              </w:rPr>
            </w:pPr>
            <w:r w:rsidRPr="00217EF5">
              <w:rPr>
                <w:b/>
                <w:bCs/>
                <w:color w:val="000000"/>
              </w:rPr>
              <w:t>What a student should know:</w:t>
            </w:r>
          </w:p>
          <w:p w14:paraId="4422993C" w14:textId="202E5760" w:rsidR="00217EF5" w:rsidRPr="00217EF5" w:rsidRDefault="00217EF5" w:rsidP="00217EF5">
            <w:pPr>
              <w:pStyle w:val="a"/>
              <w:rPr>
                <w:color w:val="000000"/>
              </w:rPr>
            </w:pPr>
            <w:r w:rsidRPr="00217EF5">
              <w:rPr>
                <w:color w:val="000000"/>
              </w:rPr>
              <w:t xml:space="preserve">To learn the technique of examining the oral cavity and the middle </w:t>
            </w:r>
            <w:r w:rsidR="00CB635C">
              <w:rPr>
                <w:color w:val="000000"/>
                <w:lang w:val="en-US"/>
              </w:rPr>
              <w:t>part</w:t>
            </w:r>
            <w:r w:rsidRPr="00217EF5">
              <w:rPr>
                <w:color w:val="000000"/>
              </w:rPr>
              <w:t xml:space="preserve"> of the pharynx</w:t>
            </w:r>
          </w:p>
          <w:p w14:paraId="18B1CE0E" w14:textId="77777777" w:rsidR="002E74C8" w:rsidRPr="00CB635C" w:rsidRDefault="00217EF5" w:rsidP="00CB635C">
            <w:pPr>
              <w:pStyle w:val="a"/>
              <w:rPr>
                <w:color w:val="000000"/>
                <w:lang w:val="ru-RU"/>
              </w:rPr>
            </w:pPr>
            <w:r w:rsidRPr="00217EF5">
              <w:rPr>
                <w:color w:val="000000"/>
              </w:rPr>
              <w:t>To learn what instruments use</w:t>
            </w:r>
            <w:r w:rsidR="00CB635C">
              <w:rPr>
                <w:color w:val="000000"/>
                <w:lang w:val="en-US"/>
              </w:rPr>
              <w:t>d</w:t>
            </w:r>
            <w:r w:rsidRPr="00217EF5">
              <w:rPr>
                <w:color w:val="000000"/>
              </w:rPr>
              <w:t xml:space="preserve"> during oropharynoscopy, the position of the patient, what structures </w:t>
            </w:r>
            <w:r w:rsidR="00CB635C">
              <w:rPr>
                <w:color w:val="000000"/>
                <w:lang w:val="en-US"/>
              </w:rPr>
              <w:t>are visible</w:t>
            </w:r>
            <w:r w:rsidRPr="00217EF5">
              <w:rPr>
                <w:color w:val="000000"/>
              </w:rPr>
              <w:t xml:space="preserve"> during the examination</w:t>
            </w:r>
          </w:p>
          <w:p w14:paraId="55BCED00" w14:textId="408EAEAC" w:rsidR="00CB635C" w:rsidRPr="00AD5C40" w:rsidRDefault="00CB635C" w:rsidP="00CB635C">
            <w:pPr>
              <w:pStyle w:val="a"/>
              <w:rPr>
                <w:color w:val="000000"/>
                <w:lang w:val="ru-RU"/>
              </w:rPr>
            </w:pPr>
            <w:r w:rsidRPr="00CB635C">
              <w:rPr>
                <w:color w:val="000000"/>
                <w:lang w:val="ru-RU"/>
              </w:rPr>
              <w:t>To become familiar with the instruments, as well as with the technique of endoscopic examination of the n</w:t>
            </w:r>
            <w:r>
              <w:rPr>
                <w:color w:val="000000"/>
                <w:lang w:val="en-US"/>
              </w:rPr>
              <w:t>asopharynx</w:t>
            </w:r>
          </w:p>
        </w:tc>
      </w:tr>
      <w:bookmarkEnd w:id="2"/>
    </w:tbl>
    <w:p w14:paraId="1515D81C" w14:textId="77777777" w:rsidR="00D22B7E" w:rsidRPr="00AD5C40" w:rsidRDefault="00D22B7E" w:rsidP="007C6F0A">
      <w:pPr>
        <w:rPr>
          <w:b/>
          <w:color w:val="000000"/>
          <w:sz w:val="22"/>
          <w:szCs w:val="22"/>
          <w:lang w:val="ru-RU"/>
        </w:rPr>
      </w:pPr>
    </w:p>
    <w:tbl>
      <w:tblPr>
        <w:tblW w:w="5000" w:type="pct"/>
        <w:jc w:val="center"/>
        <w:tblBorders>
          <w:insideH w:val="single" w:sz="4" w:space="0" w:color="auto"/>
          <w:insideV w:val="single" w:sz="4" w:space="0" w:color="auto"/>
        </w:tblBorders>
        <w:tblLook w:val="01E0" w:firstRow="1" w:lastRow="1" w:firstColumn="1" w:lastColumn="1" w:noHBand="0" w:noVBand="0"/>
      </w:tblPr>
      <w:tblGrid>
        <w:gridCol w:w="5053"/>
        <w:gridCol w:w="16"/>
        <w:gridCol w:w="5037"/>
        <w:gridCol w:w="32"/>
      </w:tblGrid>
      <w:tr w:rsidR="00E03E55" w:rsidRPr="00AD5C40" w14:paraId="53B4234B" w14:textId="77777777" w:rsidTr="00841183">
        <w:trPr>
          <w:trHeight w:val="454"/>
          <w:jc w:val="center"/>
        </w:trPr>
        <w:tc>
          <w:tcPr>
            <w:tcW w:w="5000" w:type="pct"/>
            <w:gridSpan w:val="4"/>
            <w:vAlign w:val="center"/>
          </w:tcPr>
          <w:p w14:paraId="09D88D5F" w14:textId="42B72F5D" w:rsidR="00E03E55" w:rsidRPr="00AD5C40" w:rsidRDefault="00217EF5" w:rsidP="007C6F0A">
            <w:pPr>
              <w:rPr>
                <w:color w:val="000000"/>
                <w:sz w:val="22"/>
                <w:szCs w:val="22"/>
                <w:lang w:val="sr-Cyrl-CS"/>
              </w:rPr>
            </w:pPr>
            <w:r w:rsidRPr="00B462D4">
              <w:rPr>
                <w:bCs/>
                <w:color w:val="000000"/>
                <w:sz w:val="22"/>
                <w:szCs w:val="22"/>
                <w:lang w:val="sr-Cyrl-CS"/>
              </w:rPr>
              <w:t>TEACHING</w:t>
            </w:r>
            <w:r w:rsidRPr="00217EF5">
              <w:rPr>
                <w:color w:val="000000"/>
                <w:sz w:val="22"/>
                <w:szCs w:val="22"/>
                <w:lang w:val="sr-Cyrl-CS"/>
              </w:rPr>
              <w:t xml:space="preserve"> UNIT 5 (FIFTH WEEK):</w:t>
            </w:r>
          </w:p>
        </w:tc>
      </w:tr>
      <w:tr w:rsidR="00E03E55" w:rsidRPr="00AD5C40" w14:paraId="596714D4" w14:textId="77777777" w:rsidTr="00841183">
        <w:trPr>
          <w:trHeight w:val="454"/>
          <w:jc w:val="center"/>
        </w:trPr>
        <w:tc>
          <w:tcPr>
            <w:tcW w:w="5000" w:type="pct"/>
            <w:gridSpan w:val="4"/>
            <w:vAlign w:val="center"/>
          </w:tcPr>
          <w:p w14:paraId="40BACD69" w14:textId="3D48DCAE" w:rsidR="00164DFA" w:rsidRPr="00AD5C40" w:rsidRDefault="008D6FF7" w:rsidP="00B10CA3">
            <w:pPr>
              <w:jc w:val="center"/>
              <w:rPr>
                <w:b/>
                <w:color w:val="000000"/>
                <w:sz w:val="22"/>
                <w:szCs w:val="22"/>
                <w:lang w:val="sr-Cyrl-CS"/>
              </w:rPr>
            </w:pPr>
            <w:r w:rsidRPr="008D6FF7">
              <w:rPr>
                <w:b/>
                <w:color w:val="000000"/>
                <w:sz w:val="22"/>
                <w:szCs w:val="22"/>
                <w:lang w:val="sr-Cyrl-CS"/>
              </w:rPr>
              <w:t>PERIPHERAL PAR</w:t>
            </w:r>
            <w:r w:rsidR="00B10CA3">
              <w:rPr>
                <w:b/>
                <w:color w:val="000000"/>
                <w:sz w:val="22"/>
                <w:szCs w:val="22"/>
                <w:lang w:val="en-US"/>
              </w:rPr>
              <w:t>ESIS</w:t>
            </w:r>
            <w:r w:rsidRPr="008D6FF7">
              <w:rPr>
                <w:b/>
                <w:color w:val="000000"/>
                <w:sz w:val="22"/>
                <w:szCs w:val="22"/>
                <w:lang w:val="sr-Cyrl-CS"/>
              </w:rPr>
              <w:t xml:space="preserve"> AND </w:t>
            </w:r>
            <w:r w:rsidR="00B10CA3">
              <w:rPr>
                <w:b/>
                <w:color w:val="000000"/>
                <w:sz w:val="22"/>
                <w:szCs w:val="22"/>
                <w:lang w:val="en-US"/>
              </w:rPr>
              <w:t xml:space="preserve">PARALYSIS OF THE </w:t>
            </w:r>
            <w:r w:rsidRPr="008D6FF7">
              <w:rPr>
                <w:b/>
                <w:color w:val="000000"/>
                <w:sz w:val="22"/>
                <w:szCs w:val="22"/>
                <w:lang w:val="sr-Cyrl-CS"/>
              </w:rPr>
              <w:t>FACIAL NERVE</w:t>
            </w:r>
            <w:r w:rsidR="00217EF5" w:rsidRPr="00217EF5">
              <w:rPr>
                <w:b/>
                <w:color w:val="000000"/>
                <w:sz w:val="22"/>
                <w:szCs w:val="22"/>
                <w:lang w:val="sr-Cyrl-CS"/>
              </w:rPr>
              <w:t xml:space="preserve">, </w:t>
            </w:r>
            <w:r w:rsidR="00B10CA3">
              <w:rPr>
                <w:b/>
                <w:color w:val="000000"/>
                <w:sz w:val="22"/>
                <w:szCs w:val="22"/>
                <w:lang w:val="en-US"/>
              </w:rPr>
              <w:t xml:space="preserve">VERTIGINOUS SYNDROME, TINNITUS, </w:t>
            </w:r>
            <w:r w:rsidR="00B10CA3" w:rsidRPr="00B10CA3">
              <w:rPr>
                <w:b/>
                <w:color w:val="000000"/>
                <w:sz w:val="22"/>
                <w:szCs w:val="22"/>
                <w:lang w:val="sr-Cyrl-CS"/>
              </w:rPr>
              <w:t>OTHER EAR DISEASES</w:t>
            </w:r>
          </w:p>
        </w:tc>
      </w:tr>
      <w:tr w:rsidR="00E03E55" w:rsidRPr="00AD5C40" w14:paraId="43D9D656" w14:textId="77777777" w:rsidTr="007C6F0A">
        <w:trPr>
          <w:trHeight w:val="454"/>
          <w:jc w:val="center"/>
        </w:trPr>
        <w:tc>
          <w:tcPr>
            <w:tcW w:w="2500" w:type="pct"/>
            <w:gridSpan w:val="2"/>
            <w:vAlign w:val="center"/>
          </w:tcPr>
          <w:p w14:paraId="6296E121" w14:textId="22D9897D" w:rsidR="00E03E55" w:rsidRPr="00AD5C40" w:rsidRDefault="00217EF5" w:rsidP="007C6F0A">
            <w:pPr>
              <w:jc w:val="center"/>
              <w:rPr>
                <w:color w:val="000000"/>
                <w:sz w:val="22"/>
                <w:szCs w:val="22"/>
                <w:lang w:val="sr-Cyrl-CS"/>
              </w:rPr>
            </w:pPr>
            <w:r w:rsidRPr="00BA4077">
              <w:rPr>
                <w:color w:val="000000"/>
                <w:sz w:val="22"/>
                <w:szCs w:val="22"/>
                <w:lang w:val="sr-Cyrl-CS"/>
              </w:rPr>
              <w:t>3 hours of lectures</w:t>
            </w:r>
          </w:p>
        </w:tc>
        <w:tc>
          <w:tcPr>
            <w:tcW w:w="2500" w:type="pct"/>
            <w:gridSpan w:val="2"/>
            <w:vAlign w:val="center"/>
          </w:tcPr>
          <w:p w14:paraId="5147A034" w14:textId="5B5F053D" w:rsidR="00E03E55" w:rsidRPr="00AD5C40" w:rsidRDefault="00220489" w:rsidP="007C6F0A">
            <w:pPr>
              <w:jc w:val="center"/>
              <w:rPr>
                <w:color w:val="000000"/>
                <w:sz w:val="22"/>
                <w:szCs w:val="22"/>
                <w:lang w:val="sr-Cyrl-CS"/>
              </w:rPr>
            </w:pPr>
            <w:r w:rsidRPr="00BA4077">
              <w:rPr>
                <w:color w:val="000000"/>
                <w:sz w:val="22"/>
                <w:szCs w:val="22"/>
                <w:lang w:val="sr-Cyrl-CS"/>
              </w:rPr>
              <w:t>2 hours</w:t>
            </w:r>
            <w:r>
              <w:rPr>
                <w:color w:val="000000"/>
                <w:sz w:val="22"/>
                <w:szCs w:val="22"/>
                <w:lang w:val="sr-Latn-RS"/>
              </w:rPr>
              <w:t xml:space="preserve"> of practice work</w:t>
            </w:r>
          </w:p>
        </w:tc>
      </w:tr>
      <w:tr w:rsidR="00DB65CD" w:rsidRPr="00AD5C40" w14:paraId="676FEE85" w14:textId="77777777" w:rsidTr="007C6F0A">
        <w:trPr>
          <w:gridAfter w:val="1"/>
          <w:wAfter w:w="17" w:type="pct"/>
          <w:trHeight w:val="454"/>
          <w:jc w:val="center"/>
        </w:trPr>
        <w:tc>
          <w:tcPr>
            <w:tcW w:w="2492" w:type="pct"/>
          </w:tcPr>
          <w:p w14:paraId="4FDC3F0D" w14:textId="77777777" w:rsidR="00B10CA3" w:rsidRDefault="00B10CA3" w:rsidP="00B10CA3">
            <w:pPr>
              <w:pStyle w:val="ListParagraph"/>
              <w:numPr>
                <w:ilvl w:val="0"/>
                <w:numId w:val="23"/>
              </w:numPr>
              <w:rPr>
                <w:sz w:val="22"/>
                <w:szCs w:val="22"/>
              </w:rPr>
            </w:pPr>
            <w:r w:rsidRPr="00B10CA3">
              <w:rPr>
                <w:sz w:val="22"/>
                <w:szCs w:val="22"/>
              </w:rPr>
              <w:t>Peripheral paresis and paralysis of the facial nerve</w:t>
            </w:r>
          </w:p>
          <w:p w14:paraId="0A15A009" w14:textId="752CCA79" w:rsidR="00B10CA3" w:rsidRDefault="00B10CA3" w:rsidP="00B10CA3">
            <w:pPr>
              <w:pStyle w:val="ListParagraph"/>
              <w:numPr>
                <w:ilvl w:val="0"/>
                <w:numId w:val="23"/>
              </w:numPr>
              <w:rPr>
                <w:sz w:val="22"/>
                <w:szCs w:val="22"/>
              </w:rPr>
            </w:pPr>
            <w:r>
              <w:rPr>
                <w:sz w:val="22"/>
                <w:szCs w:val="22"/>
              </w:rPr>
              <w:t xml:space="preserve">Vertiginous syndrome: </w:t>
            </w:r>
            <w:r w:rsidRPr="00B10CA3">
              <w:rPr>
                <w:sz w:val="22"/>
                <w:szCs w:val="22"/>
              </w:rPr>
              <w:t>Meniere's disease, cochlear hydrops, neuronitis of the vestibular nerve, BPPV</w:t>
            </w:r>
          </w:p>
          <w:p w14:paraId="526083DC" w14:textId="73AECE5F" w:rsidR="00B10CA3" w:rsidRDefault="00B10CA3" w:rsidP="00B10CA3">
            <w:pPr>
              <w:pStyle w:val="ListParagraph"/>
              <w:numPr>
                <w:ilvl w:val="0"/>
                <w:numId w:val="23"/>
              </w:numPr>
              <w:rPr>
                <w:sz w:val="22"/>
                <w:szCs w:val="22"/>
              </w:rPr>
            </w:pPr>
            <w:r>
              <w:rPr>
                <w:sz w:val="22"/>
                <w:szCs w:val="22"/>
              </w:rPr>
              <w:lastRenderedPageBreak/>
              <w:t>Tinnitus</w:t>
            </w:r>
          </w:p>
          <w:p w14:paraId="1430017C" w14:textId="7BC2AA1E" w:rsidR="00B10CA3" w:rsidRPr="00B10CA3" w:rsidRDefault="00B10CA3" w:rsidP="00B10CA3">
            <w:pPr>
              <w:pStyle w:val="ListParagraph"/>
              <w:numPr>
                <w:ilvl w:val="0"/>
                <w:numId w:val="23"/>
              </w:numPr>
              <w:rPr>
                <w:sz w:val="22"/>
                <w:szCs w:val="22"/>
              </w:rPr>
            </w:pPr>
            <w:r>
              <w:rPr>
                <w:sz w:val="22"/>
                <w:szCs w:val="22"/>
              </w:rPr>
              <w:t xml:space="preserve">Other ear diseases: </w:t>
            </w:r>
            <w:r w:rsidRPr="00B10CA3">
              <w:rPr>
                <w:sz w:val="22"/>
                <w:szCs w:val="22"/>
              </w:rPr>
              <w:t>cerumen, exostosis, otosclerosis,</w:t>
            </w:r>
            <w:r>
              <w:rPr>
                <w:sz w:val="22"/>
                <w:szCs w:val="22"/>
              </w:rPr>
              <w:t xml:space="preserve"> s</w:t>
            </w:r>
            <w:r w:rsidRPr="00B10CA3">
              <w:rPr>
                <w:sz w:val="22"/>
                <w:szCs w:val="22"/>
              </w:rPr>
              <w:t>uperior canal dehiscence syndrome</w:t>
            </w:r>
            <w:r>
              <w:rPr>
                <w:sz w:val="22"/>
                <w:szCs w:val="22"/>
              </w:rPr>
              <w:t xml:space="preserve">, </w:t>
            </w:r>
            <w:r w:rsidR="00A40315">
              <w:rPr>
                <w:sz w:val="22"/>
                <w:szCs w:val="22"/>
              </w:rPr>
              <w:t>sudden</w:t>
            </w:r>
            <w:r w:rsidRPr="00B10CA3">
              <w:rPr>
                <w:sz w:val="22"/>
                <w:szCs w:val="22"/>
              </w:rPr>
              <w:t xml:space="preserve"> sensorineural hearing loss</w:t>
            </w:r>
            <w:r>
              <w:rPr>
                <w:sz w:val="22"/>
                <w:szCs w:val="22"/>
              </w:rPr>
              <w:t>, a</w:t>
            </w:r>
            <w:r w:rsidRPr="00B10CA3">
              <w:rPr>
                <w:sz w:val="22"/>
                <w:szCs w:val="22"/>
              </w:rPr>
              <w:t>ge-related hearing loss</w:t>
            </w:r>
            <w:r>
              <w:rPr>
                <w:sz w:val="22"/>
                <w:szCs w:val="22"/>
              </w:rPr>
              <w:t>, ototoxicity</w:t>
            </w:r>
          </w:p>
          <w:p w14:paraId="5A05B7B0" w14:textId="77777777" w:rsidR="00217EF5" w:rsidRPr="00217EF5" w:rsidRDefault="00217EF5" w:rsidP="00217EF5">
            <w:pPr>
              <w:pStyle w:val="ListParagraph"/>
              <w:rPr>
                <w:sz w:val="22"/>
                <w:szCs w:val="22"/>
              </w:rPr>
            </w:pPr>
          </w:p>
          <w:p w14:paraId="2864B800" w14:textId="77777777" w:rsidR="00217EF5" w:rsidRPr="00217EF5" w:rsidRDefault="00217EF5" w:rsidP="00217EF5">
            <w:pPr>
              <w:pStyle w:val="ListParagraph"/>
              <w:rPr>
                <w:b/>
                <w:bCs/>
                <w:sz w:val="22"/>
                <w:szCs w:val="22"/>
              </w:rPr>
            </w:pPr>
            <w:r w:rsidRPr="00217EF5">
              <w:rPr>
                <w:b/>
                <w:bCs/>
                <w:sz w:val="22"/>
                <w:szCs w:val="22"/>
              </w:rPr>
              <w:t>What a student should know:</w:t>
            </w:r>
          </w:p>
          <w:p w14:paraId="3F6B6EB2" w14:textId="48F518E4" w:rsidR="00B10CA3" w:rsidRDefault="00B10CA3" w:rsidP="00B10CA3">
            <w:pPr>
              <w:pStyle w:val="ListParagraph"/>
              <w:numPr>
                <w:ilvl w:val="0"/>
                <w:numId w:val="23"/>
              </w:numPr>
              <w:rPr>
                <w:sz w:val="22"/>
                <w:szCs w:val="22"/>
              </w:rPr>
            </w:pPr>
            <w:r w:rsidRPr="00B10CA3">
              <w:rPr>
                <w:sz w:val="22"/>
                <w:szCs w:val="22"/>
              </w:rPr>
              <w:t xml:space="preserve">Causes of peripheral paresis and paralysis of </w:t>
            </w:r>
            <w:r>
              <w:rPr>
                <w:sz w:val="22"/>
                <w:szCs w:val="22"/>
              </w:rPr>
              <w:t>facial nerve</w:t>
            </w:r>
            <w:r w:rsidRPr="00B10CA3">
              <w:rPr>
                <w:sz w:val="22"/>
                <w:szCs w:val="22"/>
              </w:rPr>
              <w:t>, diagnosis and treatment</w:t>
            </w:r>
          </w:p>
          <w:p w14:paraId="7DC8B89E" w14:textId="396D4C6C" w:rsidR="00B10CA3" w:rsidRDefault="00B10CA3" w:rsidP="00B10CA3">
            <w:pPr>
              <w:pStyle w:val="ListParagraph"/>
              <w:numPr>
                <w:ilvl w:val="0"/>
                <w:numId w:val="23"/>
              </w:numPr>
              <w:rPr>
                <w:sz w:val="22"/>
                <w:szCs w:val="22"/>
              </w:rPr>
            </w:pPr>
            <w:r>
              <w:rPr>
                <w:sz w:val="22"/>
                <w:szCs w:val="22"/>
              </w:rPr>
              <w:t>E</w:t>
            </w:r>
            <w:r w:rsidRPr="00B10CA3">
              <w:rPr>
                <w:sz w:val="22"/>
                <w:szCs w:val="22"/>
              </w:rPr>
              <w:t>valuation of the patient with vertigo</w:t>
            </w:r>
          </w:p>
          <w:p w14:paraId="5A1AF93A" w14:textId="07D87A88" w:rsidR="00B10CA3" w:rsidRPr="00B10CA3" w:rsidRDefault="00B10CA3" w:rsidP="00B10CA3">
            <w:pPr>
              <w:pStyle w:val="ListParagraph"/>
              <w:numPr>
                <w:ilvl w:val="0"/>
                <w:numId w:val="23"/>
              </w:numPr>
              <w:rPr>
                <w:sz w:val="22"/>
                <w:szCs w:val="22"/>
              </w:rPr>
            </w:pPr>
            <w:r w:rsidRPr="00B10CA3">
              <w:rPr>
                <w:sz w:val="22"/>
                <w:szCs w:val="22"/>
              </w:rPr>
              <w:t>Etiopathogenesis, diagnosis, differential diagnosis and treatment of patients with vertigo</w:t>
            </w:r>
          </w:p>
          <w:p w14:paraId="2FAA316B" w14:textId="17921C03" w:rsidR="00217EF5" w:rsidRDefault="00217EF5" w:rsidP="00217EF5">
            <w:pPr>
              <w:pStyle w:val="ListParagraph"/>
              <w:numPr>
                <w:ilvl w:val="0"/>
                <w:numId w:val="23"/>
              </w:numPr>
              <w:rPr>
                <w:sz w:val="22"/>
                <w:szCs w:val="22"/>
              </w:rPr>
            </w:pPr>
            <w:r w:rsidRPr="00217EF5">
              <w:rPr>
                <w:sz w:val="22"/>
                <w:szCs w:val="22"/>
              </w:rPr>
              <w:t xml:space="preserve">One-sided hearing loss accompanied by </w:t>
            </w:r>
            <w:r w:rsidR="00B10CA3">
              <w:rPr>
                <w:sz w:val="22"/>
                <w:szCs w:val="22"/>
              </w:rPr>
              <w:t>tinnitus</w:t>
            </w:r>
            <w:r w:rsidRPr="00217EF5">
              <w:rPr>
                <w:sz w:val="22"/>
                <w:szCs w:val="22"/>
              </w:rPr>
              <w:t xml:space="preserve"> calls for detailed investigations</w:t>
            </w:r>
          </w:p>
          <w:p w14:paraId="365E0686" w14:textId="77B0AD6B" w:rsidR="00B10CA3" w:rsidRPr="00B10CA3" w:rsidRDefault="00B10CA3" w:rsidP="00B10CA3">
            <w:pPr>
              <w:pStyle w:val="ListParagraph"/>
              <w:numPr>
                <w:ilvl w:val="0"/>
                <w:numId w:val="23"/>
              </w:numPr>
              <w:rPr>
                <w:sz w:val="22"/>
                <w:szCs w:val="22"/>
              </w:rPr>
            </w:pPr>
            <w:r w:rsidRPr="00B10CA3">
              <w:rPr>
                <w:sz w:val="22"/>
                <w:szCs w:val="22"/>
              </w:rPr>
              <w:t xml:space="preserve">Where cerumen is </w:t>
            </w:r>
            <w:r>
              <w:rPr>
                <w:sz w:val="22"/>
                <w:szCs w:val="22"/>
              </w:rPr>
              <w:t>formed</w:t>
            </w:r>
            <w:r w:rsidRPr="00B10CA3">
              <w:rPr>
                <w:sz w:val="22"/>
                <w:szCs w:val="22"/>
              </w:rPr>
              <w:t>, its properties and method of elimination</w:t>
            </w:r>
          </w:p>
          <w:p w14:paraId="16AC1289" w14:textId="26F7DC3C" w:rsidR="00E137B3" w:rsidRPr="00A40315" w:rsidRDefault="00B10CA3" w:rsidP="00A40315">
            <w:pPr>
              <w:pStyle w:val="ListParagraph"/>
              <w:numPr>
                <w:ilvl w:val="0"/>
                <w:numId w:val="23"/>
              </w:numPr>
              <w:rPr>
                <w:sz w:val="22"/>
                <w:szCs w:val="22"/>
              </w:rPr>
            </w:pPr>
            <w:r w:rsidRPr="00B10CA3">
              <w:rPr>
                <w:sz w:val="22"/>
                <w:szCs w:val="22"/>
              </w:rPr>
              <w:t>To recognize sudden sensorineural hearing loss</w:t>
            </w:r>
          </w:p>
        </w:tc>
        <w:tc>
          <w:tcPr>
            <w:tcW w:w="2492" w:type="pct"/>
            <w:gridSpan w:val="2"/>
          </w:tcPr>
          <w:p w14:paraId="1DA34D29" w14:textId="0BB5E616" w:rsidR="00217EF5" w:rsidRPr="00217EF5" w:rsidRDefault="00217EF5" w:rsidP="00217EF5">
            <w:pPr>
              <w:pStyle w:val="a"/>
              <w:rPr>
                <w:color w:val="000000"/>
              </w:rPr>
            </w:pPr>
            <w:r w:rsidRPr="00217EF5">
              <w:rPr>
                <w:color w:val="000000"/>
              </w:rPr>
              <w:lastRenderedPageBreak/>
              <w:t>Examination of the hypopharynx and larynx</w:t>
            </w:r>
          </w:p>
          <w:p w14:paraId="1CD3CFE0" w14:textId="25AF2A2B" w:rsidR="00217EF5" w:rsidRPr="00A40315" w:rsidRDefault="00217EF5" w:rsidP="00217EF5">
            <w:pPr>
              <w:pStyle w:val="a"/>
              <w:rPr>
                <w:color w:val="000000"/>
              </w:rPr>
            </w:pPr>
            <w:r w:rsidRPr="00217EF5">
              <w:rPr>
                <w:color w:val="000000"/>
              </w:rPr>
              <w:t>Indirect laryngoscopy</w:t>
            </w:r>
          </w:p>
          <w:p w14:paraId="782EC347" w14:textId="53396AF0" w:rsidR="00A40315" w:rsidRPr="00217EF5" w:rsidRDefault="00A40315" w:rsidP="00217EF5">
            <w:pPr>
              <w:pStyle w:val="a"/>
              <w:rPr>
                <w:color w:val="000000"/>
              </w:rPr>
            </w:pPr>
            <w:r>
              <w:rPr>
                <w:color w:val="000000"/>
                <w:lang w:val="en-US"/>
              </w:rPr>
              <w:t>Fiberoptic laryngoscopy</w:t>
            </w:r>
          </w:p>
          <w:p w14:paraId="04DA7DC6" w14:textId="77777777" w:rsidR="00217EF5" w:rsidRPr="00217EF5" w:rsidRDefault="00217EF5" w:rsidP="00217EF5">
            <w:pPr>
              <w:pStyle w:val="a"/>
              <w:numPr>
                <w:ilvl w:val="0"/>
                <w:numId w:val="0"/>
              </w:numPr>
              <w:ind w:left="170"/>
              <w:rPr>
                <w:color w:val="000000"/>
              </w:rPr>
            </w:pPr>
          </w:p>
          <w:p w14:paraId="4D17CDA6" w14:textId="77777777" w:rsidR="00217EF5" w:rsidRPr="00217EF5" w:rsidRDefault="00217EF5" w:rsidP="00217EF5">
            <w:pPr>
              <w:pStyle w:val="a"/>
              <w:numPr>
                <w:ilvl w:val="0"/>
                <w:numId w:val="0"/>
              </w:numPr>
              <w:ind w:left="170"/>
              <w:rPr>
                <w:b/>
                <w:bCs/>
                <w:color w:val="000000"/>
              </w:rPr>
            </w:pPr>
            <w:r w:rsidRPr="00217EF5">
              <w:rPr>
                <w:b/>
                <w:bCs/>
                <w:color w:val="000000"/>
              </w:rPr>
              <w:t>What a student should know:</w:t>
            </w:r>
          </w:p>
          <w:p w14:paraId="25394667" w14:textId="1C698BED" w:rsidR="00217EF5" w:rsidRPr="00217EF5" w:rsidRDefault="00217EF5" w:rsidP="00217EF5">
            <w:pPr>
              <w:pStyle w:val="a"/>
              <w:rPr>
                <w:color w:val="000000"/>
              </w:rPr>
            </w:pPr>
            <w:r w:rsidRPr="00217EF5">
              <w:rPr>
                <w:color w:val="000000"/>
              </w:rPr>
              <w:lastRenderedPageBreak/>
              <w:t>To learn the technique of examining the hypopharynx and larynx</w:t>
            </w:r>
          </w:p>
          <w:p w14:paraId="62807A6C" w14:textId="77777777" w:rsidR="002E74C8" w:rsidRPr="00A40315" w:rsidRDefault="00217EF5" w:rsidP="00A40315">
            <w:pPr>
              <w:pStyle w:val="a"/>
              <w:rPr>
                <w:color w:val="000000"/>
              </w:rPr>
            </w:pPr>
            <w:r w:rsidRPr="00217EF5">
              <w:rPr>
                <w:color w:val="000000"/>
              </w:rPr>
              <w:t xml:space="preserve">To know what structures </w:t>
            </w:r>
            <w:r w:rsidR="00A40315">
              <w:rPr>
                <w:color w:val="000000"/>
                <w:lang w:val="en-US"/>
              </w:rPr>
              <w:t>of</w:t>
            </w:r>
            <w:r w:rsidRPr="00217EF5">
              <w:rPr>
                <w:color w:val="000000"/>
              </w:rPr>
              <w:t xml:space="preserve"> the hypopharynx and larynx </w:t>
            </w:r>
            <w:r w:rsidR="00A40315">
              <w:rPr>
                <w:color w:val="000000"/>
                <w:lang w:val="en-US"/>
              </w:rPr>
              <w:t>are visible during examination</w:t>
            </w:r>
          </w:p>
          <w:p w14:paraId="221A565D" w14:textId="387ECA85" w:rsidR="00A40315" w:rsidRPr="00AD5C40" w:rsidRDefault="00A40315" w:rsidP="00A40315">
            <w:pPr>
              <w:pStyle w:val="a"/>
              <w:rPr>
                <w:color w:val="000000"/>
              </w:rPr>
            </w:pPr>
            <w:r w:rsidRPr="00A40315">
              <w:rPr>
                <w:color w:val="000000"/>
              </w:rPr>
              <w:t>To become familiar with the instruments and technique of fiber</w:t>
            </w:r>
            <w:r>
              <w:rPr>
                <w:color w:val="000000"/>
                <w:lang w:val="en-US"/>
              </w:rPr>
              <w:t>optic</w:t>
            </w:r>
            <w:r w:rsidRPr="00A40315">
              <w:rPr>
                <w:color w:val="000000"/>
              </w:rPr>
              <w:t xml:space="preserve"> laryngoscop</w:t>
            </w:r>
            <w:r>
              <w:rPr>
                <w:color w:val="000000"/>
                <w:lang w:val="en-US"/>
              </w:rPr>
              <w:t>y</w:t>
            </w:r>
            <w:r w:rsidRPr="00A40315">
              <w:rPr>
                <w:color w:val="000000"/>
              </w:rPr>
              <w:t xml:space="preserve"> </w:t>
            </w:r>
          </w:p>
        </w:tc>
      </w:tr>
    </w:tbl>
    <w:p w14:paraId="3D6213B6" w14:textId="75E56A48" w:rsidR="00FA7B4A" w:rsidRPr="00AD5C40" w:rsidRDefault="00FA7B4A" w:rsidP="007C6F0A">
      <w:pPr>
        <w:jc w:val="both"/>
        <w:rPr>
          <w:b/>
          <w:color w:val="000000"/>
          <w:sz w:val="22"/>
          <w:szCs w:val="22"/>
          <w:lang w:val="ru-RU"/>
        </w:rPr>
      </w:pPr>
    </w:p>
    <w:tbl>
      <w:tblPr>
        <w:tblW w:w="5000" w:type="pct"/>
        <w:tblBorders>
          <w:insideH w:val="single" w:sz="4" w:space="0" w:color="auto"/>
          <w:insideV w:val="single" w:sz="4" w:space="0" w:color="auto"/>
        </w:tblBorders>
        <w:tblLook w:val="01E0" w:firstRow="1" w:lastRow="1" w:firstColumn="1" w:lastColumn="1" w:noHBand="0" w:noVBand="0"/>
      </w:tblPr>
      <w:tblGrid>
        <w:gridCol w:w="5231"/>
        <w:gridCol w:w="4907"/>
      </w:tblGrid>
      <w:tr w:rsidR="00B15FD7" w:rsidRPr="00AD5C40" w14:paraId="31EE5321" w14:textId="77777777" w:rsidTr="00841183">
        <w:trPr>
          <w:trHeight w:val="454"/>
        </w:trPr>
        <w:tc>
          <w:tcPr>
            <w:tcW w:w="5000" w:type="pct"/>
            <w:gridSpan w:val="2"/>
            <w:vAlign w:val="center"/>
          </w:tcPr>
          <w:p w14:paraId="769AF678" w14:textId="7B62BBEA" w:rsidR="00B15FD7" w:rsidRPr="00AD5C40" w:rsidRDefault="00787DEB" w:rsidP="007C6F0A">
            <w:pPr>
              <w:rPr>
                <w:color w:val="000000"/>
                <w:sz w:val="22"/>
                <w:szCs w:val="22"/>
                <w:lang w:val="sr-Cyrl-CS"/>
              </w:rPr>
            </w:pPr>
            <w:r w:rsidRPr="00B462D4">
              <w:rPr>
                <w:bCs/>
                <w:color w:val="000000"/>
                <w:sz w:val="22"/>
                <w:szCs w:val="22"/>
                <w:lang w:val="sr-Cyrl-CS"/>
              </w:rPr>
              <w:t>TEACHING</w:t>
            </w:r>
            <w:r w:rsidRPr="00787DEB">
              <w:rPr>
                <w:color w:val="000000"/>
                <w:sz w:val="22"/>
                <w:szCs w:val="22"/>
                <w:lang w:val="sr-Cyrl-CS"/>
              </w:rPr>
              <w:t xml:space="preserve"> UNIT 6 (SIXTH WEEK):</w:t>
            </w:r>
          </w:p>
        </w:tc>
      </w:tr>
      <w:tr w:rsidR="00B15FD7" w:rsidRPr="00AD5C40" w14:paraId="27039985" w14:textId="77777777" w:rsidTr="00841183">
        <w:trPr>
          <w:trHeight w:val="454"/>
        </w:trPr>
        <w:tc>
          <w:tcPr>
            <w:tcW w:w="5000" w:type="pct"/>
            <w:gridSpan w:val="2"/>
            <w:vAlign w:val="center"/>
          </w:tcPr>
          <w:p w14:paraId="1EF7E472" w14:textId="4CEC3837" w:rsidR="00EF5D31" w:rsidRPr="00AA6693" w:rsidRDefault="007964BE" w:rsidP="00AA6693">
            <w:pPr>
              <w:jc w:val="center"/>
              <w:rPr>
                <w:b/>
                <w:color w:val="000000"/>
                <w:sz w:val="22"/>
                <w:szCs w:val="22"/>
                <w:lang w:val="en-US"/>
              </w:rPr>
            </w:pPr>
            <w:r w:rsidRPr="00AD5C40">
              <w:rPr>
                <w:b/>
                <w:color w:val="000000"/>
                <w:sz w:val="22"/>
                <w:szCs w:val="22"/>
                <w:lang w:val="sr-Cyrl-CS"/>
              </w:rPr>
              <w:t xml:space="preserve">           </w:t>
            </w:r>
            <w:r w:rsidR="00660E4C" w:rsidRPr="00AD5C40">
              <w:rPr>
                <w:b/>
                <w:color w:val="000000"/>
                <w:sz w:val="22"/>
                <w:szCs w:val="22"/>
                <w:lang w:val="sr-Cyrl-CS"/>
              </w:rPr>
              <w:t xml:space="preserve">        </w:t>
            </w:r>
            <w:r w:rsidR="00B74C37" w:rsidRPr="00B74C37">
              <w:rPr>
                <w:b/>
                <w:color w:val="000000"/>
                <w:sz w:val="22"/>
                <w:szCs w:val="22"/>
                <w:lang w:val="sr-Cyrl-CS"/>
              </w:rPr>
              <w:t xml:space="preserve">CONGENITAL MALFORMATIONS OF THE NOSE, </w:t>
            </w:r>
            <w:r w:rsidR="00736652">
              <w:rPr>
                <w:b/>
                <w:color w:val="000000"/>
                <w:sz w:val="22"/>
                <w:szCs w:val="22"/>
                <w:lang w:val="en-US"/>
              </w:rPr>
              <w:t xml:space="preserve">INFLAMMATION OF THE EXTERNAL NOSE, ALLERGIC AND NON-ALLERGIC RHINITIS, </w:t>
            </w:r>
            <w:r w:rsidR="00736652" w:rsidRPr="00736652">
              <w:rPr>
                <w:b/>
                <w:color w:val="000000"/>
                <w:sz w:val="22"/>
                <w:szCs w:val="22"/>
                <w:lang w:val="en-US"/>
              </w:rPr>
              <w:t>SPECIFIC INFLAMMATORY DISEASES OF THE NOSE</w:t>
            </w:r>
          </w:p>
        </w:tc>
      </w:tr>
      <w:tr w:rsidR="00B15FD7" w:rsidRPr="00AD5C40" w14:paraId="575352ED" w14:textId="77777777" w:rsidTr="00841183">
        <w:trPr>
          <w:trHeight w:val="454"/>
        </w:trPr>
        <w:tc>
          <w:tcPr>
            <w:tcW w:w="2580" w:type="pct"/>
            <w:vAlign w:val="center"/>
          </w:tcPr>
          <w:p w14:paraId="50254E52" w14:textId="0DA79D2B" w:rsidR="00B15FD7" w:rsidRPr="00AD5C40" w:rsidRDefault="00787DEB" w:rsidP="007C6F0A">
            <w:pPr>
              <w:jc w:val="center"/>
              <w:rPr>
                <w:color w:val="000000"/>
                <w:sz w:val="22"/>
                <w:szCs w:val="22"/>
                <w:lang w:val="sr-Cyrl-CS"/>
              </w:rPr>
            </w:pPr>
            <w:r w:rsidRPr="00BA4077">
              <w:rPr>
                <w:color w:val="000000"/>
                <w:sz w:val="22"/>
                <w:szCs w:val="22"/>
                <w:lang w:val="sr-Cyrl-CS"/>
              </w:rPr>
              <w:t>3 hours of lectures</w:t>
            </w:r>
          </w:p>
        </w:tc>
        <w:tc>
          <w:tcPr>
            <w:tcW w:w="2420" w:type="pct"/>
            <w:vAlign w:val="center"/>
          </w:tcPr>
          <w:p w14:paraId="423A72CF" w14:textId="6C153214" w:rsidR="00B15FD7" w:rsidRPr="00AD5C40" w:rsidRDefault="00220489" w:rsidP="007C6F0A">
            <w:pPr>
              <w:jc w:val="center"/>
              <w:rPr>
                <w:color w:val="000000"/>
                <w:sz w:val="22"/>
                <w:szCs w:val="22"/>
                <w:lang w:val="sr-Latn-CS"/>
              </w:rPr>
            </w:pPr>
            <w:r w:rsidRPr="00BA4077">
              <w:rPr>
                <w:color w:val="000000"/>
                <w:sz w:val="22"/>
                <w:szCs w:val="22"/>
                <w:lang w:val="sr-Cyrl-CS"/>
              </w:rPr>
              <w:t>2 hours</w:t>
            </w:r>
            <w:r>
              <w:rPr>
                <w:color w:val="000000"/>
                <w:sz w:val="22"/>
                <w:szCs w:val="22"/>
                <w:lang w:val="sr-Latn-RS"/>
              </w:rPr>
              <w:t xml:space="preserve"> of practice work</w:t>
            </w:r>
          </w:p>
        </w:tc>
      </w:tr>
      <w:tr w:rsidR="00B15FD7" w:rsidRPr="00AD5C40" w14:paraId="2951BAD0" w14:textId="77777777" w:rsidTr="00841183">
        <w:trPr>
          <w:trHeight w:val="454"/>
        </w:trPr>
        <w:tc>
          <w:tcPr>
            <w:tcW w:w="2580" w:type="pct"/>
          </w:tcPr>
          <w:p w14:paraId="4DA6276A" w14:textId="33A55395" w:rsidR="00B74C37" w:rsidRDefault="00B74C37" w:rsidP="00B74C37">
            <w:pPr>
              <w:pStyle w:val="ListParagraph"/>
              <w:numPr>
                <w:ilvl w:val="0"/>
                <w:numId w:val="24"/>
              </w:numPr>
              <w:rPr>
                <w:sz w:val="22"/>
                <w:szCs w:val="22"/>
              </w:rPr>
            </w:pPr>
            <w:r w:rsidRPr="00B74C37">
              <w:rPr>
                <w:sz w:val="22"/>
                <w:szCs w:val="22"/>
              </w:rPr>
              <w:t xml:space="preserve">Congenital </w:t>
            </w:r>
            <w:r w:rsidR="00736652">
              <w:rPr>
                <w:sz w:val="22"/>
                <w:szCs w:val="22"/>
              </w:rPr>
              <w:t>malformations</w:t>
            </w:r>
            <w:r w:rsidRPr="00B74C37">
              <w:rPr>
                <w:sz w:val="22"/>
                <w:szCs w:val="22"/>
              </w:rPr>
              <w:t xml:space="preserve"> of the nose</w:t>
            </w:r>
          </w:p>
          <w:p w14:paraId="351B6EEE" w14:textId="787B80AA" w:rsidR="00736652" w:rsidRDefault="00736652" w:rsidP="00B74C37">
            <w:pPr>
              <w:pStyle w:val="ListParagraph"/>
              <w:numPr>
                <w:ilvl w:val="0"/>
                <w:numId w:val="24"/>
              </w:numPr>
              <w:rPr>
                <w:sz w:val="22"/>
                <w:szCs w:val="22"/>
              </w:rPr>
            </w:pPr>
            <w:r>
              <w:rPr>
                <w:sz w:val="22"/>
                <w:szCs w:val="22"/>
              </w:rPr>
              <w:t>Inflammation of the external nose</w:t>
            </w:r>
          </w:p>
          <w:p w14:paraId="350402A7" w14:textId="29F34836" w:rsidR="00736652" w:rsidRDefault="00736652" w:rsidP="00B74C37">
            <w:pPr>
              <w:pStyle w:val="ListParagraph"/>
              <w:numPr>
                <w:ilvl w:val="0"/>
                <w:numId w:val="24"/>
              </w:numPr>
              <w:rPr>
                <w:sz w:val="22"/>
                <w:szCs w:val="22"/>
              </w:rPr>
            </w:pPr>
            <w:r>
              <w:rPr>
                <w:sz w:val="22"/>
                <w:szCs w:val="22"/>
              </w:rPr>
              <w:t>Allergic rhinitis</w:t>
            </w:r>
          </w:p>
          <w:p w14:paraId="75260EF7" w14:textId="6A530231" w:rsidR="00736652" w:rsidRDefault="00736652" w:rsidP="00B74C37">
            <w:pPr>
              <w:pStyle w:val="ListParagraph"/>
              <w:numPr>
                <w:ilvl w:val="0"/>
                <w:numId w:val="24"/>
              </w:numPr>
              <w:rPr>
                <w:sz w:val="22"/>
                <w:szCs w:val="22"/>
              </w:rPr>
            </w:pPr>
            <w:r>
              <w:rPr>
                <w:sz w:val="22"/>
                <w:szCs w:val="22"/>
              </w:rPr>
              <w:t>Non-allergic rhinitis</w:t>
            </w:r>
          </w:p>
          <w:p w14:paraId="0D88063E" w14:textId="3D857BD3" w:rsidR="00736652" w:rsidRDefault="00736652" w:rsidP="00B74C37">
            <w:pPr>
              <w:pStyle w:val="ListParagraph"/>
              <w:numPr>
                <w:ilvl w:val="0"/>
                <w:numId w:val="24"/>
              </w:numPr>
              <w:rPr>
                <w:sz w:val="22"/>
                <w:szCs w:val="22"/>
              </w:rPr>
            </w:pPr>
            <w:r>
              <w:rPr>
                <w:sz w:val="22"/>
                <w:szCs w:val="22"/>
              </w:rPr>
              <w:t>Specific inflammatory diseases of the nose</w:t>
            </w:r>
          </w:p>
          <w:p w14:paraId="4CCEAC98" w14:textId="77777777" w:rsidR="00B74C37" w:rsidRPr="00B74C37" w:rsidRDefault="00B74C37" w:rsidP="00B74C37">
            <w:pPr>
              <w:pStyle w:val="ListParagraph"/>
              <w:rPr>
                <w:sz w:val="22"/>
                <w:szCs w:val="22"/>
              </w:rPr>
            </w:pPr>
          </w:p>
          <w:p w14:paraId="2FC0162A" w14:textId="77777777" w:rsidR="00B74C37" w:rsidRPr="00B74C37" w:rsidRDefault="00B74C37" w:rsidP="00B74C37">
            <w:pPr>
              <w:pStyle w:val="ListParagraph"/>
              <w:rPr>
                <w:b/>
                <w:bCs/>
                <w:sz w:val="22"/>
                <w:szCs w:val="22"/>
              </w:rPr>
            </w:pPr>
            <w:r w:rsidRPr="00B74C37">
              <w:rPr>
                <w:b/>
                <w:bCs/>
                <w:sz w:val="22"/>
                <w:szCs w:val="22"/>
              </w:rPr>
              <w:t>What a student should know:</w:t>
            </w:r>
          </w:p>
          <w:p w14:paraId="771F2604" w14:textId="532533D1" w:rsidR="00B74C37" w:rsidRDefault="00B74C37" w:rsidP="00454033">
            <w:pPr>
              <w:pStyle w:val="ListParagraph"/>
              <w:numPr>
                <w:ilvl w:val="0"/>
                <w:numId w:val="24"/>
              </w:numPr>
              <w:rPr>
                <w:sz w:val="22"/>
                <w:szCs w:val="22"/>
              </w:rPr>
            </w:pPr>
            <w:r w:rsidRPr="00B74C37">
              <w:rPr>
                <w:sz w:val="22"/>
                <w:szCs w:val="22"/>
              </w:rPr>
              <w:t xml:space="preserve">Types of congenital malformations of the nose, </w:t>
            </w:r>
            <w:r w:rsidR="00454033" w:rsidRPr="00454033">
              <w:rPr>
                <w:sz w:val="22"/>
                <w:szCs w:val="22"/>
              </w:rPr>
              <w:t>etiopathogenesis, diagnosis and treatment</w:t>
            </w:r>
          </w:p>
          <w:p w14:paraId="5541C3D9" w14:textId="3CDBF729" w:rsidR="00454033" w:rsidRDefault="00AC7D44" w:rsidP="00AC7D44">
            <w:pPr>
              <w:pStyle w:val="ListParagraph"/>
              <w:numPr>
                <w:ilvl w:val="0"/>
                <w:numId w:val="24"/>
              </w:numPr>
              <w:rPr>
                <w:sz w:val="22"/>
                <w:szCs w:val="22"/>
              </w:rPr>
            </w:pPr>
            <w:r w:rsidRPr="00AC7D44">
              <w:rPr>
                <w:sz w:val="22"/>
                <w:szCs w:val="22"/>
              </w:rPr>
              <w:t xml:space="preserve">Clinical </w:t>
            </w:r>
            <w:r>
              <w:rPr>
                <w:sz w:val="22"/>
                <w:szCs w:val="22"/>
              </w:rPr>
              <w:t>presentation</w:t>
            </w:r>
            <w:r w:rsidRPr="00AC7D44">
              <w:rPr>
                <w:sz w:val="22"/>
                <w:szCs w:val="22"/>
              </w:rPr>
              <w:t>, diagnosis, differential diagnosis and therapy of inflammatory processes of the external nose</w:t>
            </w:r>
          </w:p>
          <w:p w14:paraId="37778E21" w14:textId="3B9AA006" w:rsidR="00AC7D44" w:rsidRDefault="00AC7D44" w:rsidP="00AC7D44">
            <w:pPr>
              <w:pStyle w:val="ListParagraph"/>
              <w:numPr>
                <w:ilvl w:val="0"/>
                <w:numId w:val="24"/>
              </w:numPr>
              <w:rPr>
                <w:sz w:val="22"/>
                <w:szCs w:val="22"/>
              </w:rPr>
            </w:pPr>
            <w:r w:rsidRPr="00AC7D44">
              <w:rPr>
                <w:sz w:val="22"/>
                <w:szCs w:val="22"/>
              </w:rPr>
              <w:t>Symptomatology, diagnosis, differential diagnosis and therapy of allergic diseases of the nose</w:t>
            </w:r>
          </w:p>
          <w:p w14:paraId="715784F5" w14:textId="3A98CD55" w:rsidR="00B15FD7" w:rsidRPr="00C77B1F" w:rsidRDefault="00AC7D44" w:rsidP="00C77B1F">
            <w:pPr>
              <w:pStyle w:val="ListParagraph"/>
              <w:numPr>
                <w:ilvl w:val="0"/>
                <w:numId w:val="24"/>
              </w:numPr>
              <w:rPr>
                <w:sz w:val="22"/>
                <w:szCs w:val="22"/>
              </w:rPr>
            </w:pPr>
            <w:r w:rsidRPr="00AC7D44">
              <w:rPr>
                <w:sz w:val="22"/>
                <w:szCs w:val="22"/>
              </w:rPr>
              <w:t>Symptomatology, clinical picture, diagnosis, differential diagnosis and therapy of specific and non-specific (acute and chronic) inflammatory processes of the inner nose</w:t>
            </w:r>
          </w:p>
        </w:tc>
        <w:tc>
          <w:tcPr>
            <w:tcW w:w="2420" w:type="pct"/>
          </w:tcPr>
          <w:p w14:paraId="48E20432" w14:textId="77777777" w:rsidR="00B74C37" w:rsidRPr="00B74C37" w:rsidRDefault="00B74C37" w:rsidP="00B74C37">
            <w:pPr>
              <w:pStyle w:val="a"/>
              <w:rPr>
                <w:color w:val="000000"/>
              </w:rPr>
            </w:pPr>
            <w:r w:rsidRPr="00B74C37">
              <w:rPr>
                <w:color w:val="000000"/>
              </w:rPr>
              <w:t>Clinical and local ENT findings</w:t>
            </w:r>
          </w:p>
          <w:p w14:paraId="21C7DB24" w14:textId="692E4318" w:rsidR="00B74C37" w:rsidRPr="00B74C37" w:rsidRDefault="00B74C37" w:rsidP="00B74C37">
            <w:pPr>
              <w:pStyle w:val="a"/>
              <w:rPr>
                <w:color w:val="000000"/>
              </w:rPr>
            </w:pPr>
            <w:r w:rsidRPr="00B74C37">
              <w:rPr>
                <w:color w:val="000000"/>
              </w:rPr>
              <w:t>Normal findings during ear examination</w:t>
            </w:r>
          </w:p>
          <w:p w14:paraId="0B2EB9EA" w14:textId="4ED00B6B" w:rsidR="00B74C37" w:rsidRPr="00B74C37" w:rsidRDefault="00B74C37" w:rsidP="00B74C37">
            <w:pPr>
              <w:pStyle w:val="a"/>
              <w:rPr>
                <w:color w:val="000000"/>
              </w:rPr>
            </w:pPr>
            <w:r w:rsidRPr="00B74C37">
              <w:rPr>
                <w:color w:val="000000"/>
              </w:rPr>
              <w:t>Normal findings during n</w:t>
            </w:r>
            <w:r w:rsidR="00AC7D44">
              <w:rPr>
                <w:color w:val="000000"/>
                <w:lang w:val="en-US"/>
              </w:rPr>
              <w:t>ose</w:t>
            </w:r>
            <w:r w:rsidRPr="00B74C37">
              <w:rPr>
                <w:color w:val="000000"/>
              </w:rPr>
              <w:t xml:space="preserve"> examination</w:t>
            </w:r>
          </w:p>
          <w:p w14:paraId="1A9F0493" w14:textId="685963CB" w:rsidR="00B74C37" w:rsidRPr="00B74C37" w:rsidRDefault="00B74C37" w:rsidP="00B74C37">
            <w:pPr>
              <w:pStyle w:val="a"/>
              <w:rPr>
                <w:color w:val="000000"/>
              </w:rPr>
            </w:pPr>
            <w:r w:rsidRPr="00B74C37">
              <w:rPr>
                <w:color w:val="000000"/>
              </w:rPr>
              <w:t>Normal findings during exa</w:t>
            </w:r>
            <w:r w:rsidR="00AC7D44">
              <w:rPr>
                <w:color w:val="000000"/>
              </w:rPr>
              <w:t>mination of the oral cavity</w:t>
            </w:r>
            <w:r w:rsidR="00AC7D44">
              <w:rPr>
                <w:color w:val="000000"/>
                <w:lang w:val="en-US"/>
              </w:rPr>
              <w:t xml:space="preserve">, </w:t>
            </w:r>
            <w:r w:rsidRPr="00B74C37">
              <w:rPr>
                <w:color w:val="000000"/>
              </w:rPr>
              <w:t>middle</w:t>
            </w:r>
            <w:r w:rsidR="00AC7D44">
              <w:rPr>
                <w:color w:val="000000"/>
                <w:lang w:val="en-US"/>
              </w:rPr>
              <w:t xml:space="preserve"> and upper</w:t>
            </w:r>
            <w:r w:rsidRPr="00B74C37">
              <w:rPr>
                <w:color w:val="000000"/>
              </w:rPr>
              <w:t xml:space="preserve"> </w:t>
            </w:r>
            <w:r w:rsidR="00AC7D44">
              <w:rPr>
                <w:color w:val="000000"/>
                <w:lang w:val="en-US"/>
              </w:rPr>
              <w:t>part</w:t>
            </w:r>
            <w:r w:rsidRPr="00B74C37">
              <w:rPr>
                <w:color w:val="000000"/>
              </w:rPr>
              <w:t xml:space="preserve"> of the pharynx</w:t>
            </w:r>
          </w:p>
          <w:p w14:paraId="617F4894" w14:textId="2F9C3ADA" w:rsidR="00B74C37" w:rsidRPr="00B74C37" w:rsidRDefault="00B74C37" w:rsidP="00B74C37">
            <w:pPr>
              <w:pStyle w:val="a"/>
              <w:rPr>
                <w:color w:val="000000"/>
              </w:rPr>
            </w:pPr>
            <w:r w:rsidRPr="00B74C37">
              <w:rPr>
                <w:color w:val="000000"/>
              </w:rPr>
              <w:t>Normal findings when examining the hypopharynx and larynx</w:t>
            </w:r>
          </w:p>
          <w:p w14:paraId="6B10330D" w14:textId="39753597" w:rsidR="00B74C37" w:rsidRPr="00B74C37" w:rsidRDefault="00B74C37" w:rsidP="00B74C37">
            <w:pPr>
              <w:pStyle w:val="a"/>
              <w:rPr>
                <w:color w:val="000000"/>
              </w:rPr>
            </w:pPr>
            <w:r w:rsidRPr="00B74C37">
              <w:rPr>
                <w:color w:val="000000"/>
              </w:rPr>
              <w:t>Normal findings on palpation of the neck</w:t>
            </w:r>
          </w:p>
          <w:p w14:paraId="67835908" w14:textId="77777777" w:rsidR="00B74C37" w:rsidRPr="00B74C37" w:rsidRDefault="00B74C37" w:rsidP="00B74C37">
            <w:pPr>
              <w:pStyle w:val="a"/>
              <w:numPr>
                <w:ilvl w:val="0"/>
                <w:numId w:val="0"/>
              </w:numPr>
              <w:ind w:left="170"/>
              <w:rPr>
                <w:color w:val="000000"/>
              </w:rPr>
            </w:pPr>
          </w:p>
          <w:p w14:paraId="34FB638B" w14:textId="77777777" w:rsidR="00B74C37" w:rsidRPr="00B74C37" w:rsidRDefault="00B74C37" w:rsidP="00B74C37">
            <w:pPr>
              <w:pStyle w:val="a"/>
              <w:numPr>
                <w:ilvl w:val="0"/>
                <w:numId w:val="0"/>
              </w:numPr>
              <w:ind w:left="170"/>
              <w:rPr>
                <w:b/>
                <w:bCs/>
                <w:color w:val="000000"/>
              </w:rPr>
            </w:pPr>
            <w:r w:rsidRPr="00B74C37">
              <w:rPr>
                <w:b/>
                <w:bCs/>
                <w:color w:val="000000"/>
              </w:rPr>
              <w:t>What a student should know:</w:t>
            </w:r>
          </w:p>
          <w:p w14:paraId="2B26AAF5" w14:textId="30D4C75A" w:rsidR="00B74C37" w:rsidRPr="00B74C37" w:rsidRDefault="00B74C37" w:rsidP="00B74C37">
            <w:pPr>
              <w:pStyle w:val="a"/>
              <w:rPr>
                <w:color w:val="000000"/>
              </w:rPr>
            </w:pPr>
            <w:r w:rsidRPr="00B74C37">
              <w:rPr>
                <w:color w:val="000000"/>
              </w:rPr>
              <w:t xml:space="preserve">To independently examine and describe the normal </w:t>
            </w:r>
            <w:r w:rsidR="00AC7D44">
              <w:rPr>
                <w:color w:val="000000"/>
                <w:lang w:val="en-US"/>
              </w:rPr>
              <w:t>findings</w:t>
            </w:r>
            <w:r w:rsidRPr="00B74C37">
              <w:rPr>
                <w:color w:val="000000"/>
              </w:rPr>
              <w:t xml:space="preserve"> of the ear</w:t>
            </w:r>
          </w:p>
          <w:p w14:paraId="05793C38" w14:textId="5E8640AC" w:rsidR="00B74C37" w:rsidRPr="00B74C37" w:rsidRDefault="00B74C37" w:rsidP="00B74C37">
            <w:pPr>
              <w:pStyle w:val="a"/>
              <w:rPr>
                <w:color w:val="000000"/>
              </w:rPr>
            </w:pPr>
            <w:r w:rsidRPr="00B74C37">
              <w:rPr>
                <w:color w:val="000000"/>
              </w:rPr>
              <w:t>To independently examine and describe the normal finding of the nose</w:t>
            </w:r>
          </w:p>
          <w:p w14:paraId="1707E133" w14:textId="4AAB62A5" w:rsidR="00B74C37" w:rsidRPr="00B74C37" w:rsidRDefault="00B74C37" w:rsidP="00B74C37">
            <w:pPr>
              <w:pStyle w:val="a"/>
              <w:rPr>
                <w:color w:val="000000"/>
              </w:rPr>
            </w:pPr>
            <w:r w:rsidRPr="00B74C37">
              <w:rPr>
                <w:color w:val="000000"/>
              </w:rPr>
              <w:t xml:space="preserve">To independently examine and describe the structures </w:t>
            </w:r>
            <w:r w:rsidR="00AC7D44">
              <w:rPr>
                <w:color w:val="000000"/>
                <w:lang w:val="en-US"/>
              </w:rPr>
              <w:t xml:space="preserve">visible during </w:t>
            </w:r>
            <w:r w:rsidR="00AC7D44">
              <w:rPr>
                <w:color w:val="000000"/>
              </w:rPr>
              <w:t>examin</w:t>
            </w:r>
            <w:r w:rsidR="00AC7D44">
              <w:rPr>
                <w:color w:val="000000"/>
                <w:lang w:val="en-US"/>
              </w:rPr>
              <w:t>ation of</w:t>
            </w:r>
            <w:r w:rsidRPr="00B74C37">
              <w:rPr>
                <w:color w:val="000000"/>
              </w:rPr>
              <w:t xml:space="preserve"> the oral cavity and pharynx</w:t>
            </w:r>
          </w:p>
          <w:p w14:paraId="2457257D" w14:textId="548B2B60" w:rsidR="00B74C37" w:rsidRPr="00B74C37" w:rsidRDefault="00B74C37" w:rsidP="00AC7D44">
            <w:pPr>
              <w:pStyle w:val="a"/>
            </w:pPr>
            <w:r w:rsidRPr="00B74C37">
              <w:t xml:space="preserve">To independently examine and describe the structures </w:t>
            </w:r>
            <w:r w:rsidR="00AC7D44" w:rsidRPr="00AC7D44">
              <w:rPr>
                <w:color w:val="000000"/>
              </w:rPr>
              <w:t>visible during examination of the</w:t>
            </w:r>
            <w:r w:rsidRPr="00B74C37">
              <w:t xml:space="preserve"> hypopharynx and larynx</w:t>
            </w:r>
          </w:p>
          <w:p w14:paraId="3E45FC95" w14:textId="4E4C1858" w:rsidR="00B74C37" w:rsidRPr="00B74C37" w:rsidRDefault="00B74C37" w:rsidP="00B74C37">
            <w:pPr>
              <w:pStyle w:val="a"/>
              <w:rPr>
                <w:color w:val="000000"/>
              </w:rPr>
            </w:pPr>
            <w:r w:rsidRPr="00B74C37">
              <w:rPr>
                <w:color w:val="000000"/>
              </w:rPr>
              <w:t>To palpate the neck independently</w:t>
            </w:r>
          </w:p>
          <w:p w14:paraId="269B27C7" w14:textId="0A22C052" w:rsidR="00B15FD7" w:rsidRPr="00AD5C40" w:rsidRDefault="00B74C37" w:rsidP="00AC7D44">
            <w:pPr>
              <w:pStyle w:val="a"/>
              <w:rPr>
                <w:color w:val="000000"/>
              </w:rPr>
            </w:pPr>
            <w:r w:rsidRPr="00B74C37">
              <w:rPr>
                <w:color w:val="000000"/>
              </w:rPr>
              <w:t xml:space="preserve">To independently assess the condition of the patient based on </w:t>
            </w:r>
            <w:r w:rsidR="00AC7D44">
              <w:rPr>
                <w:color w:val="000000"/>
                <w:lang w:val="en-US"/>
              </w:rPr>
              <w:t xml:space="preserve">the </w:t>
            </w:r>
            <w:r w:rsidRPr="00B74C37">
              <w:rPr>
                <w:color w:val="000000"/>
              </w:rPr>
              <w:t>appearance and certain parameters during the inspection</w:t>
            </w:r>
          </w:p>
        </w:tc>
      </w:tr>
    </w:tbl>
    <w:p w14:paraId="3F7875E9" w14:textId="77777777" w:rsidR="00FC164A" w:rsidRPr="00AD5C40" w:rsidRDefault="00FC164A" w:rsidP="007C6F0A">
      <w:pPr>
        <w:suppressAutoHyphens/>
        <w:rPr>
          <w:b/>
          <w:bCs/>
          <w:color w:val="000000"/>
          <w:sz w:val="22"/>
          <w:szCs w:val="22"/>
          <w:u w:val="single"/>
          <w:lang w:val="ru-RU" w:eastAsia="ar-SA"/>
        </w:rPr>
      </w:pPr>
    </w:p>
    <w:tbl>
      <w:tblPr>
        <w:tblW w:w="5000" w:type="pct"/>
        <w:tblBorders>
          <w:insideH w:val="single" w:sz="4" w:space="0" w:color="auto"/>
          <w:insideV w:val="single" w:sz="4" w:space="0" w:color="auto"/>
        </w:tblBorders>
        <w:tblLook w:val="01E0" w:firstRow="1" w:lastRow="1" w:firstColumn="1" w:lastColumn="1" w:noHBand="0" w:noVBand="0"/>
      </w:tblPr>
      <w:tblGrid>
        <w:gridCol w:w="5610"/>
        <w:gridCol w:w="4528"/>
      </w:tblGrid>
      <w:tr w:rsidR="00B15FD7" w:rsidRPr="00AD5C40" w14:paraId="1F30929F" w14:textId="77777777" w:rsidTr="00841183">
        <w:trPr>
          <w:trHeight w:val="454"/>
        </w:trPr>
        <w:tc>
          <w:tcPr>
            <w:tcW w:w="5000" w:type="pct"/>
            <w:gridSpan w:val="2"/>
            <w:vAlign w:val="center"/>
          </w:tcPr>
          <w:p w14:paraId="0B5035E7" w14:textId="5D3CD782" w:rsidR="00B15FD7" w:rsidRPr="00AD5C40" w:rsidRDefault="00B74C37" w:rsidP="007C6F0A">
            <w:pPr>
              <w:rPr>
                <w:color w:val="000000"/>
                <w:sz w:val="22"/>
                <w:szCs w:val="22"/>
                <w:lang w:val="sr-Cyrl-CS"/>
              </w:rPr>
            </w:pPr>
            <w:r w:rsidRPr="00B462D4">
              <w:rPr>
                <w:bCs/>
                <w:color w:val="000000"/>
                <w:sz w:val="22"/>
                <w:szCs w:val="22"/>
                <w:lang w:val="sr-Cyrl-CS"/>
              </w:rPr>
              <w:t>TEACHING</w:t>
            </w:r>
            <w:r w:rsidRPr="00B74C37">
              <w:rPr>
                <w:color w:val="000000"/>
                <w:sz w:val="22"/>
                <w:szCs w:val="22"/>
                <w:lang w:val="sr-Cyrl-CS"/>
              </w:rPr>
              <w:t xml:space="preserve"> UNIT 7 (SEVENTH WEEK):</w:t>
            </w:r>
          </w:p>
        </w:tc>
      </w:tr>
      <w:tr w:rsidR="00B15FD7" w:rsidRPr="00AD5C40" w14:paraId="2C3A4CD9" w14:textId="77777777" w:rsidTr="00841183">
        <w:trPr>
          <w:trHeight w:val="454"/>
        </w:trPr>
        <w:tc>
          <w:tcPr>
            <w:tcW w:w="5000" w:type="pct"/>
            <w:gridSpan w:val="2"/>
            <w:vAlign w:val="center"/>
          </w:tcPr>
          <w:p w14:paraId="25759DFA" w14:textId="3017E272" w:rsidR="00B15FD7" w:rsidRPr="00AA6693" w:rsidRDefault="005B0E15" w:rsidP="005B0E15">
            <w:pPr>
              <w:jc w:val="center"/>
              <w:rPr>
                <w:b/>
                <w:color w:val="000000"/>
                <w:sz w:val="22"/>
                <w:szCs w:val="22"/>
                <w:lang w:val="en-US"/>
              </w:rPr>
            </w:pPr>
            <w:r>
              <w:rPr>
                <w:b/>
                <w:color w:val="000000"/>
                <w:sz w:val="22"/>
                <w:szCs w:val="22"/>
                <w:lang w:val="en-US"/>
              </w:rPr>
              <w:t>ACUTE AND CHRONIC RHINOSINUSITIS, SINONASAL</w:t>
            </w:r>
            <w:r w:rsidR="00B74C37" w:rsidRPr="00B74C37">
              <w:rPr>
                <w:b/>
                <w:color w:val="000000"/>
                <w:sz w:val="22"/>
                <w:szCs w:val="22"/>
                <w:lang w:val="sr-Cyrl-CS"/>
              </w:rPr>
              <w:t xml:space="preserve"> POLYPOSIS, </w:t>
            </w:r>
            <w:r>
              <w:rPr>
                <w:b/>
                <w:color w:val="000000"/>
                <w:sz w:val="22"/>
                <w:szCs w:val="22"/>
                <w:lang w:val="en-US"/>
              </w:rPr>
              <w:t xml:space="preserve">FUNGAL RHINOSINUSITIS, RHINOSINUSITIS IN CHILDREN, COMPLICATIONS OF THE RHINOSINUSITIS, </w:t>
            </w:r>
            <w:r w:rsidRPr="005B0E15">
              <w:rPr>
                <w:b/>
                <w:color w:val="000000"/>
                <w:sz w:val="22"/>
                <w:szCs w:val="22"/>
                <w:lang w:val="en-US"/>
              </w:rPr>
              <w:t xml:space="preserve">ACQUIRED MALFORMATIONS OF THE NOSE </w:t>
            </w:r>
          </w:p>
        </w:tc>
      </w:tr>
      <w:tr w:rsidR="00B15FD7" w:rsidRPr="00AD5C40" w14:paraId="67AE713A" w14:textId="77777777" w:rsidTr="00B74C37">
        <w:trPr>
          <w:trHeight w:val="454"/>
        </w:trPr>
        <w:tc>
          <w:tcPr>
            <w:tcW w:w="2767" w:type="pct"/>
            <w:vAlign w:val="center"/>
          </w:tcPr>
          <w:p w14:paraId="53A2F02E" w14:textId="285CC4CF" w:rsidR="00B15FD7" w:rsidRPr="00AD5C40" w:rsidRDefault="00B15FD7" w:rsidP="007C6F0A">
            <w:pPr>
              <w:rPr>
                <w:color w:val="000000"/>
                <w:sz w:val="22"/>
                <w:szCs w:val="22"/>
                <w:lang w:val="sr-Cyrl-CS"/>
              </w:rPr>
            </w:pPr>
            <w:r w:rsidRPr="00AD5C40">
              <w:rPr>
                <w:color w:val="000000"/>
                <w:sz w:val="22"/>
                <w:szCs w:val="22"/>
                <w:lang w:val="sr-Latn-CS"/>
              </w:rPr>
              <w:t xml:space="preserve">                         </w:t>
            </w:r>
            <w:r w:rsidR="00B74C37" w:rsidRPr="00BA4077">
              <w:rPr>
                <w:color w:val="000000"/>
                <w:sz w:val="22"/>
                <w:szCs w:val="22"/>
                <w:lang w:val="sr-Cyrl-CS"/>
              </w:rPr>
              <w:t>3 hours of lectures</w:t>
            </w:r>
          </w:p>
        </w:tc>
        <w:tc>
          <w:tcPr>
            <w:tcW w:w="2233" w:type="pct"/>
            <w:vAlign w:val="center"/>
          </w:tcPr>
          <w:p w14:paraId="2CE4FC43" w14:textId="0133E379" w:rsidR="00B15FD7" w:rsidRPr="00AD5C40" w:rsidRDefault="00220489" w:rsidP="007C6F0A">
            <w:pPr>
              <w:jc w:val="center"/>
              <w:rPr>
                <w:color w:val="000000"/>
                <w:sz w:val="22"/>
                <w:szCs w:val="22"/>
                <w:lang w:val="sr-Cyrl-CS"/>
              </w:rPr>
            </w:pPr>
            <w:r w:rsidRPr="00BA4077">
              <w:rPr>
                <w:color w:val="000000"/>
                <w:sz w:val="22"/>
                <w:szCs w:val="22"/>
                <w:lang w:val="sr-Cyrl-CS"/>
              </w:rPr>
              <w:t>2 hours</w:t>
            </w:r>
            <w:r>
              <w:rPr>
                <w:color w:val="000000"/>
                <w:sz w:val="22"/>
                <w:szCs w:val="22"/>
                <w:lang w:val="sr-Latn-RS"/>
              </w:rPr>
              <w:t xml:space="preserve"> of practice work</w:t>
            </w:r>
          </w:p>
        </w:tc>
      </w:tr>
      <w:tr w:rsidR="00B15FD7" w:rsidRPr="00AD5C40" w14:paraId="086F810A" w14:textId="77777777" w:rsidTr="00B74C37">
        <w:trPr>
          <w:trHeight w:val="454"/>
        </w:trPr>
        <w:tc>
          <w:tcPr>
            <w:tcW w:w="2767" w:type="pct"/>
          </w:tcPr>
          <w:p w14:paraId="374F1BFE" w14:textId="6AE755DA" w:rsidR="00B74C37" w:rsidRPr="00B74C37" w:rsidRDefault="005B0E15" w:rsidP="00B74C37">
            <w:pPr>
              <w:pStyle w:val="ListParagraph"/>
              <w:numPr>
                <w:ilvl w:val="0"/>
                <w:numId w:val="25"/>
              </w:numPr>
              <w:rPr>
                <w:sz w:val="22"/>
                <w:szCs w:val="22"/>
              </w:rPr>
            </w:pPr>
            <w:r>
              <w:rPr>
                <w:sz w:val="22"/>
                <w:szCs w:val="22"/>
              </w:rPr>
              <w:t>Acute and chronic rhinosinusitis</w:t>
            </w:r>
          </w:p>
          <w:p w14:paraId="790FD102" w14:textId="77777777" w:rsidR="005B0E15" w:rsidRDefault="005B0E15" w:rsidP="005B0E15">
            <w:pPr>
              <w:pStyle w:val="ListParagraph"/>
              <w:numPr>
                <w:ilvl w:val="0"/>
                <w:numId w:val="25"/>
              </w:numPr>
              <w:rPr>
                <w:sz w:val="22"/>
                <w:szCs w:val="22"/>
              </w:rPr>
            </w:pPr>
            <w:r w:rsidRPr="005B0E15">
              <w:rPr>
                <w:sz w:val="22"/>
                <w:szCs w:val="22"/>
              </w:rPr>
              <w:t xml:space="preserve">Chronic rhinosinusitis with nasal polyps </w:t>
            </w:r>
          </w:p>
          <w:p w14:paraId="0185DFAC" w14:textId="5CCCEB49" w:rsidR="00B74C37" w:rsidRPr="00B74C37" w:rsidRDefault="005B0E15" w:rsidP="005B0E15">
            <w:pPr>
              <w:pStyle w:val="ListParagraph"/>
              <w:numPr>
                <w:ilvl w:val="0"/>
                <w:numId w:val="25"/>
              </w:numPr>
              <w:rPr>
                <w:sz w:val="22"/>
                <w:szCs w:val="22"/>
              </w:rPr>
            </w:pPr>
            <w:r>
              <w:rPr>
                <w:sz w:val="22"/>
                <w:szCs w:val="22"/>
              </w:rPr>
              <w:lastRenderedPageBreak/>
              <w:t>Fungal rhinosinusitis</w:t>
            </w:r>
          </w:p>
          <w:p w14:paraId="07E27B2A" w14:textId="782F684B" w:rsidR="00B74C37" w:rsidRDefault="005B0E15" w:rsidP="00B74C37">
            <w:pPr>
              <w:pStyle w:val="ListParagraph"/>
              <w:numPr>
                <w:ilvl w:val="0"/>
                <w:numId w:val="25"/>
              </w:numPr>
              <w:rPr>
                <w:sz w:val="22"/>
                <w:szCs w:val="22"/>
              </w:rPr>
            </w:pPr>
            <w:r>
              <w:rPr>
                <w:sz w:val="22"/>
                <w:szCs w:val="22"/>
              </w:rPr>
              <w:t>Rhinosinusitis in children</w:t>
            </w:r>
          </w:p>
          <w:p w14:paraId="4DC10DFD" w14:textId="4E92C293" w:rsidR="005B0E15" w:rsidRDefault="005B0E15" w:rsidP="00B74C37">
            <w:pPr>
              <w:pStyle w:val="ListParagraph"/>
              <w:numPr>
                <w:ilvl w:val="0"/>
                <w:numId w:val="25"/>
              </w:numPr>
              <w:rPr>
                <w:sz w:val="22"/>
                <w:szCs w:val="22"/>
              </w:rPr>
            </w:pPr>
            <w:r>
              <w:rPr>
                <w:sz w:val="22"/>
                <w:szCs w:val="22"/>
              </w:rPr>
              <w:t>Complications of the rhinosinusitis</w:t>
            </w:r>
          </w:p>
          <w:p w14:paraId="6F3F4FDA" w14:textId="3AD1563D" w:rsidR="005B0E15" w:rsidRPr="00B74C37" w:rsidRDefault="005B0E15" w:rsidP="00B74C37">
            <w:pPr>
              <w:pStyle w:val="ListParagraph"/>
              <w:numPr>
                <w:ilvl w:val="0"/>
                <w:numId w:val="25"/>
              </w:numPr>
              <w:rPr>
                <w:sz w:val="22"/>
                <w:szCs w:val="22"/>
              </w:rPr>
            </w:pPr>
            <w:r>
              <w:rPr>
                <w:sz w:val="22"/>
                <w:szCs w:val="22"/>
              </w:rPr>
              <w:t>Nasal deformities and nasal septum deviation</w:t>
            </w:r>
          </w:p>
          <w:p w14:paraId="2031DE3B" w14:textId="77777777" w:rsidR="00B74C37" w:rsidRDefault="00B74C37" w:rsidP="00B74C37">
            <w:pPr>
              <w:pStyle w:val="ListParagraph"/>
              <w:rPr>
                <w:sz w:val="22"/>
                <w:szCs w:val="22"/>
              </w:rPr>
            </w:pPr>
          </w:p>
          <w:p w14:paraId="6FDA6625" w14:textId="483479CF" w:rsidR="00B74C37" w:rsidRPr="00B74C37" w:rsidRDefault="00B74C37" w:rsidP="00B74C37">
            <w:pPr>
              <w:pStyle w:val="ListParagraph"/>
              <w:rPr>
                <w:b/>
                <w:bCs/>
                <w:sz w:val="22"/>
                <w:szCs w:val="22"/>
              </w:rPr>
            </w:pPr>
            <w:r w:rsidRPr="00B74C37">
              <w:rPr>
                <w:b/>
                <w:bCs/>
                <w:sz w:val="22"/>
                <w:szCs w:val="22"/>
              </w:rPr>
              <w:t>What a student should know:</w:t>
            </w:r>
          </w:p>
          <w:p w14:paraId="6D45F89C" w14:textId="77777777" w:rsidR="005B0E15" w:rsidRDefault="005B0E15" w:rsidP="005B0E15">
            <w:pPr>
              <w:pStyle w:val="ListParagraph"/>
              <w:numPr>
                <w:ilvl w:val="0"/>
                <w:numId w:val="25"/>
              </w:numPr>
              <w:rPr>
                <w:sz w:val="22"/>
                <w:szCs w:val="22"/>
              </w:rPr>
            </w:pPr>
            <w:r w:rsidRPr="005B0E15">
              <w:rPr>
                <w:sz w:val="22"/>
                <w:szCs w:val="22"/>
              </w:rPr>
              <w:t xml:space="preserve">Clinical </w:t>
            </w:r>
            <w:r>
              <w:rPr>
                <w:sz w:val="22"/>
                <w:szCs w:val="22"/>
              </w:rPr>
              <w:t>presentation</w:t>
            </w:r>
            <w:r w:rsidRPr="005B0E15">
              <w:rPr>
                <w:sz w:val="22"/>
                <w:szCs w:val="22"/>
              </w:rPr>
              <w:t>, diagnosis, differential diagnosis and therapy of acute and chronic rhinosinusitis and complications</w:t>
            </w:r>
          </w:p>
          <w:p w14:paraId="6C0CA28F" w14:textId="189E0555" w:rsidR="005B0E15" w:rsidRDefault="005B0E15" w:rsidP="005B0E15">
            <w:pPr>
              <w:pStyle w:val="ListParagraph"/>
              <w:numPr>
                <w:ilvl w:val="0"/>
                <w:numId w:val="25"/>
              </w:numPr>
              <w:rPr>
                <w:sz w:val="22"/>
                <w:szCs w:val="22"/>
              </w:rPr>
            </w:pPr>
            <w:r w:rsidRPr="005B0E15">
              <w:rPr>
                <w:sz w:val="22"/>
                <w:szCs w:val="22"/>
              </w:rPr>
              <w:t>Symptomatology, diagnosis, differential diagnosis and therapy of nasal polyp</w:t>
            </w:r>
            <w:r>
              <w:rPr>
                <w:sz w:val="22"/>
                <w:szCs w:val="22"/>
              </w:rPr>
              <w:t>s</w:t>
            </w:r>
          </w:p>
          <w:p w14:paraId="75768DD1" w14:textId="48DED818" w:rsidR="005B0E15" w:rsidRDefault="005B0E15" w:rsidP="005B0E15">
            <w:pPr>
              <w:pStyle w:val="ListParagraph"/>
              <w:numPr>
                <w:ilvl w:val="0"/>
                <w:numId w:val="25"/>
              </w:numPr>
              <w:rPr>
                <w:sz w:val="22"/>
                <w:szCs w:val="22"/>
              </w:rPr>
            </w:pPr>
            <w:r w:rsidRPr="005B0E15">
              <w:rPr>
                <w:sz w:val="22"/>
                <w:szCs w:val="22"/>
              </w:rPr>
              <w:t>Clinical p</w:t>
            </w:r>
            <w:r>
              <w:rPr>
                <w:sz w:val="22"/>
                <w:szCs w:val="22"/>
              </w:rPr>
              <w:t>resentation</w:t>
            </w:r>
            <w:r w:rsidRPr="005B0E15">
              <w:rPr>
                <w:sz w:val="22"/>
                <w:szCs w:val="22"/>
              </w:rPr>
              <w:t>, diagnosis, differential diagnosis and therapy of fungal rhinosinusitis</w:t>
            </w:r>
          </w:p>
          <w:p w14:paraId="0BD639F8" w14:textId="787C1FD4" w:rsidR="005B0E15" w:rsidRPr="005B0E15" w:rsidRDefault="005B0E15" w:rsidP="005B0E15">
            <w:pPr>
              <w:pStyle w:val="a"/>
              <w:numPr>
                <w:ilvl w:val="0"/>
                <w:numId w:val="25"/>
              </w:numPr>
              <w:rPr>
                <w:color w:val="000000"/>
              </w:rPr>
            </w:pPr>
            <w:r>
              <w:rPr>
                <w:noProof/>
                <w:lang w:val="sr-Latn-CS" w:eastAsia="sr-Latn-CS"/>
              </w:rPr>
              <w:t>Characteristics</w:t>
            </w:r>
            <w:r w:rsidRPr="005B0E15">
              <w:rPr>
                <w:noProof/>
                <w:lang w:val="sr-Latn-CS" w:eastAsia="sr-Latn-CS"/>
              </w:rPr>
              <w:t xml:space="preserve"> of rhinosinusitis in children</w:t>
            </w:r>
          </w:p>
          <w:p w14:paraId="59111E91" w14:textId="210C0AA0" w:rsidR="00D73121" w:rsidRPr="00C77B1F" w:rsidRDefault="005B0E15" w:rsidP="00C77B1F">
            <w:pPr>
              <w:pStyle w:val="a"/>
              <w:numPr>
                <w:ilvl w:val="0"/>
                <w:numId w:val="25"/>
              </w:numPr>
              <w:rPr>
                <w:color w:val="000000"/>
              </w:rPr>
            </w:pPr>
            <w:r w:rsidRPr="005B0E15">
              <w:rPr>
                <w:color w:val="000000"/>
              </w:rPr>
              <w:t>Types of acqu</w:t>
            </w:r>
            <w:r>
              <w:rPr>
                <w:color w:val="000000"/>
              </w:rPr>
              <w:t>ired malformations of the nose,</w:t>
            </w:r>
            <w:r>
              <w:rPr>
                <w:color w:val="000000"/>
                <w:lang w:val="en-US"/>
              </w:rPr>
              <w:t xml:space="preserve"> </w:t>
            </w:r>
            <w:r w:rsidRPr="005B0E15">
              <w:rPr>
                <w:color w:val="000000"/>
              </w:rPr>
              <w:t>symptomatology, diagnosis and treatment</w:t>
            </w:r>
          </w:p>
        </w:tc>
        <w:tc>
          <w:tcPr>
            <w:tcW w:w="2233" w:type="pct"/>
          </w:tcPr>
          <w:p w14:paraId="14538B20" w14:textId="6FFC533C" w:rsidR="00B74C37" w:rsidRPr="00AA6693" w:rsidRDefault="00AA6693" w:rsidP="00B74C37">
            <w:pPr>
              <w:pStyle w:val="a"/>
              <w:rPr>
                <w:color w:val="000000"/>
              </w:rPr>
            </w:pPr>
            <w:r>
              <w:rPr>
                <w:color w:val="000000"/>
              </w:rPr>
              <w:lastRenderedPageBreak/>
              <w:t>Working with patients</w:t>
            </w:r>
          </w:p>
          <w:p w14:paraId="3E122B25" w14:textId="64F564C7" w:rsidR="00AA6693" w:rsidRPr="00B74C37" w:rsidRDefault="00AA6693" w:rsidP="00B74C37">
            <w:pPr>
              <w:pStyle w:val="a"/>
              <w:rPr>
                <w:color w:val="000000"/>
              </w:rPr>
            </w:pPr>
            <w:r>
              <w:rPr>
                <w:color w:val="000000"/>
                <w:lang w:val="en-US"/>
              </w:rPr>
              <w:t>Taking medical history</w:t>
            </w:r>
          </w:p>
          <w:p w14:paraId="640D0032" w14:textId="2ACC75AE" w:rsidR="00B74C37" w:rsidRPr="00B74C37" w:rsidRDefault="00B74C37" w:rsidP="00B74C37">
            <w:pPr>
              <w:pStyle w:val="a"/>
              <w:rPr>
                <w:color w:val="000000"/>
              </w:rPr>
            </w:pPr>
            <w:r w:rsidRPr="00B74C37">
              <w:rPr>
                <w:color w:val="000000"/>
              </w:rPr>
              <w:lastRenderedPageBreak/>
              <w:t>Performing a complete otorhinolaryngological examination</w:t>
            </w:r>
          </w:p>
          <w:p w14:paraId="61CD797F" w14:textId="7FF0288F" w:rsidR="00B74C37" w:rsidRPr="00B74C37" w:rsidRDefault="00B74C37" w:rsidP="00B74C37">
            <w:pPr>
              <w:pStyle w:val="a"/>
              <w:rPr>
                <w:color w:val="000000"/>
              </w:rPr>
            </w:pPr>
            <w:r w:rsidRPr="00B74C37">
              <w:rPr>
                <w:color w:val="000000"/>
              </w:rPr>
              <w:t>Interpretation of X-ray images of the ear</w:t>
            </w:r>
          </w:p>
          <w:p w14:paraId="22BAD63B" w14:textId="0D1D5C5C" w:rsidR="00B74C37" w:rsidRPr="00B74C37" w:rsidRDefault="00B74C37" w:rsidP="00B74C37">
            <w:pPr>
              <w:pStyle w:val="a"/>
              <w:rPr>
                <w:color w:val="000000"/>
              </w:rPr>
            </w:pPr>
            <w:r w:rsidRPr="00B74C37">
              <w:rPr>
                <w:color w:val="000000"/>
              </w:rPr>
              <w:t>Irrigation and cleaning of the external auditory canal</w:t>
            </w:r>
          </w:p>
          <w:p w14:paraId="74B947C8" w14:textId="735830BC" w:rsidR="00B74C37" w:rsidRPr="00B74C37" w:rsidRDefault="00B74C37" w:rsidP="00B74C37">
            <w:pPr>
              <w:pStyle w:val="a"/>
              <w:rPr>
                <w:color w:val="000000"/>
              </w:rPr>
            </w:pPr>
            <w:r w:rsidRPr="00B74C37">
              <w:rPr>
                <w:color w:val="000000"/>
              </w:rPr>
              <w:t>Interpretation of X-ray images of the nose and paranasal cavities.</w:t>
            </w:r>
          </w:p>
          <w:p w14:paraId="0303C643" w14:textId="2EB6CA75" w:rsidR="00B74C37" w:rsidRPr="00B74C37" w:rsidRDefault="00AA6693" w:rsidP="00B74C37">
            <w:pPr>
              <w:pStyle w:val="a"/>
              <w:rPr>
                <w:color w:val="000000"/>
              </w:rPr>
            </w:pPr>
            <w:r>
              <w:rPr>
                <w:color w:val="000000"/>
                <w:lang w:val="en-US"/>
              </w:rPr>
              <w:t>Management of the</w:t>
            </w:r>
            <w:r w:rsidR="00B74C37" w:rsidRPr="00B74C37">
              <w:rPr>
                <w:color w:val="000000"/>
              </w:rPr>
              <w:t xml:space="preserve"> nosebleeds</w:t>
            </w:r>
          </w:p>
          <w:p w14:paraId="42D99C88" w14:textId="77777777" w:rsidR="00B74C37" w:rsidRPr="00B74C37" w:rsidRDefault="00B74C37" w:rsidP="00B74C37">
            <w:pPr>
              <w:pStyle w:val="a"/>
              <w:numPr>
                <w:ilvl w:val="0"/>
                <w:numId w:val="0"/>
              </w:numPr>
              <w:ind w:left="170"/>
              <w:rPr>
                <w:color w:val="000000"/>
              </w:rPr>
            </w:pPr>
          </w:p>
          <w:p w14:paraId="3156DCFC" w14:textId="77777777" w:rsidR="00B74C37" w:rsidRPr="00B74C37" w:rsidRDefault="00B74C37" w:rsidP="00B74C37">
            <w:pPr>
              <w:pStyle w:val="a"/>
              <w:numPr>
                <w:ilvl w:val="0"/>
                <w:numId w:val="0"/>
              </w:numPr>
              <w:ind w:left="170"/>
              <w:rPr>
                <w:b/>
                <w:bCs/>
                <w:color w:val="000000"/>
              </w:rPr>
            </w:pPr>
            <w:r w:rsidRPr="00B74C37">
              <w:rPr>
                <w:b/>
                <w:bCs/>
                <w:color w:val="000000"/>
              </w:rPr>
              <w:t>What a student should know:</w:t>
            </w:r>
          </w:p>
          <w:p w14:paraId="6C687647" w14:textId="1368545D" w:rsidR="00B74C37" w:rsidRPr="00B74C37" w:rsidRDefault="00B74C37" w:rsidP="00B74C37">
            <w:pPr>
              <w:pStyle w:val="a"/>
              <w:rPr>
                <w:color w:val="000000"/>
              </w:rPr>
            </w:pPr>
            <w:r w:rsidRPr="00B74C37">
              <w:rPr>
                <w:color w:val="000000"/>
              </w:rPr>
              <w:t xml:space="preserve">Independent taking of general and special </w:t>
            </w:r>
            <w:r w:rsidR="00AA6693">
              <w:rPr>
                <w:color w:val="000000"/>
                <w:lang w:val="en-US"/>
              </w:rPr>
              <w:t xml:space="preserve">ENT </w:t>
            </w:r>
            <w:r w:rsidRPr="00B74C37">
              <w:rPr>
                <w:color w:val="000000"/>
              </w:rPr>
              <w:t xml:space="preserve">anamnesis </w:t>
            </w:r>
          </w:p>
          <w:p w14:paraId="7E8E6D9C" w14:textId="604D4525" w:rsidR="00B74C37" w:rsidRPr="00B74C37" w:rsidRDefault="00B74C37" w:rsidP="00B74C37">
            <w:pPr>
              <w:pStyle w:val="a"/>
              <w:rPr>
                <w:color w:val="000000"/>
              </w:rPr>
            </w:pPr>
            <w:r w:rsidRPr="00B74C37">
              <w:rPr>
                <w:color w:val="000000"/>
              </w:rPr>
              <w:t xml:space="preserve">Independent </w:t>
            </w:r>
            <w:r w:rsidR="00AA6693">
              <w:rPr>
                <w:color w:val="000000"/>
                <w:lang w:val="en-US"/>
              </w:rPr>
              <w:t xml:space="preserve">ENT </w:t>
            </w:r>
            <w:r w:rsidRPr="00B74C37">
              <w:rPr>
                <w:color w:val="000000"/>
              </w:rPr>
              <w:t xml:space="preserve">examination </w:t>
            </w:r>
          </w:p>
          <w:p w14:paraId="39100890" w14:textId="7C66733C" w:rsidR="00B74C37" w:rsidRPr="00B74C37" w:rsidRDefault="00B74C37" w:rsidP="00B74C37">
            <w:pPr>
              <w:pStyle w:val="a"/>
              <w:rPr>
                <w:color w:val="000000"/>
              </w:rPr>
            </w:pPr>
            <w:r w:rsidRPr="00B74C37">
              <w:rPr>
                <w:color w:val="000000"/>
              </w:rPr>
              <w:t>Independent observation of pathological changes in certain organs of the ENT region</w:t>
            </w:r>
          </w:p>
          <w:p w14:paraId="37253EC6" w14:textId="52E22858" w:rsidR="00B74C37" w:rsidRPr="00B74C37" w:rsidRDefault="00AA6693" w:rsidP="00B74C37">
            <w:pPr>
              <w:pStyle w:val="a"/>
              <w:rPr>
                <w:color w:val="000000"/>
              </w:rPr>
            </w:pPr>
            <w:r>
              <w:rPr>
                <w:color w:val="000000"/>
                <w:lang w:val="en-US"/>
              </w:rPr>
              <w:t xml:space="preserve">Reporting </w:t>
            </w:r>
            <w:r w:rsidR="00B74C37" w:rsidRPr="00B74C37">
              <w:rPr>
                <w:color w:val="000000"/>
              </w:rPr>
              <w:t>the history taken and the examination performed</w:t>
            </w:r>
          </w:p>
          <w:p w14:paraId="7F1CD9C1" w14:textId="77777777" w:rsidR="00AA6693" w:rsidRPr="00AA6693" w:rsidRDefault="00AA6693" w:rsidP="00AA6693">
            <w:pPr>
              <w:pStyle w:val="a"/>
            </w:pPr>
            <w:r w:rsidRPr="00AA6693">
              <w:rPr>
                <w:color w:val="000000"/>
              </w:rPr>
              <w:t>Establishing a diagnosis, differential diagnosis and therapeutic procedures</w:t>
            </w:r>
          </w:p>
          <w:p w14:paraId="5707EE9B" w14:textId="10DABD7F" w:rsidR="00B74C37" w:rsidRPr="00B74C37" w:rsidRDefault="00B74C37" w:rsidP="00AA6693">
            <w:pPr>
              <w:pStyle w:val="a"/>
            </w:pPr>
            <w:r w:rsidRPr="00B74C37">
              <w:t>In the case of surgical therapeutic procedures, determine the goal, method of approach, outcome of treatment and possible complications</w:t>
            </w:r>
          </w:p>
          <w:p w14:paraId="6659A319" w14:textId="42DBC7C8" w:rsidR="00B74C37" w:rsidRPr="00B74C37" w:rsidRDefault="00B74C37" w:rsidP="00B74C37">
            <w:pPr>
              <w:pStyle w:val="a"/>
              <w:rPr>
                <w:color w:val="000000"/>
              </w:rPr>
            </w:pPr>
            <w:r w:rsidRPr="00B74C37">
              <w:rPr>
                <w:color w:val="000000"/>
              </w:rPr>
              <w:t>To interpret an X-ray image of the ear, nose and paranasal cavities</w:t>
            </w:r>
          </w:p>
          <w:p w14:paraId="43BB6DC9" w14:textId="69022F85" w:rsidR="00A60DC0" w:rsidRPr="00AD5C40" w:rsidRDefault="00AA6693" w:rsidP="00AA6693">
            <w:pPr>
              <w:pStyle w:val="a"/>
              <w:rPr>
                <w:color w:val="000000"/>
              </w:rPr>
            </w:pPr>
            <w:r>
              <w:rPr>
                <w:color w:val="000000"/>
              </w:rPr>
              <w:t xml:space="preserve">To know the methods of </w:t>
            </w:r>
            <w:r w:rsidR="00B74C37" w:rsidRPr="00B74C37">
              <w:rPr>
                <w:color w:val="000000"/>
              </w:rPr>
              <w:t>nosebleeds</w:t>
            </w:r>
            <w:r>
              <w:rPr>
                <w:color w:val="000000"/>
                <w:lang w:val="en-US"/>
              </w:rPr>
              <w:t xml:space="preserve"> </w:t>
            </w:r>
            <w:r w:rsidR="007F1EC2">
              <w:rPr>
                <w:color w:val="000000"/>
                <w:lang w:val="en-US"/>
              </w:rPr>
              <w:t>management</w:t>
            </w:r>
          </w:p>
        </w:tc>
      </w:tr>
    </w:tbl>
    <w:p w14:paraId="48BA9D13" w14:textId="77777777" w:rsidR="00FB23AD" w:rsidRPr="00C77B1F" w:rsidRDefault="00FB23AD" w:rsidP="007C6F0A">
      <w:pPr>
        <w:jc w:val="both"/>
        <w:rPr>
          <w:b/>
          <w:color w:val="000000"/>
          <w:sz w:val="22"/>
          <w:szCs w:val="22"/>
          <w:lang w:val="en-US"/>
        </w:rPr>
      </w:pPr>
    </w:p>
    <w:tbl>
      <w:tblPr>
        <w:tblW w:w="5000" w:type="pct"/>
        <w:jc w:val="center"/>
        <w:tblBorders>
          <w:insideH w:val="single" w:sz="4" w:space="0" w:color="auto"/>
          <w:insideV w:val="single" w:sz="4" w:space="0" w:color="auto"/>
        </w:tblBorders>
        <w:tblLook w:val="01E0" w:firstRow="1" w:lastRow="1" w:firstColumn="1" w:lastColumn="1" w:noHBand="0" w:noVBand="0"/>
      </w:tblPr>
      <w:tblGrid>
        <w:gridCol w:w="5069"/>
        <w:gridCol w:w="5069"/>
      </w:tblGrid>
      <w:tr w:rsidR="00E03E55" w:rsidRPr="00AD5C40" w14:paraId="22333112" w14:textId="77777777" w:rsidTr="00841183">
        <w:trPr>
          <w:trHeight w:val="454"/>
          <w:jc w:val="center"/>
        </w:trPr>
        <w:tc>
          <w:tcPr>
            <w:tcW w:w="5000" w:type="pct"/>
            <w:gridSpan w:val="2"/>
            <w:vAlign w:val="center"/>
          </w:tcPr>
          <w:p w14:paraId="4559D452" w14:textId="67B4F35D" w:rsidR="00E03E55" w:rsidRPr="00AD5C40" w:rsidRDefault="00FB23AD" w:rsidP="007C6F0A">
            <w:pPr>
              <w:rPr>
                <w:color w:val="000000"/>
                <w:sz w:val="22"/>
                <w:szCs w:val="22"/>
                <w:lang w:val="sr-Cyrl-CS"/>
              </w:rPr>
            </w:pPr>
            <w:r w:rsidRPr="00B462D4">
              <w:rPr>
                <w:bCs/>
                <w:color w:val="000000"/>
                <w:sz w:val="22"/>
                <w:szCs w:val="22"/>
                <w:lang w:val="sr-Cyrl-CS"/>
              </w:rPr>
              <w:t>TEACHING</w:t>
            </w:r>
            <w:r w:rsidRPr="00FB23AD">
              <w:rPr>
                <w:color w:val="000000"/>
                <w:sz w:val="22"/>
                <w:szCs w:val="22"/>
                <w:lang w:val="sr-Cyrl-CS"/>
              </w:rPr>
              <w:t xml:space="preserve"> UNIT 8 (EIGHTH WEEK):</w:t>
            </w:r>
          </w:p>
        </w:tc>
      </w:tr>
      <w:tr w:rsidR="00E03E55" w:rsidRPr="00AD5C40" w14:paraId="7107A581" w14:textId="77777777" w:rsidTr="00841183">
        <w:trPr>
          <w:trHeight w:val="454"/>
          <w:jc w:val="center"/>
        </w:trPr>
        <w:tc>
          <w:tcPr>
            <w:tcW w:w="5000" w:type="pct"/>
            <w:gridSpan w:val="2"/>
            <w:vAlign w:val="center"/>
          </w:tcPr>
          <w:p w14:paraId="20EE4CDE" w14:textId="2AB9E380" w:rsidR="00E03E55" w:rsidRPr="00F2615D" w:rsidRDefault="00AA6693" w:rsidP="00F2615D">
            <w:pPr>
              <w:jc w:val="center"/>
              <w:rPr>
                <w:b/>
                <w:color w:val="000000"/>
                <w:sz w:val="22"/>
                <w:szCs w:val="22"/>
                <w:lang w:val="en-US"/>
              </w:rPr>
            </w:pPr>
            <w:r>
              <w:rPr>
                <w:b/>
                <w:color w:val="000000"/>
                <w:sz w:val="22"/>
                <w:szCs w:val="22"/>
                <w:lang w:val="en-US"/>
              </w:rPr>
              <w:t>OLFACTORY DISORDERS, NOSE</w:t>
            </w:r>
            <w:r w:rsidRPr="00AA6693">
              <w:rPr>
                <w:b/>
                <w:color w:val="000000"/>
                <w:sz w:val="22"/>
                <w:szCs w:val="22"/>
                <w:lang w:val="en-US"/>
              </w:rPr>
              <w:t>BLEED</w:t>
            </w:r>
            <w:r>
              <w:rPr>
                <w:b/>
                <w:color w:val="000000"/>
                <w:sz w:val="22"/>
                <w:szCs w:val="22"/>
                <w:lang w:val="en-US"/>
              </w:rPr>
              <w:t>S</w:t>
            </w:r>
            <w:r w:rsidRPr="00AA6693">
              <w:rPr>
                <w:b/>
                <w:color w:val="000000"/>
                <w:sz w:val="22"/>
                <w:szCs w:val="22"/>
                <w:lang w:val="en-US"/>
              </w:rPr>
              <w:t xml:space="preserve"> – EPISTAXIS</w:t>
            </w:r>
            <w:r>
              <w:rPr>
                <w:b/>
                <w:color w:val="000000"/>
                <w:sz w:val="22"/>
                <w:szCs w:val="22"/>
                <w:lang w:val="en-US"/>
              </w:rPr>
              <w:t xml:space="preserve">, </w:t>
            </w:r>
            <w:r w:rsidRPr="00AA6693">
              <w:rPr>
                <w:b/>
                <w:color w:val="000000"/>
                <w:sz w:val="22"/>
                <w:szCs w:val="22"/>
                <w:lang w:val="en-US"/>
              </w:rPr>
              <w:t>OTHER DISEASES OF THE NOSE AND</w:t>
            </w:r>
            <w:r>
              <w:rPr>
                <w:b/>
                <w:color w:val="000000"/>
                <w:sz w:val="22"/>
                <w:szCs w:val="22"/>
                <w:lang w:val="en-US"/>
              </w:rPr>
              <w:t xml:space="preserve"> PARANASAL SINUSES, </w:t>
            </w:r>
            <w:r w:rsidRPr="00AA6693">
              <w:rPr>
                <w:b/>
                <w:color w:val="000000"/>
                <w:sz w:val="22"/>
                <w:szCs w:val="22"/>
                <w:lang w:val="en-US"/>
              </w:rPr>
              <w:t>FAC</w:t>
            </w:r>
            <w:r w:rsidR="00F2615D">
              <w:rPr>
                <w:b/>
                <w:color w:val="000000"/>
                <w:sz w:val="22"/>
                <w:szCs w:val="22"/>
                <w:lang w:val="en-US"/>
              </w:rPr>
              <w:t xml:space="preserve">IAL AND NASAL </w:t>
            </w:r>
            <w:r w:rsidRPr="00AA6693">
              <w:rPr>
                <w:b/>
                <w:color w:val="000000"/>
                <w:sz w:val="22"/>
                <w:szCs w:val="22"/>
                <w:lang w:val="en-US"/>
              </w:rPr>
              <w:t>INJURIES</w:t>
            </w:r>
            <w:r>
              <w:rPr>
                <w:b/>
                <w:color w:val="000000"/>
                <w:sz w:val="22"/>
                <w:szCs w:val="22"/>
                <w:lang w:val="en-US"/>
              </w:rPr>
              <w:t xml:space="preserve">, </w:t>
            </w:r>
            <w:r w:rsidRPr="00AA6693">
              <w:rPr>
                <w:b/>
                <w:color w:val="000000"/>
                <w:sz w:val="22"/>
                <w:szCs w:val="22"/>
                <w:lang w:val="en-US"/>
              </w:rPr>
              <w:t>BENIGN AND MALIGNANT TUMORS</w:t>
            </w:r>
            <w:r>
              <w:rPr>
                <w:b/>
                <w:color w:val="000000"/>
                <w:sz w:val="22"/>
                <w:szCs w:val="22"/>
                <w:lang w:val="en-US"/>
              </w:rPr>
              <w:t xml:space="preserve"> OF THE NOSE AND PARANASAL SINUSES</w:t>
            </w:r>
          </w:p>
        </w:tc>
      </w:tr>
      <w:tr w:rsidR="00E03E55" w:rsidRPr="00AD5C40" w14:paraId="0A9A8F03" w14:textId="77777777" w:rsidTr="007C6F0A">
        <w:trPr>
          <w:trHeight w:val="454"/>
          <w:jc w:val="center"/>
        </w:trPr>
        <w:tc>
          <w:tcPr>
            <w:tcW w:w="2500" w:type="pct"/>
            <w:vAlign w:val="center"/>
          </w:tcPr>
          <w:p w14:paraId="4D65434B" w14:textId="1B86C357" w:rsidR="00C56DDC" w:rsidRPr="00AD5C40" w:rsidRDefault="00FB23AD" w:rsidP="007C6F0A">
            <w:pPr>
              <w:jc w:val="center"/>
              <w:rPr>
                <w:color w:val="000000"/>
                <w:sz w:val="22"/>
                <w:szCs w:val="22"/>
                <w:lang w:val="sr-Latn-CS"/>
              </w:rPr>
            </w:pPr>
            <w:r w:rsidRPr="00BA4077">
              <w:rPr>
                <w:color w:val="000000"/>
                <w:sz w:val="22"/>
                <w:szCs w:val="22"/>
                <w:lang w:val="sr-Cyrl-CS"/>
              </w:rPr>
              <w:t>3 hours of lectures</w:t>
            </w:r>
          </w:p>
        </w:tc>
        <w:tc>
          <w:tcPr>
            <w:tcW w:w="2500" w:type="pct"/>
            <w:vAlign w:val="center"/>
          </w:tcPr>
          <w:p w14:paraId="40D370C8" w14:textId="03368CE5" w:rsidR="00C56DDC" w:rsidRPr="00AD5C40" w:rsidRDefault="00220489" w:rsidP="007C6F0A">
            <w:pPr>
              <w:jc w:val="center"/>
              <w:rPr>
                <w:color w:val="000000"/>
                <w:sz w:val="22"/>
                <w:szCs w:val="22"/>
                <w:lang w:val="sr-Latn-CS"/>
              </w:rPr>
            </w:pPr>
            <w:r w:rsidRPr="00BA4077">
              <w:rPr>
                <w:color w:val="000000"/>
                <w:sz w:val="22"/>
                <w:szCs w:val="22"/>
                <w:lang w:val="sr-Cyrl-CS"/>
              </w:rPr>
              <w:t>2 hours</w:t>
            </w:r>
            <w:r>
              <w:rPr>
                <w:color w:val="000000"/>
                <w:sz w:val="22"/>
                <w:szCs w:val="22"/>
                <w:lang w:val="sr-Latn-RS"/>
              </w:rPr>
              <w:t xml:space="preserve"> of practice work</w:t>
            </w:r>
          </w:p>
        </w:tc>
      </w:tr>
      <w:tr w:rsidR="0077667E" w:rsidRPr="00AD5C40" w14:paraId="551BC7C6" w14:textId="77777777" w:rsidTr="007C6F0A">
        <w:trPr>
          <w:trHeight w:val="454"/>
          <w:jc w:val="center"/>
        </w:trPr>
        <w:tc>
          <w:tcPr>
            <w:tcW w:w="2500" w:type="pct"/>
          </w:tcPr>
          <w:p w14:paraId="28A1B7A0" w14:textId="3A760BD1" w:rsidR="007F1EC2" w:rsidRDefault="007F1EC2" w:rsidP="007F1EC2">
            <w:pPr>
              <w:pStyle w:val="ListParagraph"/>
              <w:numPr>
                <w:ilvl w:val="0"/>
                <w:numId w:val="26"/>
              </w:numPr>
              <w:rPr>
                <w:sz w:val="22"/>
                <w:szCs w:val="22"/>
              </w:rPr>
            </w:pPr>
            <w:r>
              <w:rPr>
                <w:sz w:val="22"/>
                <w:szCs w:val="22"/>
              </w:rPr>
              <w:t>Other diseases of the nose and paranasal sinuses: olfactory disorders, nosebleeds - epistaxis, antrochoanal polyp, cystis, mucoceles and pyoceles of the sinuses, r</w:t>
            </w:r>
            <w:r w:rsidRPr="007F1EC2">
              <w:rPr>
                <w:sz w:val="22"/>
                <w:szCs w:val="22"/>
              </w:rPr>
              <w:t>hinophyma</w:t>
            </w:r>
            <w:r>
              <w:rPr>
                <w:sz w:val="22"/>
                <w:szCs w:val="22"/>
              </w:rPr>
              <w:t>, foreign bodies of the nose and paranasal sinuses</w:t>
            </w:r>
          </w:p>
          <w:p w14:paraId="73DA5181" w14:textId="79578321" w:rsidR="007F1EC2" w:rsidRPr="007F1EC2" w:rsidRDefault="007F1EC2" w:rsidP="007F1EC2">
            <w:pPr>
              <w:pStyle w:val="ListParagraph"/>
              <w:numPr>
                <w:ilvl w:val="0"/>
                <w:numId w:val="26"/>
              </w:numPr>
              <w:rPr>
                <w:sz w:val="22"/>
                <w:szCs w:val="22"/>
              </w:rPr>
            </w:pPr>
            <w:r w:rsidRPr="007F1EC2">
              <w:rPr>
                <w:sz w:val="22"/>
                <w:szCs w:val="22"/>
              </w:rPr>
              <w:t xml:space="preserve">Injuries of the face and nose </w:t>
            </w:r>
          </w:p>
          <w:p w14:paraId="0B0C4418" w14:textId="0FC72E0F" w:rsidR="007F1EC2" w:rsidRPr="007F1EC2" w:rsidRDefault="007F1EC2" w:rsidP="007F1EC2">
            <w:pPr>
              <w:pStyle w:val="ListParagraph"/>
              <w:numPr>
                <w:ilvl w:val="0"/>
                <w:numId w:val="26"/>
              </w:numPr>
              <w:rPr>
                <w:sz w:val="22"/>
                <w:szCs w:val="22"/>
              </w:rPr>
            </w:pPr>
            <w:r w:rsidRPr="007F1EC2">
              <w:rPr>
                <w:sz w:val="22"/>
                <w:szCs w:val="22"/>
              </w:rPr>
              <w:t xml:space="preserve">Benign and malignant tumors of the nose and paranasal </w:t>
            </w:r>
            <w:r>
              <w:rPr>
                <w:sz w:val="22"/>
                <w:szCs w:val="22"/>
              </w:rPr>
              <w:t>sinuses</w:t>
            </w:r>
          </w:p>
          <w:p w14:paraId="79540C6B" w14:textId="77777777" w:rsidR="0011440C" w:rsidRPr="00580CDE" w:rsidRDefault="0011440C" w:rsidP="00580CDE">
            <w:pPr>
              <w:pStyle w:val="ListParagraph"/>
              <w:rPr>
                <w:sz w:val="22"/>
                <w:szCs w:val="22"/>
              </w:rPr>
            </w:pPr>
          </w:p>
          <w:p w14:paraId="286D5783" w14:textId="77777777" w:rsidR="0011440C" w:rsidRPr="0011440C" w:rsidRDefault="0011440C" w:rsidP="0011440C">
            <w:pPr>
              <w:pStyle w:val="ListParagraph"/>
              <w:rPr>
                <w:b/>
                <w:bCs/>
                <w:sz w:val="22"/>
                <w:szCs w:val="22"/>
              </w:rPr>
            </w:pPr>
            <w:r w:rsidRPr="0011440C">
              <w:rPr>
                <w:b/>
                <w:bCs/>
                <w:sz w:val="22"/>
                <w:szCs w:val="22"/>
              </w:rPr>
              <w:t>What a student should know:</w:t>
            </w:r>
          </w:p>
          <w:p w14:paraId="673EAD1E" w14:textId="13E60305" w:rsidR="007F1EC2" w:rsidRDefault="007F1EC2" w:rsidP="007F1EC2">
            <w:pPr>
              <w:pStyle w:val="ListParagraph"/>
              <w:numPr>
                <w:ilvl w:val="0"/>
                <w:numId w:val="26"/>
              </w:numPr>
              <w:rPr>
                <w:sz w:val="22"/>
                <w:szCs w:val="22"/>
              </w:rPr>
            </w:pPr>
            <w:r w:rsidRPr="007F1EC2">
              <w:rPr>
                <w:sz w:val="22"/>
                <w:szCs w:val="22"/>
              </w:rPr>
              <w:t xml:space="preserve">Causes of nosebleeds, </w:t>
            </w:r>
            <w:r>
              <w:rPr>
                <w:sz w:val="22"/>
                <w:szCs w:val="22"/>
              </w:rPr>
              <w:t>management of patients with nosebleeds</w:t>
            </w:r>
          </w:p>
          <w:p w14:paraId="22693DD6" w14:textId="657BB82B" w:rsidR="007F1EC2" w:rsidRDefault="007F1EC2" w:rsidP="007F1EC2">
            <w:pPr>
              <w:pStyle w:val="ListParagraph"/>
              <w:numPr>
                <w:ilvl w:val="0"/>
                <w:numId w:val="26"/>
              </w:numPr>
              <w:rPr>
                <w:sz w:val="22"/>
                <w:szCs w:val="22"/>
              </w:rPr>
            </w:pPr>
            <w:r w:rsidRPr="007F1EC2">
              <w:rPr>
                <w:sz w:val="22"/>
                <w:szCs w:val="22"/>
              </w:rPr>
              <w:t xml:space="preserve">Clinical </w:t>
            </w:r>
            <w:r>
              <w:rPr>
                <w:sz w:val="22"/>
                <w:szCs w:val="22"/>
              </w:rPr>
              <w:t>presentation</w:t>
            </w:r>
            <w:r w:rsidRPr="007F1EC2">
              <w:rPr>
                <w:sz w:val="22"/>
                <w:szCs w:val="22"/>
              </w:rPr>
              <w:t xml:space="preserve">, diagnosis and treatment of foreign bodies </w:t>
            </w:r>
            <w:r>
              <w:rPr>
                <w:sz w:val="22"/>
                <w:szCs w:val="22"/>
              </w:rPr>
              <w:t>of</w:t>
            </w:r>
            <w:r w:rsidRPr="007F1EC2">
              <w:rPr>
                <w:sz w:val="22"/>
                <w:szCs w:val="22"/>
              </w:rPr>
              <w:t xml:space="preserve"> the nose</w:t>
            </w:r>
          </w:p>
          <w:p w14:paraId="565524E2" w14:textId="78D46778" w:rsidR="007F1EC2" w:rsidRDefault="007F1EC2" w:rsidP="007F1EC2">
            <w:pPr>
              <w:pStyle w:val="ListParagraph"/>
              <w:numPr>
                <w:ilvl w:val="0"/>
                <w:numId w:val="26"/>
              </w:numPr>
              <w:rPr>
                <w:sz w:val="22"/>
                <w:szCs w:val="22"/>
              </w:rPr>
            </w:pPr>
            <w:r w:rsidRPr="007F1EC2">
              <w:rPr>
                <w:sz w:val="22"/>
                <w:szCs w:val="22"/>
              </w:rPr>
              <w:t xml:space="preserve">Recognizing symptoms and carrying out diagnostics and treatment for </w:t>
            </w:r>
            <w:r>
              <w:rPr>
                <w:sz w:val="22"/>
                <w:szCs w:val="22"/>
              </w:rPr>
              <w:t>olfactory</w:t>
            </w:r>
            <w:r w:rsidRPr="007F1EC2">
              <w:rPr>
                <w:sz w:val="22"/>
                <w:szCs w:val="22"/>
              </w:rPr>
              <w:t xml:space="preserve"> disorders, antrochoanal polyps, cysts, muco-p</w:t>
            </w:r>
            <w:r>
              <w:rPr>
                <w:sz w:val="22"/>
                <w:szCs w:val="22"/>
              </w:rPr>
              <w:t>y</w:t>
            </w:r>
            <w:r w:rsidRPr="007F1EC2">
              <w:rPr>
                <w:sz w:val="22"/>
                <w:szCs w:val="22"/>
              </w:rPr>
              <w:t>ocele</w:t>
            </w:r>
            <w:r>
              <w:rPr>
                <w:sz w:val="22"/>
                <w:szCs w:val="22"/>
              </w:rPr>
              <w:t>s</w:t>
            </w:r>
            <w:r w:rsidRPr="007F1EC2">
              <w:rPr>
                <w:sz w:val="22"/>
                <w:szCs w:val="22"/>
              </w:rPr>
              <w:t xml:space="preserve"> and rhinophyma</w:t>
            </w:r>
          </w:p>
          <w:p w14:paraId="40821B54" w14:textId="62001B52" w:rsidR="007F1EC2" w:rsidRPr="007F1EC2" w:rsidRDefault="007F1EC2" w:rsidP="007F1EC2">
            <w:pPr>
              <w:pStyle w:val="ListParagraph"/>
              <w:numPr>
                <w:ilvl w:val="0"/>
                <w:numId w:val="26"/>
              </w:numPr>
              <w:rPr>
                <w:sz w:val="22"/>
                <w:szCs w:val="22"/>
              </w:rPr>
            </w:pPr>
            <w:r w:rsidRPr="007F1EC2">
              <w:rPr>
                <w:sz w:val="22"/>
                <w:szCs w:val="22"/>
              </w:rPr>
              <w:t>Symptoms of nose injury, diagnosis and treatment</w:t>
            </w:r>
          </w:p>
          <w:p w14:paraId="2634208C" w14:textId="2FAEBBEF" w:rsidR="007F1EC2" w:rsidRPr="007F1EC2" w:rsidRDefault="007F1EC2" w:rsidP="007F1EC2">
            <w:pPr>
              <w:pStyle w:val="ListParagraph"/>
              <w:numPr>
                <w:ilvl w:val="0"/>
                <w:numId w:val="26"/>
              </w:numPr>
              <w:rPr>
                <w:sz w:val="22"/>
                <w:szCs w:val="22"/>
              </w:rPr>
            </w:pPr>
            <w:r w:rsidRPr="007F1EC2">
              <w:rPr>
                <w:sz w:val="22"/>
                <w:szCs w:val="22"/>
              </w:rPr>
              <w:t xml:space="preserve">Clinical signs of </w:t>
            </w:r>
            <w:r>
              <w:rPr>
                <w:sz w:val="22"/>
                <w:szCs w:val="22"/>
              </w:rPr>
              <w:t>facial injuries</w:t>
            </w:r>
            <w:r w:rsidRPr="007F1EC2">
              <w:rPr>
                <w:sz w:val="22"/>
                <w:szCs w:val="22"/>
              </w:rPr>
              <w:t>, diagnosis, treatment and complications of unrecognized injuries</w:t>
            </w:r>
          </w:p>
          <w:p w14:paraId="6D8B9392" w14:textId="6ECB7664" w:rsidR="0077667E" w:rsidRPr="00D0335E" w:rsidRDefault="007F1EC2" w:rsidP="00D0335E">
            <w:pPr>
              <w:pStyle w:val="ListParagraph"/>
              <w:numPr>
                <w:ilvl w:val="0"/>
                <w:numId w:val="26"/>
              </w:numPr>
              <w:rPr>
                <w:sz w:val="22"/>
                <w:szCs w:val="22"/>
              </w:rPr>
            </w:pPr>
            <w:r w:rsidRPr="007F1EC2">
              <w:rPr>
                <w:sz w:val="22"/>
                <w:szCs w:val="22"/>
              </w:rPr>
              <w:t xml:space="preserve">Clinical </w:t>
            </w:r>
            <w:r w:rsidR="00C77B1F">
              <w:rPr>
                <w:sz w:val="22"/>
                <w:szCs w:val="22"/>
              </w:rPr>
              <w:t>presentation</w:t>
            </w:r>
            <w:r w:rsidRPr="007F1EC2">
              <w:rPr>
                <w:sz w:val="22"/>
                <w:szCs w:val="22"/>
              </w:rPr>
              <w:t>, d</w:t>
            </w:r>
            <w:r w:rsidR="00C77B1F">
              <w:rPr>
                <w:sz w:val="22"/>
                <w:szCs w:val="22"/>
              </w:rPr>
              <w:t xml:space="preserve">iagnosis and treatment of tumors </w:t>
            </w:r>
            <w:r w:rsidRPr="007F1EC2">
              <w:rPr>
                <w:sz w:val="22"/>
                <w:szCs w:val="22"/>
              </w:rPr>
              <w:t xml:space="preserve">of the nose and paranasal </w:t>
            </w:r>
            <w:r w:rsidR="00C77B1F">
              <w:rPr>
                <w:sz w:val="22"/>
                <w:szCs w:val="22"/>
              </w:rPr>
              <w:t>sinuses</w:t>
            </w:r>
          </w:p>
        </w:tc>
        <w:tc>
          <w:tcPr>
            <w:tcW w:w="2500" w:type="pct"/>
          </w:tcPr>
          <w:p w14:paraId="03A8E7B0" w14:textId="77777777" w:rsidR="0011440C" w:rsidRPr="0011440C" w:rsidRDefault="0011440C" w:rsidP="0011440C">
            <w:pPr>
              <w:pStyle w:val="a"/>
              <w:rPr>
                <w:color w:val="000000"/>
              </w:rPr>
            </w:pPr>
            <w:r w:rsidRPr="0011440C">
              <w:rPr>
                <w:color w:val="000000"/>
              </w:rPr>
              <w:t>Working with patients</w:t>
            </w:r>
          </w:p>
          <w:p w14:paraId="01CCF952" w14:textId="32A992B8" w:rsidR="0011440C" w:rsidRPr="0011440C" w:rsidRDefault="00C77B1F" w:rsidP="0011440C">
            <w:pPr>
              <w:pStyle w:val="a"/>
              <w:rPr>
                <w:color w:val="000000"/>
              </w:rPr>
            </w:pPr>
            <w:r>
              <w:rPr>
                <w:color w:val="000000"/>
                <w:lang w:val="en-US"/>
              </w:rPr>
              <w:t>Taking medical history</w:t>
            </w:r>
          </w:p>
          <w:p w14:paraId="2F8582FA" w14:textId="0FC14170" w:rsidR="0011440C" w:rsidRPr="0011440C" w:rsidRDefault="0011440C" w:rsidP="0011440C">
            <w:pPr>
              <w:pStyle w:val="a"/>
              <w:rPr>
                <w:color w:val="000000"/>
              </w:rPr>
            </w:pPr>
            <w:r w:rsidRPr="0011440C">
              <w:rPr>
                <w:color w:val="000000"/>
              </w:rPr>
              <w:t>Performing a complete otorhinolaryngological examination</w:t>
            </w:r>
          </w:p>
          <w:p w14:paraId="2FFE6F8A" w14:textId="72F1E571" w:rsidR="0011440C" w:rsidRPr="0011440C" w:rsidRDefault="00C77B1F" w:rsidP="0011440C">
            <w:pPr>
              <w:pStyle w:val="a"/>
              <w:rPr>
                <w:color w:val="000000"/>
              </w:rPr>
            </w:pPr>
            <w:r>
              <w:rPr>
                <w:color w:val="000000"/>
                <w:lang w:val="en-US"/>
              </w:rPr>
              <w:t>Diagnostics and t</w:t>
            </w:r>
            <w:r w:rsidR="0011440C" w:rsidRPr="0011440C">
              <w:rPr>
                <w:color w:val="000000"/>
              </w:rPr>
              <w:t>reatment of patients with ear diseases and hearing impairments</w:t>
            </w:r>
          </w:p>
          <w:p w14:paraId="4F09CCE2" w14:textId="430E97D7" w:rsidR="0011440C" w:rsidRPr="0011440C" w:rsidRDefault="0011440C" w:rsidP="0011440C">
            <w:pPr>
              <w:pStyle w:val="a"/>
              <w:rPr>
                <w:color w:val="000000"/>
              </w:rPr>
            </w:pPr>
            <w:r w:rsidRPr="0011440C">
              <w:rPr>
                <w:color w:val="000000"/>
              </w:rPr>
              <w:t>Hearing tests, audiometric tests</w:t>
            </w:r>
          </w:p>
          <w:p w14:paraId="4605EC71" w14:textId="7411A8DA" w:rsidR="0011440C" w:rsidRPr="0011440C" w:rsidRDefault="0011440C" w:rsidP="0011440C">
            <w:pPr>
              <w:pStyle w:val="a"/>
              <w:rPr>
                <w:color w:val="000000"/>
              </w:rPr>
            </w:pPr>
            <w:r w:rsidRPr="0011440C">
              <w:rPr>
                <w:color w:val="000000"/>
              </w:rPr>
              <w:t>Interpretation of audiograms</w:t>
            </w:r>
          </w:p>
          <w:p w14:paraId="6C4C8BEE" w14:textId="77777777" w:rsidR="0011440C" w:rsidRPr="0011440C" w:rsidRDefault="0011440C" w:rsidP="0011440C">
            <w:pPr>
              <w:pStyle w:val="a"/>
              <w:numPr>
                <w:ilvl w:val="0"/>
                <w:numId w:val="0"/>
              </w:numPr>
              <w:ind w:left="170"/>
              <w:rPr>
                <w:color w:val="000000"/>
              </w:rPr>
            </w:pPr>
          </w:p>
          <w:p w14:paraId="4FA12458" w14:textId="77777777" w:rsidR="0011440C" w:rsidRPr="0011440C" w:rsidRDefault="0011440C" w:rsidP="0011440C">
            <w:pPr>
              <w:pStyle w:val="a"/>
              <w:numPr>
                <w:ilvl w:val="0"/>
                <w:numId w:val="0"/>
              </w:numPr>
              <w:ind w:left="170"/>
              <w:rPr>
                <w:b/>
                <w:bCs/>
                <w:color w:val="000000"/>
              </w:rPr>
            </w:pPr>
            <w:r w:rsidRPr="0011440C">
              <w:rPr>
                <w:b/>
                <w:bCs/>
                <w:color w:val="000000"/>
              </w:rPr>
              <w:t>What a student should know:</w:t>
            </w:r>
          </w:p>
          <w:p w14:paraId="43296F12" w14:textId="77777777" w:rsidR="00C77B1F" w:rsidRPr="00C77B1F" w:rsidRDefault="00C77B1F" w:rsidP="00C77B1F">
            <w:pPr>
              <w:pStyle w:val="a"/>
              <w:rPr>
                <w:color w:val="000000"/>
              </w:rPr>
            </w:pPr>
            <w:r w:rsidRPr="00C77B1F">
              <w:rPr>
                <w:color w:val="000000"/>
              </w:rPr>
              <w:t xml:space="preserve">Independent taking of general and special ENT anamnesis </w:t>
            </w:r>
          </w:p>
          <w:p w14:paraId="3E7D2143" w14:textId="77777777" w:rsidR="00C77B1F" w:rsidRPr="00C77B1F" w:rsidRDefault="00C77B1F" w:rsidP="00C77B1F">
            <w:pPr>
              <w:pStyle w:val="a"/>
              <w:rPr>
                <w:color w:val="000000"/>
              </w:rPr>
            </w:pPr>
            <w:r w:rsidRPr="00C77B1F">
              <w:rPr>
                <w:color w:val="000000"/>
              </w:rPr>
              <w:t xml:space="preserve">Independent ENT examination </w:t>
            </w:r>
          </w:p>
          <w:p w14:paraId="49CA71BC" w14:textId="77777777" w:rsidR="00C77B1F" w:rsidRPr="00C77B1F" w:rsidRDefault="00C77B1F" w:rsidP="00C77B1F">
            <w:pPr>
              <w:pStyle w:val="a"/>
              <w:rPr>
                <w:color w:val="000000"/>
              </w:rPr>
            </w:pPr>
            <w:r w:rsidRPr="00C77B1F">
              <w:rPr>
                <w:color w:val="000000"/>
              </w:rPr>
              <w:t>Independent observation of pathological changes in certain organs of the ENT region</w:t>
            </w:r>
          </w:p>
          <w:p w14:paraId="7B40EDBE" w14:textId="77777777" w:rsidR="00C77B1F" w:rsidRPr="00C77B1F" w:rsidRDefault="00C77B1F" w:rsidP="00C77B1F">
            <w:pPr>
              <w:pStyle w:val="a"/>
              <w:rPr>
                <w:color w:val="000000"/>
              </w:rPr>
            </w:pPr>
            <w:r w:rsidRPr="00C77B1F">
              <w:rPr>
                <w:color w:val="000000"/>
              </w:rPr>
              <w:t>Reporting the history taken and the examination performed</w:t>
            </w:r>
          </w:p>
          <w:p w14:paraId="61179D6B" w14:textId="77777777" w:rsidR="00C77B1F" w:rsidRPr="00C77B1F" w:rsidRDefault="00C77B1F" w:rsidP="00C77B1F">
            <w:pPr>
              <w:pStyle w:val="a"/>
              <w:rPr>
                <w:color w:val="000000"/>
              </w:rPr>
            </w:pPr>
            <w:r w:rsidRPr="00C77B1F">
              <w:rPr>
                <w:color w:val="000000"/>
              </w:rPr>
              <w:t>Establishing a diagnosis, differential diagnosis and therapeutic procedures</w:t>
            </w:r>
          </w:p>
          <w:p w14:paraId="65938F49" w14:textId="27480F79" w:rsidR="0011440C" w:rsidRPr="00C77B1F" w:rsidRDefault="00C77B1F" w:rsidP="00C77B1F">
            <w:pPr>
              <w:pStyle w:val="a"/>
              <w:rPr>
                <w:color w:val="000000"/>
              </w:rPr>
            </w:pPr>
            <w:r w:rsidRPr="00C77B1F">
              <w:rPr>
                <w:color w:val="000000"/>
              </w:rPr>
              <w:t>In the case of surgical therapeutic procedures, determine the goal, method of approach, outcome of treatment and possible complications</w:t>
            </w:r>
          </w:p>
          <w:p w14:paraId="68ECC78C" w14:textId="7A3B5C73" w:rsidR="0011440C" w:rsidRPr="0011440C" w:rsidRDefault="0011440C" w:rsidP="0011440C">
            <w:pPr>
              <w:pStyle w:val="a"/>
              <w:rPr>
                <w:color w:val="000000"/>
              </w:rPr>
            </w:pPr>
            <w:r w:rsidRPr="0011440C">
              <w:rPr>
                <w:color w:val="000000"/>
              </w:rPr>
              <w:t>Hearing testing using whispering, loud speaking and tuning forks</w:t>
            </w:r>
          </w:p>
          <w:p w14:paraId="2FBF3332" w14:textId="616E85C8" w:rsidR="00881C03" w:rsidRPr="00AD5C40" w:rsidRDefault="0011440C" w:rsidP="0011440C">
            <w:pPr>
              <w:pStyle w:val="a"/>
              <w:rPr>
                <w:color w:val="000000"/>
              </w:rPr>
            </w:pPr>
            <w:r w:rsidRPr="0011440C">
              <w:rPr>
                <w:color w:val="000000"/>
              </w:rPr>
              <w:t>Interpretations of different types of audiograms</w:t>
            </w:r>
          </w:p>
        </w:tc>
      </w:tr>
    </w:tbl>
    <w:p w14:paraId="37ACF8AE" w14:textId="77777777" w:rsidR="00C77B1F" w:rsidRPr="00FB23AD" w:rsidRDefault="00C77B1F" w:rsidP="00C77B1F">
      <w:pPr>
        <w:jc w:val="center"/>
        <w:rPr>
          <w:b/>
          <w:color w:val="000000"/>
          <w:sz w:val="28"/>
          <w:szCs w:val="28"/>
          <w:lang w:val="ru-RU"/>
        </w:rPr>
      </w:pPr>
      <w:r w:rsidRPr="00FB23AD">
        <w:rPr>
          <w:b/>
          <w:color w:val="000000"/>
          <w:sz w:val="28"/>
          <w:szCs w:val="28"/>
          <w:lang w:val="ru-RU"/>
        </w:rPr>
        <w:lastRenderedPageBreak/>
        <w:t>SECOND MODULE: PHARYNGOLOGY, LARYNGOLOGY, TRACHEOBRONCHOLOGY, ESOPHAGOLOGY AND MAXILLOFACIAL PATHOLOGY</w:t>
      </w:r>
    </w:p>
    <w:p w14:paraId="542AAD6C" w14:textId="77777777" w:rsidR="000D52DC" w:rsidRPr="00AD5C40" w:rsidRDefault="000D52DC" w:rsidP="007C6F0A">
      <w:pPr>
        <w:jc w:val="both"/>
        <w:rPr>
          <w:b/>
          <w:color w:val="000000"/>
          <w:sz w:val="22"/>
          <w:szCs w:val="22"/>
          <w:lang w:val="sr-Cyrl-CS"/>
        </w:rPr>
      </w:pPr>
    </w:p>
    <w:tbl>
      <w:tblPr>
        <w:tblW w:w="5000" w:type="pct"/>
        <w:jc w:val="center"/>
        <w:tblBorders>
          <w:insideH w:val="single" w:sz="4" w:space="0" w:color="auto"/>
          <w:insideV w:val="single" w:sz="4" w:space="0" w:color="auto"/>
        </w:tblBorders>
        <w:tblLook w:val="01E0" w:firstRow="1" w:lastRow="1" w:firstColumn="1" w:lastColumn="1" w:noHBand="0" w:noVBand="0"/>
      </w:tblPr>
      <w:tblGrid>
        <w:gridCol w:w="5069"/>
        <w:gridCol w:w="5069"/>
      </w:tblGrid>
      <w:tr w:rsidR="00E03E55" w:rsidRPr="00AD5C40" w14:paraId="215B3FC4" w14:textId="77777777" w:rsidTr="00841183">
        <w:trPr>
          <w:trHeight w:val="454"/>
          <w:jc w:val="center"/>
        </w:trPr>
        <w:tc>
          <w:tcPr>
            <w:tcW w:w="5000" w:type="pct"/>
            <w:gridSpan w:val="2"/>
            <w:vAlign w:val="center"/>
          </w:tcPr>
          <w:p w14:paraId="19D5278E" w14:textId="20825FBD" w:rsidR="00A158F0" w:rsidRPr="00AD5C40" w:rsidRDefault="0011440C" w:rsidP="007C6F0A">
            <w:pPr>
              <w:rPr>
                <w:color w:val="000000"/>
                <w:sz w:val="22"/>
                <w:szCs w:val="22"/>
                <w:lang w:val="sr-Cyrl-CS"/>
              </w:rPr>
            </w:pPr>
            <w:r w:rsidRPr="00B462D4">
              <w:rPr>
                <w:bCs/>
                <w:color w:val="000000"/>
                <w:sz w:val="22"/>
                <w:szCs w:val="22"/>
                <w:lang w:val="sr-Cyrl-CS"/>
              </w:rPr>
              <w:t>TEACHING</w:t>
            </w:r>
            <w:r w:rsidRPr="0011440C">
              <w:rPr>
                <w:color w:val="000000"/>
                <w:sz w:val="22"/>
                <w:szCs w:val="22"/>
                <w:lang w:val="sr-Cyrl-CS"/>
              </w:rPr>
              <w:t xml:space="preserve"> UNIT 9 (NINTH WEEK):</w:t>
            </w:r>
          </w:p>
        </w:tc>
      </w:tr>
      <w:tr w:rsidR="00E03E55" w:rsidRPr="00AD5C40" w14:paraId="47C71FEF" w14:textId="77777777" w:rsidTr="00841183">
        <w:trPr>
          <w:trHeight w:val="454"/>
          <w:jc w:val="center"/>
        </w:trPr>
        <w:tc>
          <w:tcPr>
            <w:tcW w:w="5000" w:type="pct"/>
            <w:gridSpan w:val="2"/>
            <w:vAlign w:val="center"/>
          </w:tcPr>
          <w:p w14:paraId="44A9F920" w14:textId="4060A3A9" w:rsidR="00A158F0" w:rsidRPr="00580CDE" w:rsidRDefault="00C77B1F" w:rsidP="00580CDE">
            <w:pPr>
              <w:jc w:val="center"/>
              <w:rPr>
                <w:b/>
                <w:color w:val="000000"/>
                <w:sz w:val="22"/>
                <w:szCs w:val="22"/>
                <w:lang w:val="en-US"/>
              </w:rPr>
            </w:pPr>
            <w:r w:rsidRPr="00C77B1F">
              <w:rPr>
                <w:b/>
                <w:color w:val="000000"/>
                <w:sz w:val="22"/>
                <w:szCs w:val="22"/>
                <w:lang w:val="sr-Cyrl-CS"/>
              </w:rPr>
              <w:t>INFLAMMAT</w:t>
            </w:r>
            <w:r>
              <w:rPr>
                <w:b/>
                <w:color w:val="000000"/>
                <w:sz w:val="22"/>
                <w:szCs w:val="22"/>
                <w:lang w:val="en-US"/>
              </w:rPr>
              <w:t xml:space="preserve">ION </w:t>
            </w:r>
            <w:r w:rsidRPr="00C77B1F">
              <w:rPr>
                <w:b/>
                <w:color w:val="000000"/>
                <w:sz w:val="22"/>
                <w:szCs w:val="22"/>
                <w:lang w:val="sr-Cyrl-CS"/>
              </w:rPr>
              <w:t xml:space="preserve">OF THE PHARYNX </w:t>
            </w:r>
            <w:r w:rsidR="00580CDE">
              <w:rPr>
                <w:b/>
                <w:color w:val="000000"/>
                <w:sz w:val="22"/>
                <w:szCs w:val="22"/>
                <w:lang w:val="en-US"/>
              </w:rPr>
              <w:t>AND ADENOTONSILLAR TISSUE</w:t>
            </w:r>
            <w:r>
              <w:rPr>
                <w:b/>
                <w:color w:val="000000"/>
                <w:sz w:val="22"/>
                <w:szCs w:val="22"/>
                <w:lang w:val="en-US"/>
              </w:rPr>
              <w:t xml:space="preserve"> </w:t>
            </w:r>
            <w:r w:rsidR="00580CDE">
              <w:rPr>
                <w:b/>
                <w:color w:val="000000"/>
                <w:sz w:val="22"/>
                <w:szCs w:val="22"/>
                <w:lang w:val="en-US"/>
              </w:rPr>
              <w:t>WITH</w:t>
            </w:r>
            <w:r>
              <w:rPr>
                <w:b/>
                <w:color w:val="000000"/>
                <w:sz w:val="22"/>
                <w:szCs w:val="22"/>
                <w:lang w:val="en-US"/>
              </w:rPr>
              <w:t xml:space="preserve"> COMPLICATIONS, TONSILLAR DILEMMA, IDIOPATHIC ADENOTONSILLAR HYPERTROPHY, </w:t>
            </w:r>
            <w:r w:rsidR="00580CDE">
              <w:rPr>
                <w:b/>
                <w:color w:val="000000"/>
                <w:sz w:val="22"/>
                <w:szCs w:val="22"/>
                <w:lang w:val="en-US"/>
              </w:rPr>
              <w:t xml:space="preserve">OSA SYNDROME, </w:t>
            </w:r>
            <w:r>
              <w:rPr>
                <w:b/>
                <w:color w:val="000000"/>
                <w:sz w:val="22"/>
                <w:szCs w:val="22"/>
                <w:lang w:val="en-US"/>
              </w:rPr>
              <w:t xml:space="preserve"> </w:t>
            </w:r>
            <w:r w:rsidR="00580CDE" w:rsidRPr="00580CDE">
              <w:rPr>
                <w:b/>
                <w:color w:val="000000"/>
                <w:sz w:val="22"/>
                <w:szCs w:val="22"/>
                <w:lang w:val="en-US"/>
              </w:rPr>
              <w:t>INJURIES</w:t>
            </w:r>
            <w:r w:rsidR="00580CDE">
              <w:rPr>
                <w:b/>
                <w:color w:val="000000"/>
                <w:sz w:val="22"/>
                <w:szCs w:val="22"/>
                <w:lang w:val="en-US"/>
              </w:rPr>
              <w:t xml:space="preserve"> AND </w:t>
            </w:r>
            <w:r w:rsidR="00580CDE" w:rsidRPr="00580CDE">
              <w:rPr>
                <w:b/>
                <w:color w:val="000000"/>
                <w:sz w:val="22"/>
                <w:szCs w:val="22"/>
                <w:lang w:val="en-US"/>
              </w:rPr>
              <w:t xml:space="preserve">FOREIGN BODIES </w:t>
            </w:r>
            <w:r w:rsidR="00580CDE">
              <w:rPr>
                <w:b/>
                <w:color w:val="000000"/>
                <w:sz w:val="22"/>
                <w:szCs w:val="22"/>
                <w:lang w:val="en-US"/>
              </w:rPr>
              <w:t xml:space="preserve">OF THE PHARYNX, </w:t>
            </w:r>
            <w:r w:rsidR="0011440C" w:rsidRPr="0011440C">
              <w:rPr>
                <w:b/>
                <w:color w:val="000000"/>
                <w:sz w:val="22"/>
                <w:szCs w:val="22"/>
                <w:lang w:val="sr-Cyrl-CS"/>
              </w:rPr>
              <w:t>TUMORS OF THE PHARYNX</w:t>
            </w:r>
            <w:r w:rsidR="00580CDE">
              <w:rPr>
                <w:b/>
                <w:color w:val="000000"/>
                <w:sz w:val="22"/>
                <w:szCs w:val="22"/>
                <w:lang w:val="en-US"/>
              </w:rPr>
              <w:t xml:space="preserve"> AND PARAPHARYNGEAL SPACE</w:t>
            </w:r>
          </w:p>
        </w:tc>
      </w:tr>
      <w:tr w:rsidR="00E03E55" w:rsidRPr="00AD5C40" w14:paraId="1E9596BB" w14:textId="77777777" w:rsidTr="003F1292">
        <w:trPr>
          <w:trHeight w:val="454"/>
          <w:jc w:val="center"/>
        </w:trPr>
        <w:tc>
          <w:tcPr>
            <w:tcW w:w="2500" w:type="pct"/>
            <w:vAlign w:val="center"/>
          </w:tcPr>
          <w:p w14:paraId="3D20EF76" w14:textId="461A927B" w:rsidR="00E03E55" w:rsidRPr="00AD5C40" w:rsidRDefault="0011440C" w:rsidP="007C6F0A">
            <w:pPr>
              <w:jc w:val="center"/>
              <w:rPr>
                <w:color w:val="000000"/>
                <w:sz w:val="22"/>
                <w:szCs w:val="22"/>
                <w:lang w:val="sr-Cyrl-CS"/>
              </w:rPr>
            </w:pPr>
            <w:r w:rsidRPr="00BA4077">
              <w:rPr>
                <w:color w:val="000000"/>
                <w:sz w:val="22"/>
                <w:szCs w:val="22"/>
                <w:lang w:val="sr-Cyrl-CS"/>
              </w:rPr>
              <w:t>3 hours of lectures</w:t>
            </w:r>
          </w:p>
        </w:tc>
        <w:tc>
          <w:tcPr>
            <w:tcW w:w="2500" w:type="pct"/>
            <w:vAlign w:val="center"/>
          </w:tcPr>
          <w:p w14:paraId="338F6154" w14:textId="6C35EEA4" w:rsidR="00E03E55" w:rsidRPr="00AD5C40" w:rsidRDefault="00220489" w:rsidP="007C6F0A">
            <w:pPr>
              <w:jc w:val="center"/>
              <w:rPr>
                <w:color w:val="000000"/>
                <w:sz w:val="22"/>
                <w:szCs w:val="22"/>
                <w:lang w:val="sr-Cyrl-CS"/>
              </w:rPr>
            </w:pPr>
            <w:r w:rsidRPr="00BA4077">
              <w:rPr>
                <w:color w:val="000000"/>
                <w:sz w:val="22"/>
                <w:szCs w:val="22"/>
                <w:lang w:val="sr-Cyrl-CS"/>
              </w:rPr>
              <w:t>2 hours</w:t>
            </w:r>
            <w:r>
              <w:rPr>
                <w:color w:val="000000"/>
                <w:sz w:val="22"/>
                <w:szCs w:val="22"/>
                <w:lang w:val="sr-Latn-RS"/>
              </w:rPr>
              <w:t xml:space="preserve"> of practice work</w:t>
            </w:r>
          </w:p>
        </w:tc>
      </w:tr>
      <w:tr w:rsidR="00856B6B" w:rsidRPr="00AD5C40" w14:paraId="548CABA0" w14:textId="77777777" w:rsidTr="003F1292">
        <w:trPr>
          <w:trHeight w:val="454"/>
          <w:jc w:val="center"/>
        </w:trPr>
        <w:tc>
          <w:tcPr>
            <w:tcW w:w="2500" w:type="pct"/>
          </w:tcPr>
          <w:p w14:paraId="7C3115DE" w14:textId="38C127A0" w:rsidR="0011440C" w:rsidRDefault="00580CDE" w:rsidP="0011440C">
            <w:pPr>
              <w:pStyle w:val="ListParagraph"/>
              <w:numPr>
                <w:ilvl w:val="0"/>
                <w:numId w:val="29"/>
              </w:numPr>
              <w:rPr>
                <w:sz w:val="22"/>
                <w:szCs w:val="22"/>
              </w:rPr>
            </w:pPr>
            <w:r>
              <w:rPr>
                <w:sz w:val="22"/>
                <w:szCs w:val="22"/>
              </w:rPr>
              <w:t>Acute and chronic inflammation of the pharynx and adenotonsillar tis</w:t>
            </w:r>
            <w:r w:rsidR="00D52058">
              <w:rPr>
                <w:sz w:val="22"/>
                <w:szCs w:val="22"/>
              </w:rPr>
              <w:t>s</w:t>
            </w:r>
            <w:r>
              <w:rPr>
                <w:sz w:val="22"/>
                <w:szCs w:val="22"/>
              </w:rPr>
              <w:t>ue</w:t>
            </w:r>
          </w:p>
          <w:p w14:paraId="56C89115" w14:textId="6772B1F0" w:rsidR="00580CDE" w:rsidRDefault="00580CDE" w:rsidP="0011440C">
            <w:pPr>
              <w:pStyle w:val="ListParagraph"/>
              <w:numPr>
                <w:ilvl w:val="0"/>
                <w:numId w:val="29"/>
              </w:numPr>
              <w:rPr>
                <w:sz w:val="22"/>
                <w:szCs w:val="22"/>
              </w:rPr>
            </w:pPr>
            <w:r>
              <w:rPr>
                <w:sz w:val="22"/>
                <w:szCs w:val="22"/>
              </w:rPr>
              <w:t>Tonsillar dilemma</w:t>
            </w:r>
          </w:p>
          <w:p w14:paraId="36211FD3" w14:textId="7388CB86" w:rsidR="00580CDE" w:rsidRDefault="00580CDE" w:rsidP="00580CDE">
            <w:pPr>
              <w:pStyle w:val="ListParagraph"/>
              <w:numPr>
                <w:ilvl w:val="0"/>
                <w:numId w:val="29"/>
              </w:numPr>
              <w:rPr>
                <w:sz w:val="22"/>
                <w:szCs w:val="22"/>
              </w:rPr>
            </w:pPr>
            <w:r w:rsidRPr="00580CDE">
              <w:rPr>
                <w:sz w:val="22"/>
                <w:szCs w:val="22"/>
              </w:rPr>
              <w:t>Complications of inflammatory diseases of the tonsils</w:t>
            </w:r>
          </w:p>
          <w:p w14:paraId="61F4C545" w14:textId="3DA2D77A" w:rsidR="00580CDE" w:rsidRDefault="00580CDE" w:rsidP="00580CDE">
            <w:pPr>
              <w:pStyle w:val="ListParagraph"/>
              <w:numPr>
                <w:ilvl w:val="0"/>
                <w:numId w:val="29"/>
              </w:numPr>
              <w:rPr>
                <w:sz w:val="22"/>
                <w:szCs w:val="22"/>
              </w:rPr>
            </w:pPr>
            <w:r>
              <w:rPr>
                <w:sz w:val="22"/>
                <w:szCs w:val="22"/>
              </w:rPr>
              <w:t>Idiopathic adenotonsillar hypertrophy in children and OSA syndrome</w:t>
            </w:r>
          </w:p>
          <w:p w14:paraId="2B312B54" w14:textId="02C56517" w:rsidR="00580CDE" w:rsidRDefault="00580CDE" w:rsidP="00580CDE">
            <w:pPr>
              <w:pStyle w:val="ListParagraph"/>
              <w:numPr>
                <w:ilvl w:val="0"/>
                <w:numId w:val="29"/>
              </w:numPr>
              <w:rPr>
                <w:sz w:val="22"/>
                <w:szCs w:val="22"/>
              </w:rPr>
            </w:pPr>
            <w:r>
              <w:rPr>
                <w:sz w:val="22"/>
                <w:szCs w:val="22"/>
              </w:rPr>
              <w:t>Injuries of the pharynx</w:t>
            </w:r>
          </w:p>
          <w:p w14:paraId="69C3E524" w14:textId="32381181" w:rsidR="00580CDE" w:rsidRDefault="00580CDE" w:rsidP="00580CDE">
            <w:pPr>
              <w:pStyle w:val="ListParagraph"/>
              <w:numPr>
                <w:ilvl w:val="0"/>
                <w:numId w:val="29"/>
              </w:numPr>
              <w:rPr>
                <w:sz w:val="22"/>
                <w:szCs w:val="22"/>
              </w:rPr>
            </w:pPr>
            <w:r>
              <w:rPr>
                <w:sz w:val="22"/>
                <w:szCs w:val="22"/>
              </w:rPr>
              <w:t>Foreign bodies of the pharynx</w:t>
            </w:r>
          </w:p>
          <w:p w14:paraId="2C045DA7" w14:textId="3F67325C" w:rsidR="00580CDE" w:rsidRPr="00580CDE" w:rsidRDefault="00580CDE" w:rsidP="00580CDE">
            <w:pPr>
              <w:pStyle w:val="ListParagraph"/>
              <w:numPr>
                <w:ilvl w:val="0"/>
                <w:numId w:val="29"/>
              </w:numPr>
              <w:rPr>
                <w:sz w:val="22"/>
                <w:szCs w:val="22"/>
              </w:rPr>
            </w:pPr>
            <w:r>
              <w:rPr>
                <w:sz w:val="22"/>
                <w:szCs w:val="22"/>
              </w:rPr>
              <w:t>Benign and malignant tumors of the pharynx and parapharyngeal space</w:t>
            </w:r>
          </w:p>
          <w:p w14:paraId="3815B4B0" w14:textId="77777777" w:rsidR="0011440C" w:rsidRPr="00580CDE" w:rsidRDefault="0011440C" w:rsidP="0011440C">
            <w:pPr>
              <w:pStyle w:val="ListParagraph"/>
              <w:rPr>
                <w:sz w:val="22"/>
                <w:szCs w:val="22"/>
              </w:rPr>
            </w:pPr>
          </w:p>
          <w:p w14:paraId="33C186C6" w14:textId="77777777" w:rsidR="0011440C" w:rsidRPr="00580CDE" w:rsidRDefault="0011440C" w:rsidP="0011440C">
            <w:pPr>
              <w:pStyle w:val="ListParagraph"/>
              <w:rPr>
                <w:b/>
                <w:bCs/>
                <w:sz w:val="22"/>
                <w:szCs w:val="22"/>
              </w:rPr>
            </w:pPr>
            <w:r w:rsidRPr="00580CDE">
              <w:rPr>
                <w:b/>
                <w:bCs/>
                <w:sz w:val="22"/>
                <w:szCs w:val="22"/>
              </w:rPr>
              <w:t>What a student should know:</w:t>
            </w:r>
          </w:p>
          <w:p w14:paraId="56737325" w14:textId="0E64B21E" w:rsidR="00580CDE" w:rsidRDefault="00580CDE" w:rsidP="00580CDE">
            <w:pPr>
              <w:pStyle w:val="ListParagraph"/>
              <w:numPr>
                <w:ilvl w:val="0"/>
                <w:numId w:val="29"/>
              </w:numPr>
              <w:rPr>
                <w:sz w:val="22"/>
                <w:szCs w:val="22"/>
              </w:rPr>
            </w:pPr>
            <w:r w:rsidRPr="00580CDE">
              <w:rPr>
                <w:sz w:val="22"/>
                <w:szCs w:val="22"/>
              </w:rPr>
              <w:t xml:space="preserve">Types of inflammatory processes in the pharynx and adenotonsillar tissue, clinical </w:t>
            </w:r>
            <w:r>
              <w:rPr>
                <w:sz w:val="22"/>
                <w:szCs w:val="22"/>
              </w:rPr>
              <w:t>presentation</w:t>
            </w:r>
            <w:r w:rsidRPr="00580CDE">
              <w:rPr>
                <w:sz w:val="22"/>
                <w:szCs w:val="22"/>
              </w:rPr>
              <w:t>, diagnosis and treatment</w:t>
            </w:r>
          </w:p>
          <w:p w14:paraId="14EEDC3A" w14:textId="0B6CEE1E" w:rsidR="00580CDE" w:rsidRDefault="00580CDE" w:rsidP="00580CDE">
            <w:pPr>
              <w:pStyle w:val="ListParagraph"/>
              <w:numPr>
                <w:ilvl w:val="0"/>
                <w:numId w:val="29"/>
              </w:numPr>
              <w:rPr>
                <w:sz w:val="22"/>
                <w:szCs w:val="22"/>
              </w:rPr>
            </w:pPr>
            <w:r w:rsidRPr="00580CDE">
              <w:rPr>
                <w:sz w:val="22"/>
                <w:szCs w:val="22"/>
              </w:rPr>
              <w:t>Diagnosis of chronic tonsillitis and tonsillar</w:t>
            </w:r>
            <w:r>
              <w:rPr>
                <w:sz w:val="22"/>
                <w:szCs w:val="22"/>
              </w:rPr>
              <w:t xml:space="preserve"> dilemma</w:t>
            </w:r>
          </w:p>
          <w:p w14:paraId="6CF7A79F" w14:textId="2DB5E7BD" w:rsidR="00580CDE" w:rsidRDefault="00580CDE" w:rsidP="00580CDE">
            <w:pPr>
              <w:pStyle w:val="ListParagraph"/>
              <w:numPr>
                <w:ilvl w:val="0"/>
                <w:numId w:val="29"/>
              </w:numPr>
              <w:rPr>
                <w:sz w:val="22"/>
                <w:szCs w:val="22"/>
              </w:rPr>
            </w:pPr>
            <w:r w:rsidRPr="00580CDE">
              <w:rPr>
                <w:sz w:val="22"/>
                <w:szCs w:val="22"/>
              </w:rPr>
              <w:t>Recognition of idiopathic</w:t>
            </w:r>
            <w:r>
              <w:rPr>
                <w:sz w:val="22"/>
                <w:szCs w:val="22"/>
              </w:rPr>
              <w:t xml:space="preserve"> adenotonsillar hypertrophy</w:t>
            </w:r>
            <w:r w:rsidRPr="00580CDE">
              <w:rPr>
                <w:sz w:val="22"/>
                <w:szCs w:val="22"/>
              </w:rPr>
              <w:t xml:space="preserve"> and OSA syndrome, diagnosis and treatment</w:t>
            </w:r>
          </w:p>
          <w:p w14:paraId="64BC8B87" w14:textId="3041B082" w:rsidR="00D0335E" w:rsidRDefault="00D0335E" w:rsidP="00580CDE">
            <w:pPr>
              <w:pStyle w:val="ListParagraph"/>
              <w:numPr>
                <w:ilvl w:val="0"/>
                <w:numId w:val="29"/>
              </w:numPr>
              <w:rPr>
                <w:sz w:val="22"/>
                <w:szCs w:val="22"/>
              </w:rPr>
            </w:pPr>
            <w:r>
              <w:rPr>
                <w:sz w:val="22"/>
                <w:szCs w:val="22"/>
              </w:rPr>
              <w:t>Indications, contraindications and complications of tonsillectomy</w:t>
            </w:r>
          </w:p>
          <w:p w14:paraId="438B0428" w14:textId="0A56342A" w:rsidR="00D0335E" w:rsidRPr="00D0335E" w:rsidRDefault="00D0335E" w:rsidP="00D0335E">
            <w:pPr>
              <w:pStyle w:val="ListParagraph"/>
              <w:numPr>
                <w:ilvl w:val="0"/>
                <w:numId w:val="29"/>
              </w:numPr>
              <w:rPr>
                <w:sz w:val="22"/>
                <w:szCs w:val="22"/>
              </w:rPr>
            </w:pPr>
            <w:r>
              <w:rPr>
                <w:sz w:val="22"/>
                <w:szCs w:val="22"/>
              </w:rPr>
              <w:t>C</w:t>
            </w:r>
            <w:r w:rsidRPr="00D0335E">
              <w:rPr>
                <w:sz w:val="22"/>
                <w:szCs w:val="22"/>
              </w:rPr>
              <w:t xml:space="preserve">linical </w:t>
            </w:r>
            <w:r>
              <w:rPr>
                <w:sz w:val="22"/>
                <w:szCs w:val="22"/>
              </w:rPr>
              <w:t>presentation</w:t>
            </w:r>
            <w:r w:rsidRPr="00D0335E">
              <w:rPr>
                <w:sz w:val="22"/>
                <w:szCs w:val="22"/>
              </w:rPr>
              <w:t xml:space="preserve">, diagnosis and treatment of </w:t>
            </w:r>
            <w:r>
              <w:rPr>
                <w:sz w:val="22"/>
                <w:szCs w:val="22"/>
              </w:rPr>
              <w:t>pharyngeal injuries</w:t>
            </w:r>
          </w:p>
          <w:p w14:paraId="45D17CF0" w14:textId="03643909" w:rsidR="00D0335E" w:rsidRPr="00D0335E" w:rsidRDefault="00D0335E" w:rsidP="00580CDE">
            <w:pPr>
              <w:pStyle w:val="ListParagraph"/>
              <w:numPr>
                <w:ilvl w:val="0"/>
                <w:numId w:val="29"/>
              </w:numPr>
              <w:rPr>
                <w:sz w:val="22"/>
                <w:szCs w:val="22"/>
              </w:rPr>
            </w:pPr>
            <w:r w:rsidRPr="00D0335E">
              <w:rPr>
                <w:sz w:val="22"/>
                <w:szCs w:val="22"/>
              </w:rPr>
              <w:t xml:space="preserve">Clinical presentation, diagnosis and treatment of pharyngeal foreign bodies </w:t>
            </w:r>
          </w:p>
          <w:p w14:paraId="48E3BE9E" w14:textId="3A2108E1" w:rsidR="00856B6B" w:rsidRPr="00D0335E" w:rsidRDefault="00D0335E" w:rsidP="00D0335E">
            <w:pPr>
              <w:pStyle w:val="ListParagraph"/>
              <w:numPr>
                <w:ilvl w:val="0"/>
                <w:numId w:val="29"/>
              </w:numPr>
              <w:rPr>
                <w:sz w:val="22"/>
                <w:szCs w:val="22"/>
              </w:rPr>
            </w:pPr>
            <w:r w:rsidRPr="00D0335E">
              <w:rPr>
                <w:sz w:val="22"/>
                <w:szCs w:val="22"/>
              </w:rPr>
              <w:t>Symptomatology, diagnosis and treatment of benign and malignant tumors of the</w:t>
            </w:r>
            <w:r>
              <w:rPr>
                <w:sz w:val="22"/>
                <w:szCs w:val="22"/>
              </w:rPr>
              <w:t xml:space="preserve"> </w:t>
            </w:r>
            <w:r w:rsidRPr="00D0335E">
              <w:rPr>
                <w:sz w:val="22"/>
                <w:szCs w:val="22"/>
              </w:rPr>
              <w:t>pharynx with an accent on juvenile fibroma</w:t>
            </w:r>
          </w:p>
        </w:tc>
        <w:tc>
          <w:tcPr>
            <w:tcW w:w="2500" w:type="pct"/>
          </w:tcPr>
          <w:p w14:paraId="3B8FB6D5" w14:textId="0E89CCAC" w:rsidR="00BD3476" w:rsidRPr="00BD3476" w:rsidRDefault="00BD3476" w:rsidP="00BD3476">
            <w:pPr>
              <w:pStyle w:val="a"/>
              <w:rPr>
                <w:color w:val="000000"/>
              </w:rPr>
            </w:pPr>
            <w:r w:rsidRPr="00BD3476">
              <w:rPr>
                <w:color w:val="000000"/>
              </w:rPr>
              <w:t>Work</w:t>
            </w:r>
            <w:r w:rsidR="00D0335E">
              <w:rPr>
                <w:color w:val="000000"/>
                <w:lang w:val="en-US"/>
              </w:rPr>
              <w:t>ing</w:t>
            </w:r>
            <w:r w:rsidRPr="00BD3476">
              <w:rPr>
                <w:color w:val="000000"/>
              </w:rPr>
              <w:t xml:space="preserve"> with patients in clinical departments</w:t>
            </w:r>
          </w:p>
          <w:p w14:paraId="55EB00BF" w14:textId="77777777" w:rsidR="00D0335E" w:rsidRPr="00D0335E" w:rsidRDefault="00D0335E" w:rsidP="00D0335E">
            <w:pPr>
              <w:pStyle w:val="a"/>
              <w:rPr>
                <w:color w:val="000000"/>
              </w:rPr>
            </w:pPr>
            <w:r w:rsidRPr="00D0335E">
              <w:rPr>
                <w:color w:val="000000"/>
              </w:rPr>
              <w:t>Taking medical history</w:t>
            </w:r>
          </w:p>
          <w:p w14:paraId="3388819B" w14:textId="77777777" w:rsidR="00D0335E" w:rsidRPr="00D0335E" w:rsidRDefault="00D0335E" w:rsidP="00D0335E">
            <w:pPr>
              <w:pStyle w:val="a"/>
              <w:rPr>
                <w:color w:val="000000"/>
              </w:rPr>
            </w:pPr>
            <w:r w:rsidRPr="00D0335E">
              <w:rPr>
                <w:color w:val="000000"/>
              </w:rPr>
              <w:t>Performing a complete otorhinolaryngological examination</w:t>
            </w:r>
          </w:p>
          <w:p w14:paraId="52779649" w14:textId="49A05173" w:rsidR="00BD3476" w:rsidRPr="00D0335E" w:rsidRDefault="00BD3476" w:rsidP="00BD3476">
            <w:pPr>
              <w:pStyle w:val="a"/>
              <w:rPr>
                <w:color w:val="000000"/>
              </w:rPr>
            </w:pPr>
            <w:r w:rsidRPr="00BD3476">
              <w:rPr>
                <w:color w:val="000000"/>
              </w:rPr>
              <w:t>Prepar</w:t>
            </w:r>
            <w:r w:rsidR="00D0335E">
              <w:rPr>
                <w:color w:val="000000"/>
                <w:lang w:val="en-US"/>
              </w:rPr>
              <w:t xml:space="preserve">ation of </w:t>
            </w:r>
            <w:r w:rsidRPr="00BD3476">
              <w:rPr>
                <w:color w:val="000000"/>
              </w:rPr>
              <w:t>the patient for ear surgery</w:t>
            </w:r>
          </w:p>
          <w:p w14:paraId="5FF1E6D6" w14:textId="77777777" w:rsidR="00D0335E" w:rsidRPr="00D0335E" w:rsidRDefault="00D0335E" w:rsidP="00D0335E">
            <w:pPr>
              <w:pStyle w:val="a"/>
              <w:rPr>
                <w:color w:val="000000"/>
              </w:rPr>
            </w:pPr>
            <w:r>
              <w:rPr>
                <w:color w:val="000000"/>
                <w:lang w:val="en-US"/>
              </w:rPr>
              <w:t>I</w:t>
            </w:r>
            <w:r w:rsidRPr="00D0335E">
              <w:rPr>
                <w:color w:val="000000"/>
              </w:rPr>
              <w:t>mpedancemetry</w:t>
            </w:r>
          </w:p>
          <w:p w14:paraId="50CD44D6" w14:textId="3B07A0F3" w:rsidR="00BD3476" w:rsidRPr="00D0335E" w:rsidRDefault="00D0335E" w:rsidP="00D0335E">
            <w:pPr>
              <w:pStyle w:val="a"/>
              <w:rPr>
                <w:color w:val="000000"/>
              </w:rPr>
            </w:pPr>
            <w:r>
              <w:rPr>
                <w:color w:val="000000"/>
                <w:lang w:val="en-US"/>
              </w:rPr>
              <w:t>I</w:t>
            </w:r>
            <w:r w:rsidR="00BD3476" w:rsidRPr="00D0335E">
              <w:rPr>
                <w:color w:val="000000"/>
              </w:rPr>
              <w:t>ntroduction to the objective audiometry</w:t>
            </w:r>
          </w:p>
          <w:p w14:paraId="5F24D83F" w14:textId="2C8D22F1" w:rsidR="00BD3476" w:rsidRPr="00BD3476" w:rsidRDefault="00D0335E" w:rsidP="00D0335E">
            <w:pPr>
              <w:pStyle w:val="a"/>
            </w:pPr>
            <w:r>
              <w:rPr>
                <w:lang w:val="en-US"/>
              </w:rPr>
              <w:t>O</w:t>
            </w:r>
            <w:r w:rsidR="00BD3476" w:rsidRPr="00BD3476">
              <w:t>bjective audiometry</w:t>
            </w:r>
            <w:r>
              <w:t xml:space="preserve"> </w:t>
            </w:r>
            <w:r w:rsidRPr="00D0335E">
              <w:rPr>
                <w:color w:val="000000"/>
              </w:rPr>
              <w:t>BERA</w:t>
            </w:r>
          </w:p>
          <w:p w14:paraId="2388CC05" w14:textId="76605D5F" w:rsidR="00BD3476" w:rsidRPr="00BD3476" w:rsidRDefault="00BD3476" w:rsidP="00BD3476">
            <w:pPr>
              <w:pStyle w:val="a"/>
              <w:rPr>
                <w:color w:val="000000"/>
              </w:rPr>
            </w:pPr>
            <w:r w:rsidRPr="00BD3476">
              <w:rPr>
                <w:color w:val="000000"/>
              </w:rPr>
              <w:t>Otoacoustic emissions DPOAE, T</w:t>
            </w:r>
            <w:r w:rsidR="00D0335E">
              <w:rPr>
                <w:color w:val="000000"/>
                <w:lang w:val="en-US"/>
              </w:rPr>
              <w:t>E</w:t>
            </w:r>
            <w:r w:rsidRPr="00BD3476">
              <w:rPr>
                <w:color w:val="000000"/>
              </w:rPr>
              <w:t>OAE</w:t>
            </w:r>
          </w:p>
          <w:p w14:paraId="52079B34" w14:textId="77777777" w:rsidR="00BD3476" w:rsidRPr="00BD3476" w:rsidRDefault="00BD3476" w:rsidP="00BD3476">
            <w:pPr>
              <w:pStyle w:val="a"/>
              <w:numPr>
                <w:ilvl w:val="0"/>
                <w:numId w:val="0"/>
              </w:numPr>
              <w:ind w:left="170"/>
              <w:rPr>
                <w:color w:val="000000"/>
              </w:rPr>
            </w:pPr>
          </w:p>
          <w:p w14:paraId="08DA0D5C" w14:textId="77777777" w:rsidR="00BD3476" w:rsidRPr="00BD3476" w:rsidRDefault="00BD3476" w:rsidP="00BD3476">
            <w:pPr>
              <w:pStyle w:val="a"/>
              <w:numPr>
                <w:ilvl w:val="0"/>
                <w:numId w:val="0"/>
              </w:numPr>
              <w:ind w:left="170"/>
              <w:rPr>
                <w:b/>
                <w:bCs/>
                <w:color w:val="000000"/>
              </w:rPr>
            </w:pPr>
            <w:r w:rsidRPr="00BD3476">
              <w:rPr>
                <w:b/>
                <w:bCs/>
                <w:color w:val="000000"/>
              </w:rPr>
              <w:t>What a student should know:</w:t>
            </w:r>
          </w:p>
          <w:p w14:paraId="68B0731B" w14:textId="77777777" w:rsidR="00D0335E" w:rsidRPr="00D0335E" w:rsidRDefault="00D0335E" w:rsidP="00D0335E">
            <w:pPr>
              <w:pStyle w:val="a"/>
              <w:rPr>
                <w:color w:val="000000"/>
              </w:rPr>
            </w:pPr>
            <w:r w:rsidRPr="00D0335E">
              <w:rPr>
                <w:color w:val="000000"/>
              </w:rPr>
              <w:t xml:space="preserve">Independent taking of general and special ENT anamnesis </w:t>
            </w:r>
          </w:p>
          <w:p w14:paraId="543CB2B7" w14:textId="77777777" w:rsidR="00D0335E" w:rsidRPr="00D0335E" w:rsidRDefault="00D0335E" w:rsidP="00D0335E">
            <w:pPr>
              <w:pStyle w:val="a"/>
              <w:rPr>
                <w:color w:val="000000"/>
              </w:rPr>
            </w:pPr>
            <w:r w:rsidRPr="00D0335E">
              <w:rPr>
                <w:color w:val="000000"/>
              </w:rPr>
              <w:t xml:space="preserve">Independent ENT examination </w:t>
            </w:r>
          </w:p>
          <w:p w14:paraId="37A10381" w14:textId="77777777" w:rsidR="00D0335E" w:rsidRPr="00D0335E" w:rsidRDefault="00D0335E" w:rsidP="00D0335E">
            <w:pPr>
              <w:pStyle w:val="a"/>
              <w:rPr>
                <w:color w:val="000000"/>
              </w:rPr>
            </w:pPr>
            <w:r w:rsidRPr="00D0335E">
              <w:rPr>
                <w:color w:val="000000"/>
              </w:rPr>
              <w:t>Independent observation of pathological changes in certain organs of the ENT region</w:t>
            </w:r>
          </w:p>
          <w:p w14:paraId="37102A5B" w14:textId="77777777" w:rsidR="00D0335E" w:rsidRPr="00D0335E" w:rsidRDefault="00D0335E" w:rsidP="00D0335E">
            <w:pPr>
              <w:pStyle w:val="a"/>
              <w:rPr>
                <w:color w:val="000000"/>
              </w:rPr>
            </w:pPr>
            <w:r w:rsidRPr="00D0335E">
              <w:rPr>
                <w:color w:val="000000"/>
              </w:rPr>
              <w:t>Reporting the history taken and the examination performed</w:t>
            </w:r>
          </w:p>
          <w:p w14:paraId="0235AB45" w14:textId="77777777" w:rsidR="00D0335E" w:rsidRPr="00D0335E" w:rsidRDefault="00D0335E" w:rsidP="00D0335E">
            <w:pPr>
              <w:pStyle w:val="a"/>
              <w:rPr>
                <w:color w:val="000000"/>
              </w:rPr>
            </w:pPr>
            <w:r w:rsidRPr="00D0335E">
              <w:rPr>
                <w:color w:val="000000"/>
              </w:rPr>
              <w:t>Establishing a diagnosis, differential diagnosis and therapeutic procedures</w:t>
            </w:r>
          </w:p>
          <w:p w14:paraId="5FF8311C" w14:textId="77777777" w:rsidR="00D0335E" w:rsidRPr="00D0335E" w:rsidRDefault="00D0335E" w:rsidP="00D0335E">
            <w:pPr>
              <w:pStyle w:val="a"/>
              <w:rPr>
                <w:color w:val="000000"/>
              </w:rPr>
            </w:pPr>
            <w:r w:rsidRPr="00D0335E">
              <w:rPr>
                <w:color w:val="000000"/>
              </w:rPr>
              <w:t>In the case of surgical therapeutic procedures, determine the goal, method of approach, outcome of treatment and possible complications</w:t>
            </w:r>
          </w:p>
          <w:p w14:paraId="08191CB5" w14:textId="20E14C95" w:rsidR="00D0335E" w:rsidRPr="00D0335E" w:rsidRDefault="00D0335E" w:rsidP="00D0335E">
            <w:pPr>
              <w:pStyle w:val="a"/>
              <w:rPr>
                <w:color w:val="000000"/>
              </w:rPr>
            </w:pPr>
            <w:r>
              <w:rPr>
                <w:color w:val="000000"/>
                <w:lang w:val="en-US"/>
              </w:rPr>
              <w:t>Interpretation of tympanometry and stapedius reflex testing</w:t>
            </w:r>
          </w:p>
          <w:p w14:paraId="79D3FC8D" w14:textId="251F316F" w:rsidR="000314B4" w:rsidRPr="00AD5C40" w:rsidRDefault="00BD3476" w:rsidP="00BD3476">
            <w:pPr>
              <w:pStyle w:val="a"/>
            </w:pPr>
            <w:r w:rsidRPr="00BD3476">
              <w:rPr>
                <w:color w:val="000000"/>
                <w:lang w:val="sr-Cyrl-RS"/>
              </w:rPr>
              <w:t>Indications for performing objective audiometry tests</w:t>
            </w:r>
          </w:p>
        </w:tc>
      </w:tr>
    </w:tbl>
    <w:p w14:paraId="74DF8915" w14:textId="77777777" w:rsidR="000D52DC" w:rsidRPr="00E32AF6" w:rsidRDefault="000D52DC" w:rsidP="007C6F0A">
      <w:pPr>
        <w:rPr>
          <w:color w:val="000000"/>
          <w:sz w:val="22"/>
          <w:szCs w:val="22"/>
          <w:lang w:val="en-US"/>
        </w:rPr>
      </w:pPr>
    </w:p>
    <w:tbl>
      <w:tblPr>
        <w:tblW w:w="5000" w:type="pct"/>
        <w:jc w:val="center"/>
        <w:tblBorders>
          <w:insideH w:val="single" w:sz="4" w:space="0" w:color="auto"/>
          <w:insideV w:val="single" w:sz="4" w:space="0" w:color="auto"/>
        </w:tblBorders>
        <w:tblLook w:val="01E0" w:firstRow="1" w:lastRow="1" w:firstColumn="1" w:lastColumn="1" w:noHBand="0" w:noVBand="0"/>
      </w:tblPr>
      <w:tblGrid>
        <w:gridCol w:w="5069"/>
        <w:gridCol w:w="5069"/>
      </w:tblGrid>
      <w:tr w:rsidR="00F62522" w:rsidRPr="00AD5C40" w14:paraId="105FABC2" w14:textId="77777777" w:rsidTr="00841183">
        <w:trPr>
          <w:trHeight w:val="454"/>
          <w:jc w:val="center"/>
        </w:trPr>
        <w:tc>
          <w:tcPr>
            <w:tcW w:w="5000" w:type="pct"/>
            <w:gridSpan w:val="2"/>
            <w:vAlign w:val="center"/>
          </w:tcPr>
          <w:p w14:paraId="430E22F3" w14:textId="0FBAB35D" w:rsidR="00A158F0" w:rsidRPr="00AD5C40" w:rsidRDefault="00BD3476" w:rsidP="007C6F0A">
            <w:pPr>
              <w:rPr>
                <w:color w:val="000000"/>
                <w:sz w:val="22"/>
                <w:szCs w:val="22"/>
                <w:lang w:val="sr-Cyrl-CS"/>
              </w:rPr>
            </w:pPr>
            <w:r w:rsidRPr="00B462D4">
              <w:rPr>
                <w:bCs/>
                <w:color w:val="000000"/>
                <w:sz w:val="22"/>
                <w:szCs w:val="22"/>
                <w:lang w:val="sr-Cyrl-CS"/>
              </w:rPr>
              <w:t>TEACHING</w:t>
            </w:r>
            <w:r w:rsidRPr="00BD3476">
              <w:rPr>
                <w:color w:val="000000"/>
                <w:sz w:val="22"/>
                <w:szCs w:val="22"/>
                <w:lang w:val="sr-Cyrl-CS"/>
              </w:rPr>
              <w:t xml:space="preserve"> UNIT 10 (TENTH WEEK):</w:t>
            </w:r>
          </w:p>
        </w:tc>
      </w:tr>
      <w:tr w:rsidR="00F62522" w:rsidRPr="00AD5C40" w14:paraId="3D152088" w14:textId="77777777" w:rsidTr="00841183">
        <w:trPr>
          <w:trHeight w:val="454"/>
          <w:jc w:val="center"/>
        </w:trPr>
        <w:tc>
          <w:tcPr>
            <w:tcW w:w="5000" w:type="pct"/>
            <w:gridSpan w:val="2"/>
            <w:vAlign w:val="center"/>
          </w:tcPr>
          <w:p w14:paraId="414CDF09" w14:textId="1312E093" w:rsidR="00A158F0" w:rsidRPr="00020CDD" w:rsidRDefault="00BD3476" w:rsidP="004D737C">
            <w:pPr>
              <w:jc w:val="center"/>
              <w:rPr>
                <w:b/>
                <w:color w:val="000000"/>
                <w:sz w:val="22"/>
                <w:szCs w:val="22"/>
                <w:lang w:val="en-US"/>
              </w:rPr>
            </w:pPr>
            <w:r w:rsidRPr="00BD3476">
              <w:rPr>
                <w:b/>
                <w:color w:val="000000"/>
                <w:sz w:val="22"/>
                <w:szCs w:val="22"/>
                <w:lang w:val="sr-Cyrl-CS"/>
              </w:rPr>
              <w:t>CONGENITAL MALFORMATION</w:t>
            </w:r>
            <w:r w:rsidR="00BE3C08">
              <w:rPr>
                <w:b/>
                <w:color w:val="000000"/>
                <w:sz w:val="22"/>
                <w:szCs w:val="22"/>
                <w:lang w:val="en-US"/>
              </w:rPr>
              <w:t>S</w:t>
            </w:r>
            <w:r w:rsidR="004D737C">
              <w:rPr>
                <w:b/>
                <w:color w:val="000000"/>
                <w:sz w:val="22"/>
                <w:szCs w:val="22"/>
                <w:lang w:val="en-US"/>
              </w:rPr>
              <w:t xml:space="preserve"> OF THE LARYNX</w:t>
            </w:r>
            <w:r w:rsidRPr="00BD3476">
              <w:rPr>
                <w:b/>
                <w:color w:val="000000"/>
                <w:sz w:val="22"/>
                <w:szCs w:val="22"/>
                <w:lang w:val="sr-Cyrl-CS"/>
              </w:rPr>
              <w:t>,</w:t>
            </w:r>
            <w:r w:rsidR="004D737C">
              <w:rPr>
                <w:b/>
                <w:color w:val="000000"/>
                <w:sz w:val="22"/>
                <w:szCs w:val="22"/>
                <w:lang w:val="en-US"/>
              </w:rPr>
              <w:t xml:space="preserve"> ACUTE AND CHRONIC LARYNGITIS, SPECIFIC INFLAMMATION OF THE LARYNX, </w:t>
            </w:r>
            <w:r w:rsidRPr="00BD3476">
              <w:rPr>
                <w:b/>
                <w:color w:val="000000"/>
                <w:sz w:val="22"/>
                <w:szCs w:val="22"/>
                <w:lang w:val="sr-Cyrl-CS"/>
              </w:rPr>
              <w:t xml:space="preserve"> </w:t>
            </w:r>
            <w:r w:rsidR="004D737C">
              <w:rPr>
                <w:b/>
                <w:color w:val="000000"/>
                <w:sz w:val="22"/>
                <w:szCs w:val="22"/>
                <w:lang w:val="en-US"/>
              </w:rPr>
              <w:t>ACUTE LARYNGITIS IN CHILDREN, LPR, VOCAL FOLD PARESIS AND PARALYSIS</w:t>
            </w:r>
          </w:p>
        </w:tc>
      </w:tr>
      <w:tr w:rsidR="00F62522" w:rsidRPr="00AD5C40" w14:paraId="4D16EFD3" w14:textId="77777777" w:rsidTr="003F1292">
        <w:trPr>
          <w:trHeight w:val="454"/>
          <w:jc w:val="center"/>
        </w:trPr>
        <w:tc>
          <w:tcPr>
            <w:tcW w:w="2500" w:type="pct"/>
            <w:vAlign w:val="center"/>
          </w:tcPr>
          <w:p w14:paraId="6E8DC716" w14:textId="3F6BABCA" w:rsidR="00F62522" w:rsidRPr="00AD5C40" w:rsidRDefault="00BD3476" w:rsidP="007C6F0A">
            <w:pPr>
              <w:jc w:val="center"/>
              <w:rPr>
                <w:color w:val="000000"/>
                <w:sz w:val="22"/>
                <w:szCs w:val="22"/>
                <w:lang w:val="sr-Cyrl-CS"/>
              </w:rPr>
            </w:pPr>
            <w:r w:rsidRPr="00BA4077">
              <w:rPr>
                <w:color w:val="000000"/>
                <w:sz w:val="22"/>
                <w:szCs w:val="22"/>
                <w:lang w:val="sr-Cyrl-CS"/>
              </w:rPr>
              <w:t>3 hours of lectures</w:t>
            </w:r>
          </w:p>
        </w:tc>
        <w:tc>
          <w:tcPr>
            <w:tcW w:w="2500" w:type="pct"/>
            <w:vAlign w:val="center"/>
          </w:tcPr>
          <w:p w14:paraId="501B9459" w14:textId="07B4B5B9" w:rsidR="00F62522" w:rsidRPr="00AD5C40" w:rsidRDefault="00220489" w:rsidP="007C6F0A">
            <w:pPr>
              <w:jc w:val="center"/>
              <w:rPr>
                <w:color w:val="000000"/>
                <w:sz w:val="22"/>
                <w:szCs w:val="22"/>
                <w:lang w:val="sr-Cyrl-CS"/>
              </w:rPr>
            </w:pPr>
            <w:r w:rsidRPr="00BA4077">
              <w:rPr>
                <w:color w:val="000000"/>
                <w:sz w:val="22"/>
                <w:szCs w:val="22"/>
                <w:lang w:val="sr-Cyrl-CS"/>
              </w:rPr>
              <w:t>2 hours</w:t>
            </w:r>
            <w:r>
              <w:rPr>
                <w:color w:val="000000"/>
                <w:sz w:val="22"/>
                <w:szCs w:val="22"/>
                <w:lang w:val="sr-Latn-RS"/>
              </w:rPr>
              <w:t xml:space="preserve"> of practice work</w:t>
            </w:r>
          </w:p>
        </w:tc>
      </w:tr>
      <w:tr w:rsidR="00F62522" w:rsidRPr="00AD5C40" w14:paraId="00E07FB2" w14:textId="77777777" w:rsidTr="003F1292">
        <w:trPr>
          <w:trHeight w:val="454"/>
          <w:jc w:val="center"/>
        </w:trPr>
        <w:tc>
          <w:tcPr>
            <w:tcW w:w="2500" w:type="pct"/>
          </w:tcPr>
          <w:p w14:paraId="2B58908D" w14:textId="78D5898A" w:rsidR="00BD3476" w:rsidRPr="00BD3476" w:rsidRDefault="00BD3476" w:rsidP="00BD3476">
            <w:pPr>
              <w:pStyle w:val="ListParagraph"/>
              <w:numPr>
                <w:ilvl w:val="0"/>
                <w:numId w:val="28"/>
              </w:numPr>
              <w:rPr>
                <w:sz w:val="22"/>
                <w:szCs w:val="22"/>
              </w:rPr>
            </w:pPr>
            <w:r w:rsidRPr="00BD3476">
              <w:rPr>
                <w:sz w:val="22"/>
                <w:szCs w:val="22"/>
              </w:rPr>
              <w:t>Congenital malformations of the larynx</w:t>
            </w:r>
          </w:p>
          <w:p w14:paraId="23256393" w14:textId="16EA8921" w:rsidR="004D737C" w:rsidRDefault="004D737C" w:rsidP="00BD3476">
            <w:pPr>
              <w:pStyle w:val="ListParagraph"/>
              <w:numPr>
                <w:ilvl w:val="0"/>
                <w:numId w:val="28"/>
              </w:numPr>
              <w:rPr>
                <w:sz w:val="22"/>
                <w:szCs w:val="22"/>
              </w:rPr>
            </w:pPr>
            <w:r>
              <w:rPr>
                <w:sz w:val="22"/>
                <w:szCs w:val="22"/>
              </w:rPr>
              <w:t>Acute and chronic laryngitis</w:t>
            </w:r>
          </w:p>
          <w:p w14:paraId="3E9B78A0" w14:textId="673A2CA4" w:rsidR="004D737C" w:rsidRDefault="004D737C" w:rsidP="00BD3476">
            <w:pPr>
              <w:pStyle w:val="ListParagraph"/>
              <w:numPr>
                <w:ilvl w:val="0"/>
                <w:numId w:val="28"/>
              </w:numPr>
              <w:rPr>
                <w:sz w:val="22"/>
                <w:szCs w:val="22"/>
              </w:rPr>
            </w:pPr>
            <w:r>
              <w:rPr>
                <w:sz w:val="22"/>
                <w:szCs w:val="22"/>
              </w:rPr>
              <w:t>Specific inflammation of the larynx</w:t>
            </w:r>
          </w:p>
          <w:p w14:paraId="3DCF7E66" w14:textId="595B2245" w:rsidR="004D737C" w:rsidRDefault="004D737C" w:rsidP="00BD3476">
            <w:pPr>
              <w:pStyle w:val="ListParagraph"/>
              <w:numPr>
                <w:ilvl w:val="0"/>
                <w:numId w:val="28"/>
              </w:numPr>
              <w:rPr>
                <w:sz w:val="22"/>
                <w:szCs w:val="22"/>
              </w:rPr>
            </w:pPr>
            <w:r>
              <w:rPr>
                <w:sz w:val="22"/>
                <w:szCs w:val="22"/>
              </w:rPr>
              <w:t>Acute laryngitis in children</w:t>
            </w:r>
          </w:p>
          <w:p w14:paraId="183E9B78" w14:textId="695E4EDD" w:rsidR="004D737C" w:rsidRDefault="004D737C" w:rsidP="00BD3476">
            <w:pPr>
              <w:pStyle w:val="ListParagraph"/>
              <w:numPr>
                <w:ilvl w:val="0"/>
                <w:numId w:val="28"/>
              </w:numPr>
              <w:rPr>
                <w:sz w:val="22"/>
                <w:szCs w:val="22"/>
              </w:rPr>
            </w:pPr>
            <w:r>
              <w:rPr>
                <w:sz w:val="22"/>
                <w:szCs w:val="22"/>
              </w:rPr>
              <w:t>Laryngopharyngeal reflux</w:t>
            </w:r>
          </w:p>
          <w:p w14:paraId="62046EF1" w14:textId="0F3CB01D" w:rsidR="004D737C" w:rsidRDefault="004D737C" w:rsidP="00BD3476">
            <w:pPr>
              <w:pStyle w:val="ListParagraph"/>
              <w:numPr>
                <w:ilvl w:val="0"/>
                <w:numId w:val="28"/>
              </w:numPr>
              <w:rPr>
                <w:sz w:val="22"/>
                <w:szCs w:val="22"/>
              </w:rPr>
            </w:pPr>
            <w:r>
              <w:rPr>
                <w:sz w:val="22"/>
                <w:szCs w:val="22"/>
              </w:rPr>
              <w:t>Vocal fold paresis and paralysis</w:t>
            </w:r>
          </w:p>
          <w:p w14:paraId="402F0EF3" w14:textId="77777777" w:rsidR="00BD3476" w:rsidRPr="00020CDD" w:rsidRDefault="00BD3476" w:rsidP="00020CDD">
            <w:pPr>
              <w:pStyle w:val="ListParagraph"/>
              <w:rPr>
                <w:sz w:val="22"/>
                <w:szCs w:val="22"/>
              </w:rPr>
            </w:pPr>
          </w:p>
          <w:p w14:paraId="685D48F5" w14:textId="77777777" w:rsidR="00BD3476" w:rsidRPr="00BD3476" w:rsidRDefault="00BD3476" w:rsidP="00BD3476">
            <w:pPr>
              <w:pStyle w:val="ListParagraph"/>
              <w:rPr>
                <w:b/>
                <w:bCs/>
                <w:sz w:val="22"/>
                <w:szCs w:val="22"/>
              </w:rPr>
            </w:pPr>
            <w:r w:rsidRPr="00BD3476">
              <w:rPr>
                <w:b/>
                <w:bCs/>
                <w:sz w:val="22"/>
                <w:szCs w:val="22"/>
              </w:rPr>
              <w:t>What a student should know:</w:t>
            </w:r>
          </w:p>
          <w:p w14:paraId="09DDAFC2" w14:textId="6CBC11FF" w:rsidR="00BD3476" w:rsidRDefault="00BD3476" w:rsidP="00BD3476">
            <w:pPr>
              <w:pStyle w:val="ListParagraph"/>
              <w:numPr>
                <w:ilvl w:val="0"/>
                <w:numId w:val="28"/>
              </w:numPr>
              <w:rPr>
                <w:sz w:val="22"/>
                <w:szCs w:val="22"/>
              </w:rPr>
            </w:pPr>
            <w:r w:rsidRPr="00BD3476">
              <w:rPr>
                <w:sz w:val="22"/>
                <w:szCs w:val="22"/>
              </w:rPr>
              <w:t xml:space="preserve">Types of congenital </w:t>
            </w:r>
            <w:r w:rsidR="004D737C">
              <w:rPr>
                <w:sz w:val="22"/>
                <w:szCs w:val="22"/>
              </w:rPr>
              <w:t>malformations</w:t>
            </w:r>
            <w:r w:rsidRPr="00BD3476">
              <w:rPr>
                <w:sz w:val="22"/>
                <w:szCs w:val="22"/>
              </w:rPr>
              <w:t xml:space="preserve"> of the larynx, clinical </w:t>
            </w:r>
            <w:r w:rsidR="004D737C">
              <w:rPr>
                <w:sz w:val="22"/>
                <w:szCs w:val="22"/>
              </w:rPr>
              <w:t>presentation</w:t>
            </w:r>
            <w:r w:rsidRPr="00BD3476">
              <w:rPr>
                <w:sz w:val="22"/>
                <w:szCs w:val="22"/>
              </w:rPr>
              <w:t xml:space="preserve">, diagnosis and </w:t>
            </w:r>
            <w:r w:rsidRPr="00BD3476">
              <w:rPr>
                <w:sz w:val="22"/>
                <w:szCs w:val="22"/>
              </w:rPr>
              <w:lastRenderedPageBreak/>
              <w:t>treatment</w:t>
            </w:r>
          </w:p>
          <w:p w14:paraId="060B5289" w14:textId="190284F0" w:rsidR="004D737C" w:rsidRDefault="004D737C" w:rsidP="004D737C">
            <w:pPr>
              <w:pStyle w:val="ListParagraph"/>
              <w:numPr>
                <w:ilvl w:val="0"/>
                <w:numId w:val="28"/>
              </w:numPr>
              <w:rPr>
                <w:sz w:val="22"/>
                <w:szCs w:val="22"/>
              </w:rPr>
            </w:pPr>
            <w:r>
              <w:rPr>
                <w:sz w:val="22"/>
                <w:szCs w:val="22"/>
              </w:rPr>
              <w:t>Classification of</w:t>
            </w:r>
            <w:r w:rsidRPr="004D737C">
              <w:rPr>
                <w:sz w:val="22"/>
                <w:szCs w:val="22"/>
              </w:rPr>
              <w:t xml:space="preserve"> acute laryngitis </w:t>
            </w:r>
            <w:r>
              <w:rPr>
                <w:sz w:val="22"/>
                <w:szCs w:val="22"/>
              </w:rPr>
              <w:t>in children and adults</w:t>
            </w:r>
            <w:r w:rsidRPr="004D737C">
              <w:rPr>
                <w:sz w:val="22"/>
                <w:szCs w:val="22"/>
              </w:rPr>
              <w:t xml:space="preserve">, symptomatology, clinical </w:t>
            </w:r>
            <w:r>
              <w:rPr>
                <w:sz w:val="22"/>
                <w:szCs w:val="22"/>
              </w:rPr>
              <w:t>presentation</w:t>
            </w:r>
            <w:r w:rsidRPr="004D737C">
              <w:rPr>
                <w:sz w:val="22"/>
                <w:szCs w:val="22"/>
              </w:rPr>
              <w:t>, diagnosis and treatment.</w:t>
            </w:r>
          </w:p>
          <w:p w14:paraId="10B2AAE1" w14:textId="0D5435FA" w:rsidR="004D737C" w:rsidRDefault="004D737C" w:rsidP="004D737C">
            <w:pPr>
              <w:pStyle w:val="ListParagraph"/>
              <w:numPr>
                <w:ilvl w:val="0"/>
                <w:numId w:val="28"/>
              </w:numPr>
              <w:rPr>
                <w:sz w:val="22"/>
                <w:szCs w:val="22"/>
              </w:rPr>
            </w:pPr>
            <w:r>
              <w:rPr>
                <w:sz w:val="22"/>
                <w:szCs w:val="22"/>
              </w:rPr>
              <w:t>Clinical presentation of chronic and specific laryngitis, diagnosis and treatment.</w:t>
            </w:r>
          </w:p>
          <w:p w14:paraId="72A75EA1" w14:textId="32B7001A" w:rsidR="004D737C" w:rsidRDefault="004D737C" w:rsidP="004D737C">
            <w:pPr>
              <w:pStyle w:val="ListParagraph"/>
              <w:numPr>
                <w:ilvl w:val="0"/>
                <w:numId w:val="28"/>
              </w:numPr>
              <w:rPr>
                <w:sz w:val="22"/>
                <w:szCs w:val="22"/>
              </w:rPr>
            </w:pPr>
            <w:r>
              <w:rPr>
                <w:sz w:val="22"/>
                <w:szCs w:val="22"/>
              </w:rPr>
              <w:t xml:space="preserve">Clinical presentation of laryngopharyngeal reflux, diagnosis and treatment. </w:t>
            </w:r>
          </w:p>
          <w:p w14:paraId="01F1707E" w14:textId="528A093A" w:rsidR="00F62522" w:rsidRPr="00020CDD" w:rsidRDefault="004D737C" w:rsidP="00020CDD">
            <w:pPr>
              <w:pStyle w:val="ListParagraph"/>
              <w:numPr>
                <w:ilvl w:val="0"/>
                <w:numId w:val="28"/>
              </w:numPr>
              <w:rPr>
                <w:sz w:val="22"/>
                <w:szCs w:val="22"/>
              </w:rPr>
            </w:pPr>
            <w:r>
              <w:rPr>
                <w:sz w:val="22"/>
                <w:szCs w:val="22"/>
              </w:rPr>
              <w:t xml:space="preserve">Classification of vocal fold paresis and paralysis, clinical presentation, diagnosis and treatment. </w:t>
            </w:r>
          </w:p>
        </w:tc>
        <w:tc>
          <w:tcPr>
            <w:tcW w:w="2500" w:type="pct"/>
          </w:tcPr>
          <w:p w14:paraId="05E3FABE" w14:textId="77777777" w:rsidR="006856B0" w:rsidRPr="006856B0" w:rsidRDefault="006856B0" w:rsidP="006856B0">
            <w:pPr>
              <w:pStyle w:val="a"/>
              <w:rPr>
                <w:color w:val="000000"/>
              </w:rPr>
            </w:pPr>
            <w:r w:rsidRPr="006856B0">
              <w:rPr>
                <w:color w:val="000000"/>
              </w:rPr>
              <w:lastRenderedPageBreak/>
              <w:t>Working with patients in clinical departments</w:t>
            </w:r>
          </w:p>
          <w:p w14:paraId="1616ECD2" w14:textId="77777777" w:rsidR="006856B0" w:rsidRPr="006856B0" w:rsidRDefault="006856B0" w:rsidP="006856B0">
            <w:pPr>
              <w:pStyle w:val="a"/>
              <w:rPr>
                <w:color w:val="000000"/>
              </w:rPr>
            </w:pPr>
            <w:r w:rsidRPr="006856B0">
              <w:rPr>
                <w:color w:val="000000"/>
              </w:rPr>
              <w:t>Taking medical history</w:t>
            </w:r>
          </w:p>
          <w:p w14:paraId="0887F031" w14:textId="77777777" w:rsidR="006856B0" w:rsidRPr="006856B0" w:rsidRDefault="006856B0" w:rsidP="006856B0">
            <w:pPr>
              <w:pStyle w:val="a"/>
              <w:rPr>
                <w:color w:val="000000"/>
              </w:rPr>
            </w:pPr>
            <w:r w:rsidRPr="006856B0">
              <w:rPr>
                <w:color w:val="000000"/>
              </w:rPr>
              <w:t>Performing a complete otorhinolaryngological examination</w:t>
            </w:r>
          </w:p>
          <w:p w14:paraId="3DD311D0" w14:textId="2CA7B161" w:rsidR="00BD3476" w:rsidRPr="00BD3476" w:rsidRDefault="00BD3476" w:rsidP="00BD3476">
            <w:pPr>
              <w:pStyle w:val="a"/>
              <w:rPr>
                <w:color w:val="000000"/>
              </w:rPr>
            </w:pPr>
            <w:r w:rsidRPr="00BD3476">
              <w:rPr>
                <w:color w:val="000000"/>
              </w:rPr>
              <w:t xml:space="preserve">Preparation of the patient for vestibulological </w:t>
            </w:r>
            <w:r w:rsidR="006856B0">
              <w:rPr>
                <w:color w:val="000000"/>
                <w:lang w:val="en-US"/>
              </w:rPr>
              <w:t>testing</w:t>
            </w:r>
          </w:p>
          <w:p w14:paraId="655F1CF9" w14:textId="2A5F75DE" w:rsidR="00BD3476" w:rsidRPr="00BD3476" w:rsidRDefault="006856B0" w:rsidP="00BD3476">
            <w:pPr>
              <w:pStyle w:val="a"/>
              <w:rPr>
                <w:color w:val="000000"/>
              </w:rPr>
            </w:pPr>
            <w:r>
              <w:rPr>
                <w:color w:val="000000"/>
                <w:lang w:val="sr-Latn-RS"/>
              </w:rPr>
              <w:t>Introduction to the</w:t>
            </w:r>
            <w:r w:rsidR="00BD3476" w:rsidRPr="00BD3476">
              <w:rPr>
                <w:color w:val="000000"/>
              </w:rPr>
              <w:t xml:space="preserve"> vestibulological tests</w:t>
            </w:r>
          </w:p>
          <w:p w14:paraId="0CE76715" w14:textId="77777777" w:rsidR="00BD3476" w:rsidRPr="00BD3476" w:rsidRDefault="00BD3476" w:rsidP="00BD3476">
            <w:pPr>
              <w:pStyle w:val="a"/>
              <w:numPr>
                <w:ilvl w:val="0"/>
                <w:numId w:val="0"/>
              </w:numPr>
              <w:ind w:left="170"/>
              <w:rPr>
                <w:color w:val="000000"/>
              </w:rPr>
            </w:pPr>
          </w:p>
          <w:p w14:paraId="246A5650" w14:textId="77777777" w:rsidR="00BD3476" w:rsidRPr="00BD3476" w:rsidRDefault="00BD3476" w:rsidP="00BD3476">
            <w:pPr>
              <w:pStyle w:val="a"/>
              <w:numPr>
                <w:ilvl w:val="0"/>
                <w:numId w:val="0"/>
              </w:numPr>
              <w:ind w:left="170"/>
              <w:rPr>
                <w:b/>
                <w:bCs/>
                <w:color w:val="000000"/>
              </w:rPr>
            </w:pPr>
            <w:r w:rsidRPr="00BD3476">
              <w:rPr>
                <w:b/>
                <w:bCs/>
                <w:color w:val="000000"/>
              </w:rPr>
              <w:t>What a student should know:</w:t>
            </w:r>
          </w:p>
          <w:p w14:paraId="74720028" w14:textId="77777777" w:rsidR="006856B0" w:rsidRPr="006856B0" w:rsidRDefault="006856B0" w:rsidP="006856B0">
            <w:pPr>
              <w:pStyle w:val="a"/>
              <w:rPr>
                <w:color w:val="000000"/>
              </w:rPr>
            </w:pPr>
            <w:r w:rsidRPr="006856B0">
              <w:rPr>
                <w:color w:val="000000"/>
              </w:rPr>
              <w:t xml:space="preserve">Independent taking of general and special ENT anamnesis </w:t>
            </w:r>
          </w:p>
          <w:p w14:paraId="547CE269" w14:textId="77777777" w:rsidR="006856B0" w:rsidRPr="006856B0" w:rsidRDefault="006856B0" w:rsidP="006856B0">
            <w:pPr>
              <w:pStyle w:val="a"/>
              <w:rPr>
                <w:color w:val="000000"/>
              </w:rPr>
            </w:pPr>
            <w:r w:rsidRPr="006856B0">
              <w:rPr>
                <w:color w:val="000000"/>
              </w:rPr>
              <w:lastRenderedPageBreak/>
              <w:t xml:space="preserve">Independent ENT examination </w:t>
            </w:r>
          </w:p>
          <w:p w14:paraId="5606B4EE" w14:textId="77777777" w:rsidR="006856B0" w:rsidRPr="006856B0" w:rsidRDefault="006856B0" w:rsidP="006856B0">
            <w:pPr>
              <w:pStyle w:val="a"/>
              <w:rPr>
                <w:color w:val="000000"/>
              </w:rPr>
            </w:pPr>
            <w:r w:rsidRPr="006856B0">
              <w:rPr>
                <w:color w:val="000000"/>
              </w:rPr>
              <w:t>Independent observation of pathological changes in certain organs of the ENT region</w:t>
            </w:r>
          </w:p>
          <w:p w14:paraId="5A57DFAF" w14:textId="77777777" w:rsidR="006856B0" w:rsidRPr="006856B0" w:rsidRDefault="006856B0" w:rsidP="006856B0">
            <w:pPr>
              <w:pStyle w:val="a"/>
              <w:rPr>
                <w:color w:val="000000"/>
              </w:rPr>
            </w:pPr>
            <w:r w:rsidRPr="006856B0">
              <w:rPr>
                <w:color w:val="000000"/>
              </w:rPr>
              <w:t>Reporting the history taken and the examination performed</w:t>
            </w:r>
          </w:p>
          <w:p w14:paraId="782D1284" w14:textId="77777777" w:rsidR="006856B0" w:rsidRPr="006856B0" w:rsidRDefault="006856B0" w:rsidP="006856B0">
            <w:pPr>
              <w:pStyle w:val="a"/>
              <w:rPr>
                <w:color w:val="000000"/>
              </w:rPr>
            </w:pPr>
            <w:r w:rsidRPr="006856B0">
              <w:rPr>
                <w:color w:val="000000"/>
              </w:rPr>
              <w:t>Establishing a diagnosis, differential diagnosis and therapeutic procedures</w:t>
            </w:r>
          </w:p>
          <w:p w14:paraId="4C43046B" w14:textId="0DB37E97" w:rsidR="00BD3476" w:rsidRPr="00BD3476" w:rsidRDefault="006856B0" w:rsidP="00BD3476">
            <w:pPr>
              <w:pStyle w:val="a"/>
              <w:rPr>
                <w:color w:val="000000"/>
              </w:rPr>
            </w:pPr>
            <w:r>
              <w:rPr>
                <w:color w:val="000000"/>
                <w:lang w:val="sr-Latn-RS"/>
              </w:rPr>
              <w:t xml:space="preserve">Diagnosis </w:t>
            </w:r>
            <w:r w:rsidR="00BD3476" w:rsidRPr="00BD3476">
              <w:rPr>
                <w:color w:val="000000"/>
              </w:rPr>
              <w:t>of patients with vertigo</w:t>
            </w:r>
          </w:p>
          <w:p w14:paraId="7800929A" w14:textId="64FBACA8" w:rsidR="006856B0" w:rsidRPr="006856B0" w:rsidRDefault="006856B0" w:rsidP="006856B0">
            <w:pPr>
              <w:pStyle w:val="a"/>
              <w:rPr>
                <w:color w:val="000000"/>
              </w:rPr>
            </w:pPr>
            <w:r>
              <w:rPr>
                <w:color w:val="000000"/>
                <w:lang w:val="sr-Latn-RS"/>
              </w:rPr>
              <w:t>Treatment</w:t>
            </w:r>
            <w:r w:rsidRPr="006856B0">
              <w:rPr>
                <w:color w:val="000000"/>
              </w:rPr>
              <w:t xml:space="preserve"> of patients with vertigo</w:t>
            </w:r>
          </w:p>
          <w:p w14:paraId="7FF1F8BE" w14:textId="6867FA77" w:rsidR="00F62522" w:rsidRPr="00AD5C40" w:rsidRDefault="00F62522" w:rsidP="006856B0">
            <w:pPr>
              <w:pStyle w:val="a"/>
              <w:numPr>
                <w:ilvl w:val="0"/>
                <w:numId w:val="0"/>
              </w:numPr>
              <w:ind w:left="170"/>
              <w:rPr>
                <w:color w:val="000000"/>
              </w:rPr>
            </w:pPr>
          </w:p>
        </w:tc>
      </w:tr>
    </w:tbl>
    <w:p w14:paraId="5580BB35" w14:textId="77777777" w:rsidR="009F699B" w:rsidRPr="006856B0" w:rsidRDefault="009F699B" w:rsidP="007C6F0A">
      <w:pPr>
        <w:rPr>
          <w:color w:val="000000"/>
          <w:sz w:val="22"/>
          <w:szCs w:val="22"/>
          <w:lang w:val="sr-Latn-RS"/>
        </w:rPr>
      </w:pPr>
    </w:p>
    <w:tbl>
      <w:tblPr>
        <w:tblW w:w="5000" w:type="pct"/>
        <w:jc w:val="center"/>
        <w:tblBorders>
          <w:insideH w:val="single" w:sz="4" w:space="0" w:color="auto"/>
          <w:insideV w:val="single" w:sz="4" w:space="0" w:color="auto"/>
        </w:tblBorders>
        <w:tblLook w:val="01E0" w:firstRow="1" w:lastRow="1" w:firstColumn="1" w:lastColumn="1" w:noHBand="0" w:noVBand="0"/>
      </w:tblPr>
      <w:tblGrid>
        <w:gridCol w:w="5069"/>
        <w:gridCol w:w="5069"/>
      </w:tblGrid>
      <w:tr w:rsidR="00F62522" w:rsidRPr="00AD5C40" w14:paraId="215887A4" w14:textId="77777777" w:rsidTr="00841183">
        <w:trPr>
          <w:trHeight w:val="454"/>
          <w:jc w:val="center"/>
        </w:trPr>
        <w:tc>
          <w:tcPr>
            <w:tcW w:w="5000" w:type="pct"/>
            <w:gridSpan w:val="2"/>
            <w:vAlign w:val="center"/>
          </w:tcPr>
          <w:p w14:paraId="014A7AE0" w14:textId="0D744748" w:rsidR="00F62522" w:rsidRPr="00AD5C40" w:rsidRDefault="00BD3476" w:rsidP="007C6F0A">
            <w:pPr>
              <w:rPr>
                <w:color w:val="000000"/>
                <w:sz w:val="22"/>
                <w:szCs w:val="22"/>
                <w:lang w:val="sr-Cyrl-CS"/>
              </w:rPr>
            </w:pPr>
            <w:r w:rsidRPr="00B462D4">
              <w:rPr>
                <w:bCs/>
                <w:color w:val="000000"/>
                <w:sz w:val="22"/>
                <w:szCs w:val="22"/>
                <w:lang w:val="sr-Cyrl-CS"/>
              </w:rPr>
              <w:t>TEACHING</w:t>
            </w:r>
            <w:r w:rsidRPr="00BD3476">
              <w:rPr>
                <w:color w:val="000000"/>
                <w:sz w:val="22"/>
                <w:szCs w:val="22"/>
                <w:lang w:val="sr-Cyrl-CS"/>
              </w:rPr>
              <w:t xml:space="preserve"> UNIT 11 (ELEVENTH WEEK):</w:t>
            </w:r>
          </w:p>
        </w:tc>
      </w:tr>
      <w:tr w:rsidR="00F62522" w:rsidRPr="00AD5C40" w14:paraId="489203BC" w14:textId="77777777" w:rsidTr="00841183">
        <w:trPr>
          <w:trHeight w:val="454"/>
          <w:jc w:val="center"/>
        </w:trPr>
        <w:tc>
          <w:tcPr>
            <w:tcW w:w="5000" w:type="pct"/>
            <w:gridSpan w:val="2"/>
            <w:vAlign w:val="center"/>
          </w:tcPr>
          <w:p w14:paraId="5C58751F" w14:textId="382671E1" w:rsidR="00F62522" w:rsidRPr="006856B0" w:rsidRDefault="006856B0" w:rsidP="00020CDD">
            <w:pPr>
              <w:jc w:val="center"/>
              <w:rPr>
                <w:b/>
                <w:color w:val="000000"/>
                <w:sz w:val="22"/>
                <w:szCs w:val="22"/>
                <w:lang w:val="sr-Latn-RS"/>
              </w:rPr>
            </w:pPr>
            <w:r>
              <w:rPr>
                <w:b/>
                <w:color w:val="000000"/>
                <w:sz w:val="22"/>
                <w:szCs w:val="22"/>
                <w:lang w:val="sr-Latn-RS"/>
              </w:rPr>
              <w:t xml:space="preserve">INJURIES AND FOREIGN BODIES OF THE LARYNX, </w:t>
            </w:r>
            <w:r w:rsidRPr="006856B0">
              <w:rPr>
                <w:b/>
                <w:color w:val="000000"/>
                <w:sz w:val="22"/>
                <w:szCs w:val="22"/>
                <w:lang w:val="sr-Latn-RS"/>
              </w:rPr>
              <w:t>PSEUDOTUMORS AND PRECANCERO</w:t>
            </w:r>
            <w:r w:rsidR="00020CDD">
              <w:rPr>
                <w:b/>
                <w:color w:val="000000"/>
                <w:sz w:val="22"/>
                <w:szCs w:val="22"/>
                <w:lang w:val="sr-Latn-RS"/>
              </w:rPr>
              <w:t>US LESIONS</w:t>
            </w:r>
            <w:r w:rsidRPr="006856B0">
              <w:rPr>
                <w:b/>
                <w:color w:val="000000"/>
                <w:sz w:val="22"/>
                <w:szCs w:val="22"/>
                <w:lang w:val="sr-Latn-RS"/>
              </w:rPr>
              <w:t xml:space="preserve"> OF THE LARYNX, BENIGN AND MALIGNANT TUMORS OF </w:t>
            </w:r>
            <w:r>
              <w:rPr>
                <w:b/>
                <w:color w:val="000000"/>
                <w:sz w:val="22"/>
                <w:szCs w:val="22"/>
                <w:lang w:val="sr-Latn-RS"/>
              </w:rPr>
              <w:t xml:space="preserve">THE LARYNX, TRACHEOTOMY, BASICS OF </w:t>
            </w:r>
            <w:r w:rsidRPr="006856B0">
              <w:rPr>
                <w:b/>
                <w:color w:val="000000"/>
                <w:sz w:val="22"/>
                <w:szCs w:val="22"/>
                <w:lang w:val="sr-Latn-RS"/>
              </w:rPr>
              <w:t>PHONIATRI</w:t>
            </w:r>
            <w:r>
              <w:rPr>
                <w:b/>
                <w:color w:val="000000"/>
                <w:sz w:val="22"/>
                <w:szCs w:val="22"/>
                <w:lang w:val="sr-Latn-RS"/>
              </w:rPr>
              <w:t>CS</w:t>
            </w:r>
          </w:p>
        </w:tc>
      </w:tr>
      <w:tr w:rsidR="00F62522" w:rsidRPr="00AD5C40" w14:paraId="475B88FF" w14:textId="77777777" w:rsidTr="003F1292">
        <w:trPr>
          <w:trHeight w:val="454"/>
          <w:jc w:val="center"/>
        </w:trPr>
        <w:tc>
          <w:tcPr>
            <w:tcW w:w="2500" w:type="pct"/>
            <w:vAlign w:val="center"/>
          </w:tcPr>
          <w:p w14:paraId="24A620CF" w14:textId="347C2985" w:rsidR="00F62522" w:rsidRPr="00AD5C40" w:rsidRDefault="00BD3476" w:rsidP="007C6F0A">
            <w:pPr>
              <w:jc w:val="center"/>
              <w:rPr>
                <w:color w:val="000000"/>
                <w:sz w:val="22"/>
                <w:szCs w:val="22"/>
                <w:lang w:val="sr-Cyrl-CS"/>
              </w:rPr>
            </w:pPr>
            <w:r w:rsidRPr="00BA4077">
              <w:rPr>
                <w:color w:val="000000"/>
                <w:sz w:val="22"/>
                <w:szCs w:val="22"/>
                <w:lang w:val="sr-Cyrl-CS"/>
              </w:rPr>
              <w:t>3 hours of lectures</w:t>
            </w:r>
          </w:p>
        </w:tc>
        <w:tc>
          <w:tcPr>
            <w:tcW w:w="2500" w:type="pct"/>
            <w:vAlign w:val="center"/>
          </w:tcPr>
          <w:p w14:paraId="1445730D" w14:textId="5E401EBB" w:rsidR="005E07EC" w:rsidRPr="00AD5C40" w:rsidRDefault="00220489" w:rsidP="007C6F0A">
            <w:pPr>
              <w:jc w:val="center"/>
              <w:rPr>
                <w:color w:val="000000"/>
                <w:sz w:val="22"/>
                <w:szCs w:val="22"/>
                <w:lang w:val="sr-Cyrl-CS"/>
              </w:rPr>
            </w:pPr>
            <w:r w:rsidRPr="00BA4077">
              <w:rPr>
                <w:color w:val="000000"/>
                <w:sz w:val="22"/>
                <w:szCs w:val="22"/>
                <w:lang w:val="sr-Cyrl-CS"/>
              </w:rPr>
              <w:t>2 hours</w:t>
            </w:r>
            <w:r>
              <w:rPr>
                <w:color w:val="000000"/>
                <w:sz w:val="22"/>
                <w:szCs w:val="22"/>
                <w:lang w:val="sr-Latn-RS"/>
              </w:rPr>
              <w:t xml:space="preserve"> of practice work</w:t>
            </w:r>
          </w:p>
        </w:tc>
      </w:tr>
      <w:tr w:rsidR="00026663" w:rsidRPr="00AD5C40" w14:paraId="5538A097" w14:textId="77777777" w:rsidTr="003F1292">
        <w:trPr>
          <w:trHeight w:val="454"/>
          <w:jc w:val="center"/>
        </w:trPr>
        <w:tc>
          <w:tcPr>
            <w:tcW w:w="2500" w:type="pct"/>
          </w:tcPr>
          <w:p w14:paraId="22ED3848" w14:textId="7D651D1C" w:rsidR="00020CDD" w:rsidRPr="00020CDD" w:rsidRDefault="00020CDD" w:rsidP="00020CDD">
            <w:pPr>
              <w:pStyle w:val="ListParagraph"/>
              <w:numPr>
                <w:ilvl w:val="0"/>
                <w:numId w:val="30"/>
              </w:numPr>
              <w:rPr>
                <w:sz w:val="22"/>
                <w:szCs w:val="22"/>
              </w:rPr>
            </w:pPr>
            <w:r>
              <w:rPr>
                <w:sz w:val="22"/>
                <w:szCs w:val="22"/>
              </w:rPr>
              <w:t>Injuries</w:t>
            </w:r>
            <w:r w:rsidRPr="00020CDD">
              <w:rPr>
                <w:sz w:val="22"/>
                <w:szCs w:val="22"/>
              </w:rPr>
              <w:t xml:space="preserve"> of the larynx </w:t>
            </w:r>
          </w:p>
          <w:p w14:paraId="467E27F8" w14:textId="41C20F3C" w:rsidR="00020CDD" w:rsidRDefault="00020CDD" w:rsidP="00BD3476">
            <w:pPr>
              <w:pStyle w:val="ListParagraph"/>
              <w:numPr>
                <w:ilvl w:val="0"/>
                <w:numId w:val="30"/>
              </w:numPr>
              <w:rPr>
                <w:sz w:val="22"/>
                <w:szCs w:val="22"/>
              </w:rPr>
            </w:pPr>
            <w:r>
              <w:rPr>
                <w:sz w:val="22"/>
                <w:szCs w:val="22"/>
              </w:rPr>
              <w:t>Foreign bodies in the larynx</w:t>
            </w:r>
          </w:p>
          <w:p w14:paraId="5E2E96AE" w14:textId="02F74946" w:rsidR="00020CDD" w:rsidRDefault="00020CDD" w:rsidP="00BD3476">
            <w:pPr>
              <w:pStyle w:val="ListParagraph"/>
              <w:numPr>
                <w:ilvl w:val="0"/>
                <w:numId w:val="30"/>
              </w:numPr>
              <w:rPr>
                <w:sz w:val="22"/>
                <w:szCs w:val="22"/>
              </w:rPr>
            </w:pPr>
            <w:r>
              <w:rPr>
                <w:sz w:val="22"/>
                <w:szCs w:val="22"/>
              </w:rPr>
              <w:t>Pseudotumors of the larynx</w:t>
            </w:r>
          </w:p>
          <w:p w14:paraId="20E0DF71" w14:textId="5D5B7699" w:rsidR="00020CDD" w:rsidRPr="00020CDD" w:rsidRDefault="00020CDD" w:rsidP="00020CDD">
            <w:pPr>
              <w:pStyle w:val="ListParagraph"/>
              <w:numPr>
                <w:ilvl w:val="0"/>
                <w:numId w:val="30"/>
              </w:numPr>
              <w:rPr>
                <w:sz w:val="22"/>
                <w:szCs w:val="22"/>
              </w:rPr>
            </w:pPr>
            <w:r>
              <w:rPr>
                <w:sz w:val="22"/>
                <w:szCs w:val="22"/>
              </w:rPr>
              <w:t>Precancerous lesions of the larynx</w:t>
            </w:r>
          </w:p>
          <w:p w14:paraId="02DBB04D" w14:textId="18E1AB6B" w:rsidR="00BD3476" w:rsidRDefault="00BD3476" w:rsidP="00BD3476">
            <w:pPr>
              <w:pStyle w:val="ListParagraph"/>
              <w:numPr>
                <w:ilvl w:val="0"/>
                <w:numId w:val="30"/>
              </w:numPr>
              <w:rPr>
                <w:sz w:val="22"/>
                <w:szCs w:val="22"/>
              </w:rPr>
            </w:pPr>
            <w:r w:rsidRPr="00BD3476">
              <w:rPr>
                <w:sz w:val="22"/>
                <w:szCs w:val="22"/>
              </w:rPr>
              <w:t xml:space="preserve">Benign </w:t>
            </w:r>
            <w:r w:rsidR="00020CDD">
              <w:rPr>
                <w:sz w:val="22"/>
                <w:szCs w:val="22"/>
              </w:rPr>
              <w:t xml:space="preserve">and malignant </w:t>
            </w:r>
            <w:r w:rsidRPr="00BD3476">
              <w:rPr>
                <w:sz w:val="22"/>
                <w:szCs w:val="22"/>
              </w:rPr>
              <w:t>tumors of the larynx.</w:t>
            </w:r>
          </w:p>
          <w:p w14:paraId="2479E790" w14:textId="171A5282" w:rsidR="00020CDD" w:rsidRDefault="00020CDD" w:rsidP="00BD3476">
            <w:pPr>
              <w:pStyle w:val="ListParagraph"/>
              <w:numPr>
                <w:ilvl w:val="0"/>
                <w:numId w:val="30"/>
              </w:numPr>
              <w:rPr>
                <w:sz w:val="22"/>
                <w:szCs w:val="22"/>
              </w:rPr>
            </w:pPr>
            <w:r>
              <w:rPr>
                <w:sz w:val="22"/>
                <w:szCs w:val="22"/>
              </w:rPr>
              <w:t>Tracheotomy</w:t>
            </w:r>
          </w:p>
          <w:p w14:paraId="67DBFC26" w14:textId="3BD82085" w:rsidR="00020CDD" w:rsidRPr="00BD3476" w:rsidRDefault="00020CDD" w:rsidP="00BD3476">
            <w:pPr>
              <w:pStyle w:val="ListParagraph"/>
              <w:numPr>
                <w:ilvl w:val="0"/>
                <w:numId w:val="30"/>
              </w:numPr>
              <w:rPr>
                <w:sz w:val="22"/>
                <w:szCs w:val="22"/>
              </w:rPr>
            </w:pPr>
            <w:r>
              <w:rPr>
                <w:sz w:val="22"/>
                <w:szCs w:val="22"/>
              </w:rPr>
              <w:t>Basics of phoniatrics</w:t>
            </w:r>
          </w:p>
          <w:p w14:paraId="41073252" w14:textId="77777777" w:rsidR="00BD3476" w:rsidRPr="00BD3476" w:rsidRDefault="00BD3476" w:rsidP="00BD3476">
            <w:pPr>
              <w:pStyle w:val="ListParagraph"/>
              <w:rPr>
                <w:sz w:val="22"/>
                <w:szCs w:val="22"/>
              </w:rPr>
            </w:pPr>
          </w:p>
          <w:p w14:paraId="4C223E0C" w14:textId="77777777" w:rsidR="00BD3476" w:rsidRPr="00BD3476" w:rsidRDefault="00BD3476" w:rsidP="00BD3476">
            <w:pPr>
              <w:pStyle w:val="ListParagraph"/>
              <w:rPr>
                <w:b/>
                <w:bCs/>
                <w:sz w:val="22"/>
                <w:szCs w:val="22"/>
              </w:rPr>
            </w:pPr>
            <w:r w:rsidRPr="00BD3476">
              <w:rPr>
                <w:b/>
                <w:bCs/>
                <w:sz w:val="22"/>
                <w:szCs w:val="22"/>
              </w:rPr>
              <w:t>What a student should know:</w:t>
            </w:r>
          </w:p>
          <w:p w14:paraId="1490D9E1" w14:textId="56C4D55B" w:rsidR="00020CDD" w:rsidRDefault="00020CDD" w:rsidP="00020CDD">
            <w:pPr>
              <w:pStyle w:val="ListParagraph"/>
              <w:numPr>
                <w:ilvl w:val="0"/>
                <w:numId w:val="30"/>
              </w:numPr>
              <w:rPr>
                <w:sz w:val="22"/>
                <w:szCs w:val="22"/>
              </w:rPr>
            </w:pPr>
            <w:r>
              <w:rPr>
                <w:sz w:val="22"/>
                <w:szCs w:val="22"/>
                <w:lang w:val="en-US"/>
              </w:rPr>
              <w:t>Types of laryngeal i</w:t>
            </w:r>
            <w:r w:rsidRPr="00020CDD">
              <w:rPr>
                <w:sz w:val="22"/>
                <w:szCs w:val="22"/>
              </w:rPr>
              <w:t xml:space="preserve">njuries, clinical </w:t>
            </w:r>
            <w:r>
              <w:rPr>
                <w:sz w:val="22"/>
                <w:szCs w:val="22"/>
              </w:rPr>
              <w:t>presentation</w:t>
            </w:r>
            <w:r w:rsidRPr="00020CDD">
              <w:rPr>
                <w:sz w:val="22"/>
                <w:szCs w:val="22"/>
              </w:rPr>
              <w:t>, diagnosis and treatment</w:t>
            </w:r>
          </w:p>
          <w:p w14:paraId="5839EE02" w14:textId="7780E7CB" w:rsidR="00020CDD" w:rsidRDefault="00020CDD" w:rsidP="00020CDD">
            <w:pPr>
              <w:pStyle w:val="ListParagraph"/>
              <w:numPr>
                <w:ilvl w:val="0"/>
                <w:numId w:val="30"/>
              </w:numPr>
              <w:rPr>
                <w:sz w:val="22"/>
                <w:szCs w:val="22"/>
              </w:rPr>
            </w:pPr>
            <w:r w:rsidRPr="00020CDD">
              <w:rPr>
                <w:sz w:val="22"/>
                <w:szCs w:val="22"/>
              </w:rPr>
              <w:t>Recognition and methods of emergency treatment of patients with a foreign body in the larynx</w:t>
            </w:r>
          </w:p>
          <w:p w14:paraId="4CCF4278" w14:textId="1E48156C" w:rsidR="00020CDD" w:rsidRDefault="00020CDD" w:rsidP="00020CDD">
            <w:pPr>
              <w:pStyle w:val="ListParagraph"/>
              <w:numPr>
                <w:ilvl w:val="0"/>
                <w:numId w:val="30"/>
              </w:numPr>
              <w:rPr>
                <w:sz w:val="22"/>
                <w:szCs w:val="22"/>
              </w:rPr>
            </w:pPr>
            <w:r w:rsidRPr="00020CDD">
              <w:rPr>
                <w:sz w:val="22"/>
                <w:szCs w:val="22"/>
              </w:rPr>
              <w:t>Types of pseudotumor</w:t>
            </w:r>
            <w:r>
              <w:rPr>
                <w:sz w:val="22"/>
                <w:szCs w:val="22"/>
              </w:rPr>
              <w:t>s</w:t>
            </w:r>
            <w:r w:rsidRPr="00020CDD">
              <w:rPr>
                <w:sz w:val="22"/>
                <w:szCs w:val="22"/>
              </w:rPr>
              <w:t xml:space="preserve"> of the larynx, clinical </w:t>
            </w:r>
            <w:r>
              <w:rPr>
                <w:sz w:val="22"/>
                <w:szCs w:val="22"/>
              </w:rPr>
              <w:t>presentation</w:t>
            </w:r>
            <w:r w:rsidRPr="00020CDD">
              <w:rPr>
                <w:sz w:val="22"/>
                <w:szCs w:val="22"/>
              </w:rPr>
              <w:t>, diagnosis, differential diagnosis and treatment</w:t>
            </w:r>
          </w:p>
          <w:p w14:paraId="27D26551" w14:textId="77777777" w:rsidR="00020CDD" w:rsidRPr="00020CDD" w:rsidRDefault="00020CDD" w:rsidP="00020CDD">
            <w:pPr>
              <w:pStyle w:val="ListParagraph"/>
              <w:numPr>
                <w:ilvl w:val="0"/>
                <w:numId w:val="30"/>
              </w:numPr>
              <w:rPr>
                <w:color w:val="000000"/>
              </w:rPr>
            </w:pPr>
            <w:r w:rsidRPr="00020CDD">
              <w:rPr>
                <w:sz w:val="22"/>
                <w:szCs w:val="22"/>
              </w:rPr>
              <w:t xml:space="preserve">Clinical </w:t>
            </w:r>
            <w:r>
              <w:rPr>
                <w:sz w:val="22"/>
                <w:szCs w:val="22"/>
              </w:rPr>
              <w:t>presentation</w:t>
            </w:r>
            <w:r w:rsidRPr="00020CDD">
              <w:rPr>
                <w:sz w:val="22"/>
                <w:szCs w:val="22"/>
              </w:rPr>
              <w:t xml:space="preserve"> of precancer</w:t>
            </w:r>
            <w:r>
              <w:rPr>
                <w:sz w:val="22"/>
                <w:szCs w:val="22"/>
              </w:rPr>
              <w:t>ous lesions</w:t>
            </w:r>
            <w:r w:rsidRPr="00020CDD">
              <w:rPr>
                <w:sz w:val="22"/>
                <w:szCs w:val="22"/>
              </w:rPr>
              <w:t xml:space="preserve"> of the larynx, diagnosis and treatment</w:t>
            </w:r>
          </w:p>
          <w:p w14:paraId="1396AEE9" w14:textId="4A2678AD" w:rsidR="00123ADA" w:rsidRPr="00020CDD" w:rsidRDefault="00BD3476" w:rsidP="00020CDD">
            <w:pPr>
              <w:pStyle w:val="ListParagraph"/>
              <w:numPr>
                <w:ilvl w:val="0"/>
                <w:numId w:val="30"/>
              </w:numPr>
              <w:rPr>
                <w:color w:val="000000"/>
              </w:rPr>
            </w:pPr>
            <w:r w:rsidRPr="00020CDD">
              <w:rPr>
                <w:sz w:val="22"/>
              </w:rPr>
              <w:t xml:space="preserve">Symptomatology, clinical </w:t>
            </w:r>
            <w:r w:rsidR="00020CDD">
              <w:rPr>
                <w:sz w:val="22"/>
              </w:rPr>
              <w:t>presentation and</w:t>
            </w:r>
            <w:r w:rsidRPr="00020CDD">
              <w:rPr>
                <w:sz w:val="22"/>
              </w:rPr>
              <w:t xml:space="preserve"> diagnosis of benign</w:t>
            </w:r>
            <w:r w:rsidR="00020CDD">
              <w:rPr>
                <w:sz w:val="22"/>
              </w:rPr>
              <w:t xml:space="preserve"> and malignant</w:t>
            </w:r>
            <w:r w:rsidRPr="00020CDD">
              <w:rPr>
                <w:sz w:val="22"/>
              </w:rPr>
              <w:t xml:space="preserve"> tumors of the larynx</w:t>
            </w:r>
          </w:p>
          <w:p w14:paraId="6C3FF25A" w14:textId="77777777" w:rsidR="00020CDD" w:rsidRPr="00020CDD" w:rsidRDefault="00020CDD" w:rsidP="00020CDD">
            <w:pPr>
              <w:pStyle w:val="ListParagraph"/>
              <w:numPr>
                <w:ilvl w:val="0"/>
                <w:numId w:val="30"/>
              </w:numPr>
              <w:rPr>
                <w:color w:val="000000"/>
              </w:rPr>
            </w:pPr>
            <w:r w:rsidRPr="00020CDD">
              <w:rPr>
                <w:color w:val="000000"/>
                <w:sz w:val="22"/>
              </w:rPr>
              <w:t>Therapeutic procedures in the treatment of malignant tumors of the larynx</w:t>
            </w:r>
          </w:p>
          <w:p w14:paraId="57A65191" w14:textId="77777777" w:rsidR="00020CDD" w:rsidRPr="00020CDD" w:rsidRDefault="00020CDD" w:rsidP="00020CDD">
            <w:pPr>
              <w:pStyle w:val="ListParagraph"/>
              <w:numPr>
                <w:ilvl w:val="0"/>
                <w:numId w:val="30"/>
              </w:numPr>
              <w:rPr>
                <w:color w:val="000000"/>
                <w:sz w:val="22"/>
              </w:rPr>
            </w:pPr>
            <w:r w:rsidRPr="00020CDD">
              <w:rPr>
                <w:color w:val="000000"/>
                <w:sz w:val="22"/>
              </w:rPr>
              <w:t>Rehabilitation of laryngectomized patients</w:t>
            </w:r>
          </w:p>
          <w:p w14:paraId="3A4D0410" w14:textId="77777777" w:rsidR="00020CDD" w:rsidRPr="00020CDD" w:rsidRDefault="00020CDD" w:rsidP="00020CDD">
            <w:pPr>
              <w:pStyle w:val="ListParagraph"/>
              <w:numPr>
                <w:ilvl w:val="0"/>
                <w:numId w:val="30"/>
              </w:numPr>
              <w:rPr>
                <w:color w:val="000000"/>
              </w:rPr>
            </w:pPr>
            <w:r w:rsidRPr="00020CDD">
              <w:rPr>
                <w:color w:val="000000"/>
                <w:sz w:val="22"/>
              </w:rPr>
              <w:t>Indications for tracheotomy, types of tracheotomy, method and complications during and after tracheotomy</w:t>
            </w:r>
          </w:p>
          <w:p w14:paraId="775A7A0F" w14:textId="072EADD1" w:rsidR="00020CDD" w:rsidRPr="00AD5C40" w:rsidRDefault="00020CDD" w:rsidP="00020CDD">
            <w:pPr>
              <w:pStyle w:val="ListParagraph"/>
              <w:numPr>
                <w:ilvl w:val="0"/>
                <w:numId w:val="30"/>
              </w:numPr>
              <w:rPr>
                <w:color w:val="000000"/>
              </w:rPr>
            </w:pPr>
            <w:r w:rsidRPr="00020CDD">
              <w:rPr>
                <w:color w:val="000000"/>
                <w:sz w:val="22"/>
              </w:rPr>
              <w:t>Symptomatology of voice and speech disorders, diagnosis and treatment of these disorders, indications for phoniatric rehabilitation</w:t>
            </w:r>
          </w:p>
        </w:tc>
        <w:tc>
          <w:tcPr>
            <w:tcW w:w="2500" w:type="pct"/>
            <w:vAlign w:val="bottom"/>
          </w:tcPr>
          <w:p w14:paraId="4136ADED" w14:textId="77777777" w:rsidR="009263AA" w:rsidRPr="009263AA" w:rsidRDefault="009263AA" w:rsidP="009263AA">
            <w:pPr>
              <w:pStyle w:val="a"/>
              <w:rPr>
                <w:color w:val="000000"/>
                <w:lang w:val="ru-RU"/>
              </w:rPr>
            </w:pPr>
            <w:r w:rsidRPr="009263AA">
              <w:rPr>
                <w:color w:val="000000"/>
                <w:lang w:val="ru-RU"/>
              </w:rPr>
              <w:t>Working with patients in clinical departments</w:t>
            </w:r>
          </w:p>
          <w:p w14:paraId="69BB3789" w14:textId="77777777" w:rsidR="009263AA" w:rsidRPr="009263AA" w:rsidRDefault="009263AA" w:rsidP="009263AA">
            <w:pPr>
              <w:pStyle w:val="a"/>
              <w:rPr>
                <w:color w:val="000000"/>
                <w:lang w:val="ru-RU"/>
              </w:rPr>
            </w:pPr>
            <w:r w:rsidRPr="009263AA">
              <w:rPr>
                <w:color w:val="000000"/>
                <w:lang w:val="ru-RU"/>
              </w:rPr>
              <w:t>Taking medical history</w:t>
            </w:r>
          </w:p>
          <w:p w14:paraId="4E4E65D3" w14:textId="77777777" w:rsidR="009263AA" w:rsidRPr="009263AA" w:rsidRDefault="009263AA" w:rsidP="009263AA">
            <w:pPr>
              <w:pStyle w:val="a"/>
              <w:rPr>
                <w:color w:val="000000"/>
                <w:lang w:val="ru-RU"/>
              </w:rPr>
            </w:pPr>
            <w:r w:rsidRPr="009263AA">
              <w:rPr>
                <w:color w:val="000000"/>
                <w:lang w:val="ru-RU"/>
              </w:rPr>
              <w:t>Performing a complete otorhinolaryngological examination</w:t>
            </w:r>
          </w:p>
          <w:p w14:paraId="2C9A195F" w14:textId="5EF4E3F7" w:rsidR="00BD3476" w:rsidRPr="00BD3476" w:rsidRDefault="00BD3476" w:rsidP="00BD3476">
            <w:pPr>
              <w:pStyle w:val="a"/>
              <w:rPr>
                <w:color w:val="000000"/>
                <w:lang w:val="ru-RU"/>
              </w:rPr>
            </w:pPr>
            <w:r w:rsidRPr="00BD3476">
              <w:rPr>
                <w:color w:val="000000"/>
                <w:lang w:val="ru-RU"/>
              </w:rPr>
              <w:t>Treatment of patients with peritonsillar abscess</w:t>
            </w:r>
          </w:p>
          <w:p w14:paraId="2ECC0B6F" w14:textId="2D74F920" w:rsidR="00BD3476" w:rsidRPr="00BD3476" w:rsidRDefault="00BD3476" w:rsidP="00BD3476">
            <w:pPr>
              <w:pStyle w:val="a"/>
              <w:rPr>
                <w:color w:val="000000"/>
                <w:lang w:val="ru-RU"/>
              </w:rPr>
            </w:pPr>
            <w:r w:rsidRPr="00BD3476">
              <w:rPr>
                <w:color w:val="000000"/>
                <w:lang w:val="ru-RU"/>
              </w:rPr>
              <w:t>Preparing the patient for tonsil surgery</w:t>
            </w:r>
          </w:p>
          <w:p w14:paraId="64DF6475" w14:textId="584CBD9C" w:rsidR="00BD3476" w:rsidRPr="00BD3476" w:rsidRDefault="009263AA" w:rsidP="00BD3476">
            <w:pPr>
              <w:pStyle w:val="a"/>
              <w:rPr>
                <w:color w:val="000000"/>
                <w:lang w:val="ru-RU"/>
              </w:rPr>
            </w:pPr>
            <w:r>
              <w:rPr>
                <w:color w:val="000000"/>
                <w:lang w:val="en-US"/>
              </w:rPr>
              <w:t>Assessment of</w:t>
            </w:r>
            <w:r w:rsidR="00BD3476" w:rsidRPr="00BD3476">
              <w:rPr>
                <w:color w:val="000000"/>
                <w:lang w:val="ru-RU"/>
              </w:rPr>
              <w:t xml:space="preserve"> patients with malignant tumors of the pharynx.</w:t>
            </w:r>
          </w:p>
          <w:p w14:paraId="691DD31D" w14:textId="0D3B0583" w:rsidR="00BD3476" w:rsidRPr="009263AA" w:rsidRDefault="00BD3476" w:rsidP="00BD3476">
            <w:pPr>
              <w:pStyle w:val="a"/>
              <w:rPr>
                <w:color w:val="000000"/>
                <w:lang w:val="ru-RU"/>
              </w:rPr>
            </w:pPr>
            <w:r w:rsidRPr="00BD3476">
              <w:rPr>
                <w:color w:val="000000"/>
                <w:lang w:val="ru-RU"/>
              </w:rPr>
              <w:t>Indications for direct laryngoscopy</w:t>
            </w:r>
          </w:p>
          <w:p w14:paraId="031FC25C" w14:textId="77777777" w:rsidR="009263AA" w:rsidRPr="00BD3476" w:rsidRDefault="009263AA" w:rsidP="009263AA">
            <w:pPr>
              <w:pStyle w:val="a"/>
              <w:numPr>
                <w:ilvl w:val="0"/>
                <w:numId w:val="0"/>
              </w:numPr>
              <w:ind w:left="170" w:hanging="170"/>
              <w:rPr>
                <w:color w:val="000000"/>
                <w:lang w:val="ru-RU"/>
              </w:rPr>
            </w:pPr>
          </w:p>
          <w:p w14:paraId="7B0E85FB" w14:textId="77777777" w:rsidR="00BD3476" w:rsidRPr="00E72D2B" w:rsidRDefault="00BD3476" w:rsidP="00E72D2B">
            <w:pPr>
              <w:pStyle w:val="a"/>
              <w:numPr>
                <w:ilvl w:val="0"/>
                <w:numId w:val="0"/>
              </w:numPr>
              <w:ind w:left="170"/>
              <w:rPr>
                <w:b/>
                <w:bCs/>
                <w:color w:val="000000"/>
                <w:lang w:val="ru-RU"/>
              </w:rPr>
            </w:pPr>
            <w:r w:rsidRPr="00E72D2B">
              <w:rPr>
                <w:b/>
                <w:bCs/>
                <w:color w:val="000000"/>
                <w:lang w:val="ru-RU"/>
              </w:rPr>
              <w:t>What a student should know:</w:t>
            </w:r>
          </w:p>
          <w:p w14:paraId="373C1789" w14:textId="77777777" w:rsidR="009263AA" w:rsidRPr="009263AA" w:rsidRDefault="009263AA" w:rsidP="009263AA">
            <w:pPr>
              <w:pStyle w:val="a"/>
              <w:rPr>
                <w:color w:val="000000"/>
                <w:lang w:val="ru-RU"/>
              </w:rPr>
            </w:pPr>
            <w:r w:rsidRPr="009263AA">
              <w:rPr>
                <w:color w:val="000000"/>
                <w:lang w:val="ru-RU"/>
              </w:rPr>
              <w:t xml:space="preserve">Independent taking of general and special ENT anamnesis </w:t>
            </w:r>
          </w:p>
          <w:p w14:paraId="175FB412" w14:textId="77777777" w:rsidR="009263AA" w:rsidRPr="009263AA" w:rsidRDefault="009263AA" w:rsidP="009263AA">
            <w:pPr>
              <w:pStyle w:val="a"/>
              <w:rPr>
                <w:color w:val="000000"/>
                <w:lang w:val="ru-RU"/>
              </w:rPr>
            </w:pPr>
            <w:r w:rsidRPr="009263AA">
              <w:rPr>
                <w:color w:val="000000"/>
                <w:lang w:val="ru-RU"/>
              </w:rPr>
              <w:t xml:space="preserve">Independent ENT examination </w:t>
            </w:r>
          </w:p>
          <w:p w14:paraId="4D8BD88D" w14:textId="77777777" w:rsidR="009263AA" w:rsidRPr="009263AA" w:rsidRDefault="009263AA" w:rsidP="009263AA">
            <w:pPr>
              <w:pStyle w:val="a"/>
              <w:rPr>
                <w:color w:val="000000"/>
                <w:lang w:val="ru-RU"/>
              </w:rPr>
            </w:pPr>
            <w:r w:rsidRPr="009263AA">
              <w:rPr>
                <w:color w:val="000000"/>
                <w:lang w:val="ru-RU"/>
              </w:rPr>
              <w:t>Independent observation of pathological changes in certain organs of the ENT region</w:t>
            </w:r>
          </w:p>
          <w:p w14:paraId="08FF740A" w14:textId="77777777" w:rsidR="009263AA" w:rsidRPr="009263AA" w:rsidRDefault="009263AA" w:rsidP="009263AA">
            <w:pPr>
              <w:pStyle w:val="a"/>
              <w:rPr>
                <w:color w:val="000000"/>
                <w:lang w:val="ru-RU"/>
              </w:rPr>
            </w:pPr>
            <w:r w:rsidRPr="009263AA">
              <w:rPr>
                <w:color w:val="000000"/>
                <w:lang w:val="ru-RU"/>
              </w:rPr>
              <w:t>Reporting the history taken and the examination performed</w:t>
            </w:r>
          </w:p>
          <w:p w14:paraId="4B135CCE" w14:textId="77777777" w:rsidR="009263AA" w:rsidRPr="009263AA" w:rsidRDefault="009263AA" w:rsidP="009263AA">
            <w:pPr>
              <w:pStyle w:val="a"/>
              <w:rPr>
                <w:color w:val="000000"/>
                <w:lang w:val="ru-RU"/>
              </w:rPr>
            </w:pPr>
            <w:r w:rsidRPr="009263AA">
              <w:rPr>
                <w:color w:val="000000"/>
                <w:lang w:val="ru-RU"/>
              </w:rPr>
              <w:t>Establishing a diagnosis, differential diagnosis and therapeutic procedures</w:t>
            </w:r>
          </w:p>
          <w:p w14:paraId="7C8068B3" w14:textId="75DA79F1" w:rsidR="00E72D2B" w:rsidRPr="00E72D2B" w:rsidRDefault="00E72D2B" w:rsidP="00E72D2B">
            <w:pPr>
              <w:pStyle w:val="a"/>
              <w:rPr>
                <w:color w:val="000000"/>
                <w:lang w:val="ru-RU"/>
              </w:rPr>
            </w:pPr>
            <w:r w:rsidRPr="00E72D2B">
              <w:rPr>
                <w:color w:val="000000"/>
                <w:lang w:val="ru-RU"/>
              </w:rPr>
              <w:t>Recognition of peritonsillar abscess</w:t>
            </w:r>
          </w:p>
          <w:p w14:paraId="746FE30A" w14:textId="77777777" w:rsidR="00026663" w:rsidRPr="009263AA" w:rsidRDefault="00E72D2B" w:rsidP="00E72D2B">
            <w:pPr>
              <w:pStyle w:val="a"/>
            </w:pPr>
            <w:r w:rsidRPr="00E72D2B">
              <w:rPr>
                <w:color w:val="000000"/>
                <w:lang w:val="ru-RU"/>
              </w:rPr>
              <w:t>Indications for direct laryngoscopy</w:t>
            </w:r>
          </w:p>
          <w:p w14:paraId="18BFF498" w14:textId="77777777" w:rsidR="009263AA" w:rsidRPr="009263AA" w:rsidRDefault="009263AA" w:rsidP="009263AA">
            <w:pPr>
              <w:pStyle w:val="a"/>
              <w:numPr>
                <w:ilvl w:val="0"/>
                <w:numId w:val="0"/>
              </w:numPr>
              <w:ind w:left="170"/>
            </w:pPr>
          </w:p>
          <w:p w14:paraId="0365E981" w14:textId="77777777" w:rsidR="009263AA" w:rsidRDefault="009263AA" w:rsidP="009263AA">
            <w:pPr>
              <w:pStyle w:val="a"/>
              <w:numPr>
                <w:ilvl w:val="0"/>
                <w:numId w:val="0"/>
              </w:numPr>
              <w:ind w:left="170" w:hanging="170"/>
              <w:rPr>
                <w:color w:val="000000"/>
                <w:lang w:val="en-US"/>
              </w:rPr>
            </w:pPr>
          </w:p>
          <w:p w14:paraId="77BBAF6F" w14:textId="77777777" w:rsidR="009263AA" w:rsidRDefault="009263AA" w:rsidP="009263AA">
            <w:pPr>
              <w:pStyle w:val="a"/>
              <w:numPr>
                <w:ilvl w:val="0"/>
                <w:numId w:val="0"/>
              </w:numPr>
              <w:ind w:left="170" w:hanging="170"/>
              <w:rPr>
                <w:color w:val="000000"/>
                <w:lang w:val="en-US"/>
              </w:rPr>
            </w:pPr>
          </w:p>
          <w:p w14:paraId="088CB31C" w14:textId="77777777" w:rsidR="009263AA" w:rsidRDefault="009263AA" w:rsidP="009263AA">
            <w:pPr>
              <w:pStyle w:val="a"/>
              <w:numPr>
                <w:ilvl w:val="0"/>
                <w:numId w:val="0"/>
              </w:numPr>
              <w:ind w:left="170" w:hanging="170"/>
              <w:rPr>
                <w:color w:val="000000"/>
                <w:lang w:val="en-US"/>
              </w:rPr>
            </w:pPr>
          </w:p>
          <w:p w14:paraId="7DC57644" w14:textId="77777777" w:rsidR="009263AA" w:rsidRDefault="009263AA" w:rsidP="009263AA">
            <w:pPr>
              <w:pStyle w:val="a"/>
              <w:numPr>
                <w:ilvl w:val="0"/>
                <w:numId w:val="0"/>
              </w:numPr>
              <w:ind w:left="170" w:hanging="170"/>
              <w:rPr>
                <w:color w:val="000000"/>
                <w:lang w:val="en-US"/>
              </w:rPr>
            </w:pPr>
          </w:p>
          <w:p w14:paraId="1B571BCC" w14:textId="77777777" w:rsidR="009263AA" w:rsidRDefault="009263AA" w:rsidP="009263AA">
            <w:pPr>
              <w:pStyle w:val="a"/>
              <w:numPr>
                <w:ilvl w:val="0"/>
                <w:numId w:val="0"/>
              </w:numPr>
              <w:ind w:left="170" w:hanging="170"/>
              <w:rPr>
                <w:color w:val="000000"/>
                <w:lang w:val="en-US"/>
              </w:rPr>
            </w:pPr>
          </w:p>
          <w:p w14:paraId="77D215C8" w14:textId="77777777" w:rsidR="009263AA" w:rsidRDefault="009263AA" w:rsidP="009263AA">
            <w:pPr>
              <w:pStyle w:val="a"/>
              <w:numPr>
                <w:ilvl w:val="0"/>
                <w:numId w:val="0"/>
              </w:numPr>
              <w:ind w:left="170" w:hanging="170"/>
              <w:rPr>
                <w:color w:val="000000"/>
                <w:lang w:val="en-US"/>
              </w:rPr>
            </w:pPr>
          </w:p>
          <w:p w14:paraId="519A8E18" w14:textId="77777777" w:rsidR="009263AA" w:rsidRDefault="009263AA" w:rsidP="009263AA">
            <w:pPr>
              <w:pStyle w:val="a"/>
              <w:numPr>
                <w:ilvl w:val="0"/>
                <w:numId w:val="0"/>
              </w:numPr>
              <w:ind w:left="170" w:hanging="170"/>
              <w:rPr>
                <w:color w:val="000000"/>
                <w:lang w:val="en-US"/>
              </w:rPr>
            </w:pPr>
          </w:p>
          <w:p w14:paraId="314A130D" w14:textId="77777777" w:rsidR="009263AA" w:rsidRDefault="009263AA" w:rsidP="009263AA">
            <w:pPr>
              <w:pStyle w:val="a"/>
              <w:numPr>
                <w:ilvl w:val="0"/>
                <w:numId w:val="0"/>
              </w:numPr>
              <w:ind w:left="170" w:hanging="170"/>
              <w:rPr>
                <w:color w:val="000000"/>
                <w:lang w:val="en-US"/>
              </w:rPr>
            </w:pPr>
          </w:p>
          <w:p w14:paraId="24225C38" w14:textId="5D507459" w:rsidR="009263AA" w:rsidRPr="009263AA" w:rsidRDefault="009263AA" w:rsidP="009263AA">
            <w:pPr>
              <w:pStyle w:val="a"/>
              <w:numPr>
                <w:ilvl w:val="0"/>
                <w:numId w:val="0"/>
              </w:numPr>
              <w:ind w:left="170" w:hanging="170"/>
              <w:rPr>
                <w:lang w:val="en-US"/>
              </w:rPr>
            </w:pPr>
          </w:p>
        </w:tc>
      </w:tr>
    </w:tbl>
    <w:p w14:paraId="6AD3D108" w14:textId="77777777" w:rsidR="00EA2085" w:rsidRPr="00EA2085" w:rsidRDefault="00EA2085" w:rsidP="007C6F0A">
      <w:pPr>
        <w:rPr>
          <w:color w:val="000000"/>
          <w:sz w:val="16"/>
          <w:szCs w:val="22"/>
        </w:rPr>
      </w:pPr>
    </w:p>
    <w:tbl>
      <w:tblPr>
        <w:tblW w:w="5000" w:type="pct"/>
        <w:jc w:val="center"/>
        <w:tblBorders>
          <w:insideH w:val="single" w:sz="4" w:space="0" w:color="auto"/>
          <w:insideV w:val="single" w:sz="4" w:space="0" w:color="auto"/>
        </w:tblBorders>
        <w:tblLook w:val="01E0" w:firstRow="1" w:lastRow="1" w:firstColumn="1" w:lastColumn="1" w:noHBand="0" w:noVBand="0"/>
      </w:tblPr>
      <w:tblGrid>
        <w:gridCol w:w="5069"/>
        <w:gridCol w:w="5069"/>
      </w:tblGrid>
      <w:tr w:rsidR="00F62522" w:rsidRPr="00AD5C40" w14:paraId="17D22CA4" w14:textId="77777777" w:rsidTr="00841183">
        <w:trPr>
          <w:trHeight w:val="454"/>
          <w:jc w:val="center"/>
        </w:trPr>
        <w:tc>
          <w:tcPr>
            <w:tcW w:w="5000" w:type="pct"/>
            <w:gridSpan w:val="2"/>
            <w:vAlign w:val="center"/>
          </w:tcPr>
          <w:p w14:paraId="55D2ECC5" w14:textId="1BBE85EF" w:rsidR="00A158F0" w:rsidRPr="00AD5C40" w:rsidRDefault="00E72D2B" w:rsidP="009263AA">
            <w:pPr>
              <w:rPr>
                <w:color w:val="000000"/>
                <w:sz w:val="22"/>
                <w:szCs w:val="22"/>
                <w:lang w:val="sr-Cyrl-CS"/>
              </w:rPr>
            </w:pPr>
            <w:r w:rsidRPr="00B462D4">
              <w:rPr>
                <w:bCs/>
                <w:color w:val="000000"/>
                <w:sz w:val="22"/>
                <w:szCs w:val="22"/>
                <w:lang w:val="sr-Cyrl-CS"/>
              </w:rPr>
              <w:t>TEACHING</w:t>
            </w:r>
            <w:r>
              <w:rPr>
                <w:color w:val="000000"/>
                <w:sz w:val="22"/>
                <w:szCs w:val="22"/>
                <w:lang w:val="sr-Cyrl-RS"/>
              </w:rPr>
              <w:t xml:space="preserve"> </w:t>
            </w:r>
            <w:r w:rsidRPr="00E72D2B">
              <w:rPr>
                <w:color w:val="000000"/>
                <w:sz w:val="22"/>
                <w:szCs w:val="22"/>
                <w:lang w:val="sr-Cyrl-CS"/>
              </w:rPr>
              <w:t>UNIT 12 (</w:t>
            </w:r>
            <w:r w:rsidR="009263AA">
              <w:rPr>
                <w:color w:val="000000"/>
                <w:sz w:val="22"/>
                <w:szCs w:val="22"/>
                <w:lang w:val="en-US"/>
              </w:rPr>
              <w:t>TWELFTH WEEK</w:t>
            </w:r>
            <w:r w:rsidRPr="00E72D2B">
              <w:rPr>
                <w:color w:val="000000"/>
                <w:sz w:val="22"/>
                <w:szCs w:val="22"/>
                <w:lang w:val="sr-Cyrl-CS"/>
              </w:rPr>
              <w:t>):</w:t>
            </w:r>
          </w:p>
        </w:tc>
      </w:tr>
      <w:tr w:rsidR="00F62522" w:rsidRPr="00AD5C40" w14:paraId="35E2FC62" w14:textId="77777777" w:rsidTr="00841183">
        <w:trPr>
          <w:trHeight w:val="454"/>
          <w:jc w:val="center"/>
        </w:trPr>
        <w:tc>
          <w:tcPr>
            <w:tcW w:w="5000" w:type="pct"/>
            <w:gridSpan w:val="2"/>
            <w:vAlign w:val="center"/>
          </w:tcPr>
          <w:p w14:paraId="750758B5" w14:textId="40A8AD49" w:rsidR="00A158F0" w:rsidRPr="00BE3C08" w:rsidRDefault="00BE3C08" w:rsidP="007C6F0A">
            <w:pPr>
              <w:jc w:val="center"/>
              <w:rPr>
                <w:b/>
                <w:color w:val="000000"/>
                <w:sz w:val="22"/>
                <w:szCs w:val="22"/>
                <w:lang w:val="en-US"/>
              </w:rPr>
            </w:pPr>
            <w:r w:rsidRPr="00BE3C08">
              <w:rPr>
                <w:b/>
                <w:color w:val="000000"/>
                <w:sz w:val="22"/>
                <w:szCs w:val="22"/>
                <w:lang w:val="sr-Cyrl-CS"/>
              </w:rPr>
              <w:t>CONGENITAL MALFORMATION</w:t>
            </w:r>
            <w:r>
              <w:rPr>
                <w:b/>
                <w:color w:val="000000"/>
                <w:sz w:val="22"/>
                <w:szCs w:val="22"/>
                <w:lang w:val="en-US"/>
              </w:rPr>
              <w:t>S, INJURIES AND FOREIGN BODIES OF TRACHEA AND BRONCHI, CONGENITAL MALFORMATIONS AND INFLAMMATION OF THE ESOPHAGUS,</w:t>
            </w:r>
            <w:r w:rsidR="00EA2085">
              <w:rPr>
                <w:b/>
                <w:color w:val="000000"/>
                <w:sz w:val="22"/>
                <w:szCs w:val="22"/>
                <w:lang w:val="en-US"/>
              </w:rPr>
              <w:t xml:space="preserve"> GERD, INJURIES, FOREIGN BODIES AND TUMORS OF THE ESOPHAGUS, OTHER DISEASES OF THE ESOPHAGUS</w:t>
            </w:r>
            <w:r>
              <w:rPr>
                <w:b/>
                <w:color w:val="000000"/>
                <w:sz w:val="22"/>
                <w:szCs w:val="22"/>
                <w:lang w:val="en-US"/>
              </w:rPr>
              <w:t xml:space="preserve"> </w:t>
            </w:r>
          </w:p>
        </w:tc>
      </w:tr>
      <w:tr w:rsidR="00F62522" w:rsidRPr="00AD5C40" w14:paraId="39D63AA9" w14:textId="77777777" w:rsidTr="003F1292">
        <w:trPr>
          <w:trHeight w:val="454"/>
          <w:jc w:val="center"/>
        </w:trPr>
        <w:tc>
          <w:tcPr>
            <w:tcW w:w="2500" w:type="pct"/>
            <w:vAlign w:val="center"/>
          </w:tcPr>
          <w:p w14:paraId="5FF91357" w14:textId="2B2D5CB0" w:rsidR="00F62522" w:rsidRPr="00AD5C40" w:rsidRDefault="00E72D2B" w:rsidP="007C6F0A">
            <w:pPr>
              <w:jc w:val="center"/>
              <w:rPr>
                <w:color w:val="000000"/>
                <w:sz w:val="22"/>
                <w:szCs w:val="22"/>
                <w:lang w:val="sr-Cyrl-CS"/>
              </w:rPr>
            </w:pPr>
            <w:r w:rsidRPr="00BA4077">
              <w:rPr>
                <w:color w:val="000000"/>
                <w:sz w:val="22"/>
                <w:szCs w:val="22"/>
                <w:lang w:val="sr-Cyrl-CS"/>
              </w:rPr>
              <w:t>3 hours of lectures</w:t>
            </w:r>
          </w:p>
        </w:tc>
        <w:tc>
          <w:tcPr>
            <w:tcW w:w="2500" w:type="pct"/>
            <w:vAlign w:val="center"/>
          </w:tcPr>
          <w:p w14:paraId="7167E557" w14:textId="69E0411E" w:rsidR="00F62522" w:rsidRPr="00AD5C40" w:rsidRDefault="00220489" w:rsidP="007C6F0A">
            <w:pPr>
              <w:jc w:val="center"/>
              <w:rPr>
                <w:color w:val="000000"/>
                <w:sz w:val="22"/>
                <w:szCs w:val="22"/>
                <w:lang w:val="sr-Cyrl-CS"/>
              </w:rPr>
            </w:pPr>
            <w:r w:rsidRPr="00BA4077">
              <w:rPr>
                <w:color w:val="000000"/>
                <w:sz w:val="22"/>
                <w:szCs w:val="22"/>
                <w:lang w:val="sr-Cyrl-CS"/>
              </w:rPr>
              <w:t>2 hours</w:t>
            </w:r>
            <w:r>
              <w:rPr>
                <w:color w:val="000000"/>
                <w:sz w:val="22"/>
                <w:szCs w:val="22"/>
                <w:lang w:val="sr-Latn-RS"/>
              </w:rPr>
              <w:t xml:space="preserve"> of practice work</w:t>
            </w:r>
          </w:p>
        </w:tc>
      </w:tr>
      <w:tr w:rsidR="00F62522" w:rsidRPr="00AD5C40" w14:paraId="2EF429F4" w14:textId="77777777" w:rsidTr="003F1292">
        <w:trPr>
          <w:trHeight w:val="454"/>
          <w:jc w:val="center"/>
        </w:trPr>
        <w:tc>
          <w:tcPr>
            <w:tcW w:w="2500" w:type="pct"/>
          </w:tcPr>
          <w:p w14:paraId="0A50D189" w14:textId="0903BF93" w:rsidR="00E72D2B" w:rsidRDefault="00EA2085" w:rsidP="00E72D2B">
            <w:pPr>
              <w:pStyle w:val="ListParagraph"/>
              <w:numPr>
                <w:ilvl w:val="0"/>
                <w:numId w:val="31"/>
              </w:numPr>
              <w:rPr>
                <w:sz w:val="22"/>
                <w:szCs w:val="22"/>
              </w:rPr>
            </w:pPr>
            <w:r>
              <w:rPr>
                <w:sz w:val="22"/>
                <w:szCs w:val="22"/>
              </w:rPr>
              <w:t xml:space="preserve">Congenital malformations of the trachea and </w:t>
            </w:r>
            <w:r>
              <w:rPr>
                <w:sz w:val="22"/>
                <w:szCs w:val="22"/>
              </w:rPr>
              <w:lastRenderedPageBreak/>
              <w:t>bronchi</w:t>
            </w:r>
          </w:p>
          <w:p w14:paraId="1D48C98B" w14:textId="07C09BD6" w:rsidR="00EA2085" w:rsidRDefault="00EA2085" w:rsidP="00E72D2B">
            <w:pPr>
              <w:pStyle w:val="ListParagraph"/>
              <w:numPr>
                <w:ilvl w:val="0"/>
                <w:numId w:val="31"/>
              </w:numPr>
              <w:rPr>
                <w:sz w:val="22"/>
                <w:szCs w:val="22"/>
              </w:rPr>
            </w:pPr>
            <w:r>
              <w:rPr>
                <w:sz w:val="22"/>
                <w:szCs w:val="22"/>
              </w:rPr>
              <w:t>Injuries of the trachea and bronchi</w:t>
            </w:r>
          </w:p>
          <w:p w14:paraId="03272275" w14:textId="2F7B5C12" w:rsidR="00EA2085" w:rsidRDefault="00EA2085" w:rsidP="00E72D2B">
            <w:pPr>
              <w:pStyle w:val="ListParagraph"/>
              <w:numPr>
                <w:ilvl w:val="0"/>
                <w:numId w:val="31"/>
              </w:numPr>
              <w:rPr>
                <w:sz w:val="22"/>
                <w:szCs w:val="22"/>
              </w:rPr>
            </w:pPr>
            <w:r>
              <w:rPr>
                <w:sz w:val="22"/>
                <w:szCs w:val="22"/>
              </w:rPr>
              <w:t>Foreign bodies in the trachea and bronchi</w:t>
            </w:r>
          </w:p>
          <w:p w14:paraId="2A87FE39" w14:textId="6BC97181" w:rsidR="00EA2085" w:rsidRDefault="00EA2085" w:rsidP="00E72D2B">
            <w:pPr>
              <w:pStyle w:val="ListParagraph"/>
              <w:numPr>
                <w:ilvl w:val="0"/>
                <w:numId w:val="31"/>
              </w:numPr>
              <w:rPr>
                <w:sz w:val="22"/>
                <w:szCs w:val="22"/>
              </w:rPr>
            </w:pPr>
            <w:r>
              <w:rPr>
                <w:sz w:val="22"/>
                <w:szCs w:val="22"/>
              </w:rPr>
              <w:t>Congenital malformation of the esophagus</w:t>
            </w:r>
          </w:p>
          <w:p w14:paraId="2A144D50" w14:textId="19C04540" w:rsidR="00EA2085" w:rsidRDefault="00EA2085" w:rsidP="00E72D2B">
            <w:pPr>
              <w:pStyle w:val="ListParagraph"/>
              <w:numPr>
                <w:ilvl w:val="0"/>
                <w:numId w:val="31"/>
              </w:numPr>
              <w:rPr>
                <w:sz w:val="22"/>
                <w:szCs w:val="22"/>
              </w:rPr>
            </w:pPr>
            <w:r>
              <w:rPr>
                <w:sz w:val="22"/>
                <w:szCs w:val="22"/>
              </w:rPr>
              <w:t>Acute and chronic esophagitis</w:t>
            </w:r>
          </w:p>
          <w:p w14:paraId="002D798D" w14:textId="79688465" w:rsidR="00EA2085" w:rsidRDefault="00EA2085" w:rsidP="00E72D2B">
            <w:pPr>
              <w:pStyle w:val="ListParagraph"/>
              <w:numPr>
                <w:ilvl w:val="0"/>
                <w:numId w:val="31"/>
              </w:numPr>
              <w:rPr>
                <w:sz w:val="22"/>
                <w:szCs w:val="22"/>
              </w:rPr>
            </w:pPr>
            <w:r>
              <w:rPr>
                <w:sz w:val="22"/>
                <w:szCs w:val="22"/>
              </w:rPr>
              <w:t>Gastroesophageal reflux disease</w:t>
            </w:r>
          </w:p>
          <w:p w14:paraId="39AC1565" w14:textId="1B3731BC" w:rsidR="00EA2085" w:rsidRDefault="00EA2085" w:rsidP="00E72D2B">
            <w:pPr>
              <w:pStyle w:val="ListParagraph"/>
              <w:numPr>
                <w:ilvl w:val="0"/>
                <w:numId w:val="31"/>
              </w:numPr>
              <w:rPr>
                <w:sz w:val="22"/>
                <w:szCs w:val="22"/>
              </w:rPr>
            </w:pPr>
            <w:r>
              <w:rPr>
                <w:sz w:val="22"/>
                <w:szCs w:val="22"/>
              </w:rPr>
              <w:t>Injuries of the esophagus</w:t>
            </w:r>
          </w:p>
          <w:p w14:paraId="2F7BBBE9" w14:textId="3CC4E631" w:rsidR="00EA2085" w:rsidRDefault="00EA2085" w:rsidP="00E72D2B">
            <w:pPr>
              <w:pStyle w:val="ListParagraph"/>
              <w:numPr>
                <w:ilvl w:val="0"/>
                <w:numId w:val="31"/>
              </w:numPr>
              <w:rPr>
                <w:sz w:val="22"/>
                <w:szCs w:val="22"/>
              </w:rPr>
            </w:pPr>
            <w:r>
              <w:rPr>
                <w:sz w:val="22"/>
                <w:szCs w:val="22"/>
              </w:rPr>
              <w:t>Esophageal foreign bodies</w:t>
            </w:r>
          </w:p>
          <w:p w14:paraId="2BFB946D" w14:textId="2773C85A" w:rsidR="00EA2085" w:rsidRDefault="005D2A3D" w:rsidP="00E72D2B">
            <w:pPr>
              <w:pStyle w:val="ListParagraph"/>
              <w:numPr>
                <w:ilvl w:val="0"/>
                <w:numId w:val="31"/>
              </w:numPr>
              <w:rPr>
                <w:sz w:val="22"/>
                <w:szCs w:val="22"/>
              </w:rPr>
            </w:pPr>
            <w:r>
              <w:rPr>
                <w:sz w:val="22"/>
                <w:szCs w:val="22"/>
              </w:rPr>
              <w:t>Tumors of the esophagus</w:t>
            </w:r>
          </w:p>
          <w:p w14:paraId="59831EF4" w14:textId="443198A7" w:rsidR="00E72D2B" w:rsidRPr="005D2A3D" w:rsidRDefault="005D2A3D" w:rsidP="00E72D2B">
            <w:pPr>
              <w:pStyle w:val="ListParagraph"/>
              <w:numPr>
                <w:ilvl w:val="0"/>
                <w:numId w:val="31"/>
              </w:numPr>
              <w:rPr>
                <w:sz w:val="22"/>
                <w:szCs w:val="22"/>
              </w:rPr>
            </w:pPr>
            <w:r w:rsidRPr="005D2A3D">
              <w:rPr>
                <w:sz w:val="22"/>
                <w:szCs w:val="22"/>
              </w:rPr>
              <w:t>Other diseases of the esophagus</w:t>
            </w:r>
          </w:p>
          <w:p w14:paraId="16475A99" w14:textId="77777777" w:rsidR="00E72D2B" w:rsidRPr="00E72D2B" w:rsidRDefault="00E72D2B" w:rsidP="00E72D2B">
            <w:pPr>
              <w:pStyle w:val="ListParagraph"/>
              <w:rPr>
                <w:sz w:val="22"/>
                <w:szCs w:val="22"/>
              </w:rPr>
            </w:pPr>
          </w:p>
          <w:p w14:paraId="4A6B5EE5" w14:textId="77777777" w:rsidR="00E72D2B" w:rsidRPr="00E72D2B" w:rsidRDefault="00E72D2B" w:rsidP="00E72D2B">
            <w:pPr>
              <w:pStyle w:val="ListParagraph"/>
              <w:rPr>
                <w:b/>
                <w:bCs/>
                <w:sz w:val="22"/>
                <w:szCs w:val="22"/>
              </w:rPr>
            </w:pPr>
            <w:r w:rsidRPr="00E72D2B">
              <w:rPr>
                <w:b/>
                <w:bCs/>
                <w:sz w:val="22"/>
                <w:szCs w:val="22"/>
              </w:rPr>
              <w:t>What a student should know:</w:t>
            </w:r>
          </w:p>
          <w:p w14:paraId="791C1400" w14:textId="77777777" w:rsidR="005D2A3D" w:rsidRDefault="005D2A3D" w:rsidP="005D2A3D">
            <w:pPr>
              <w:pStyle w:val="ListParagraph"/>
              <w:numPr>
                <w:ilvl w:val="0"/>
                <w:numId w:val="31"/>
              </w:numPr>
              <w:rPr>
                <w:sz w:val="22"/>
                <w:szCs w:val="22"/>
              </w:rPr>
            </w:pPr>
            <w:r w:rsidRPr="005D2A3D">
              <w:rPr>
                <w:sz w:val="22"/>
                <w:szCs w:val="22"/>
              </w:rPr>
              <w:t xml:space="preserve">Clinical </w:t>
            </w:r>
            <w:r>
              <w:rPr>
                <w:sz w:val="22"/>
                <w:szCs w:val="22"/>
              </w:rPr>
              <w:t>presentation</w:t>
            </w:r>
            <w:r w:rsidRPr="005D2A3D">
              <w:rPr>
                <w:sz w:val="22"/>
                <w:szCs w:val="22"/>
              </w:rPr>
              <w:t xml:space="preserve"> of congenital malformations of the tracheobronchial tree</w:t>
            </w:r>
          </w:p>
          <w:p w14:paraId="6DE80264" w14:textId="77777777" w:rsidR="005D2A3D" w:rsidRDefault="005D2A3D" w:rsidP="005D2A3D">
            <w:pPr>
              <w:pStyle w:val="ListParagraph"/>
              <w:numPr>
                <w:ilvl w:val="0"/>
                <w:numId w:val="31"/>
              </w:numPr>
              <w:rPr>
                <w:sz w:val="22"/>
                <w:szCs w:val="22"/>
              </w:rPr>
            </w:pPr>
            <w:r w:rsidRPr="005D2A3D">
              <w:rPr>
                <w:sz w:val="22"/>
                <w:szCs w:val="22"/>
              </w:rPr>
              <w:t>Symptoms, diagnostic and therapeutic procedures for tracheal and bronchial injuries</w:t>
            </w:r>
          </w:p>
          <w:p w14:paraId="25D2EA41" w14:textId="6602E27B" w:rsidR="005D2A3D" w:rsidRDefault="005D2A3D" w:rsidP="005D2A3D">
            <w:pPr>
              <w:pStyle w:val="ListParagraph"/>
              <w:numPr>
                <w:ilvl w:val="0"/>
                <w:numId w:val="31"/>
              </w:numPr>
              <w:rPr>
                <w:sz w:val="22"/>
                <w:szCs w:val="22"/>
              </w:rPr>
            </w:pPr>
            <w:r w:rsidRPr="005D2A3D">
              <w:rPr>
                <w:sz w:val="22"/>
                <w:szCs w:val="22"/>
              </w:rPr>
              <w:t xml:space="preserve">Clinical </w:t>
            </w:r>
            <w:r>
              <w:rPr>
                <w:sz w:val="22"/>
                <w:szCs w:val="22"/>
              </w:rPr>
              <w:t>presentation</w:t>
            </w:r>
            <w:r w:rsidRPr="005D2A3D">
              <w:rPr>
                <w:sz w:val="22"/>
                <w:szCs w:val="22"/>
              </w:rPr>
              <w:t>, diagnostic and therapeutic procedures for foreign bodies of the tracheobronchial tree</w:t>
            </w:r>
          </w:p>
          <w:p w14:paraId="45C45C57" w14:textId="6A624848" w:rsidR="005D2A3D" w:rsidRPr="005D2A3D" w:rsidRDefault="005D2A3D" w:rsidP="005D2A3D">
            <w:pPr>
              <w:pStyle w:val="a"/>
              <w:numPr>
                <w:ilvl w:val="0"/>
                <w:numId w:val="31"/>
              </w:numPr>
              <w:rPr>
                <w:color w:val="000000"/>
              </w:rPr>
            </w:pPr>
            <w:r w:rsidRPr="005D2A3D">
              <w:rPr>
                <w:noProof/>
                <w:lang w:val="sr-Latn-CS" w:eastAsia="sr-Latn-CS"/>
              </w:rPr>
              <w:t xml:space="preserve">Symptomatology, clinical </w:t>
            </w:r>
            <w:r>
              <w:rPr>
                <w:noProof/>
                <w:lang w:val="sr-Latn-CS" w:eastAsia="sr-Latn-CS"/>
              </w:rPr>
              <w:t>presentation</w:t>
            </w:r>
            <w:r w:rsidRPr="005D2A3D">
              <w:rPr>
                <w:noProof/>
                <w:lang w:val="sr-Latn-CS" w:eastAsia="sr-Latn-CS"/>
              </w:rPr>
              <w:t>, diagnosis and treatment of congenital malformations and inflammatory diseases of the esophagus</w:t>
            </w:r>
          </w:p>
          <w:p w14:paraId="173953CB" w14:textId="77777777" w:rsidR="00F62522" w:rsidRPr="005D2A3D" w:rsidRDefault="005D2A3D" w:rsidP="005D2A3D">
            <w:pPr>
              <w:pStyle w:val="a"/>
              <w:numPr>
                <w:ilvl w:val="0"/>
                <w:numId w:val="31"/>
              </w:numPr>
              <w:rPr>
                <w:color w:val="000000"/>
              </w:rPr>
            </w:pPr>
            <w:r>
              <w:rPr>
                <w:lang w:val="en-US"/>
              </w:rPr>
              <w:t>S</w:t>
            </w:r>
            <w:r w:rsidRPr="005D2A3D">
              <w:t>ignificance of GERD in pharynx and larynx pathology</w:t>
            </w:r>
          </w:p>
          <w:p w14:paraId="1167E069" w14:textId="77777777" w:rsidR="005D2A3D" w:rsidRPr="005D2A3D" w:rsidRDefault="005D2A3D" w:rsidP="005D2A3D">
            <w:pPr>
              <w:pStyle w:val="a"/>
              <w:numPr>
                <w:ilvl w:val="0"/>
                <w:numId w:val="31"/>
              </w:numPr>
              <w:rPr>
                <w:color w:val="000000"/>
              </w:rPr>
            </w:pPr>
            <w:r w:rsidRPr="005D2A3D">
              <w:rPr>
                <w:color w:val="000000"/>
              </w:rPr>
              <w:t>Diagnostic and therapeutic procedures for injuries and foreign bodies of the esophagus</w:t>
            </w:r>
          </w:p>
          <w:p w14:paraId="40AB7B0B" w14:textId="77777777" w:rsidR="005D2A3D" w:rsidRPr="005D2A3D" w:rsidRDefault="005D2A3D" w:rsidP="005D2A3D">
            <w:pPr>
              <w:pStyle w:val="a"/>
              <w:numPr>
                <w:ilvl w:val="0"/>
                <w:numId w:val="31"/>
              </w:numPr>
              <w:rPr>
                <w:color w:val="000000"/>
              </w:rPr>
            </w:pPr>
            <w:r w:rsidRPr="005D2A3D">
              <w:rPr>
                <w:color w:val="000000"/>
              </w:rPr>
              <w:t xml:space="preserve">Clinical </w:t>
            </w:r>
            <w:r>
              <w:rPr>
                <w:color w:val="000000"/>
                <w:lang w:val="en-US"/>
              </w:rPr>
              <w:t>presentation</w:t>
            </w:r>
            <w:r w:rsidRPr="005D2A3D">
              <w:rPr>
                <w:color w:val="000000"/>
              </w:rPr>
              <w:t>, diagnosis and treatment of esophageal tumors</w:t>
            </w:r>
          </w:p>
          <w:p w14:paraId="23C5C15C" w14:textId="7B003F5F" w:rsidR="005D2A3D" w:rsidRPr="003C16C8" w:rsidRDefault="005D2A3D" w:rsidP="005D2A3D">
            <w:pPr>
              <w:pStyle w:val="a"/>
              <w:numPr>
                <w:ilvl w:val="0"/>
                <w:numId w:val="31"/>
              </w:numPr>
              <w:rPr>
                <w:color w:val="000000"/>
              </w:rPr>
            </w:pPr>
            <w:r w:rsidRPr="005D2A3D">
              <w:rPr>
                <w:color w:val="000000"/>
              </w:rPr>
              <w:t>Recognition of other diseases of the esophagus, diagnosis and treatment</w:t>
            </w:r>
          </w:p>
        </w:tc>
        <w:tc>
          <w:tcPr>
            <w:tcW w:w="2500" w:type="pct"/>
          </w:tcPr>
          <w:p w14:paraId="2F3198BB" w14:textId="77777777" w:rsidR="005D2A3D" w:rsidRPr="005D2A3D" w:rsidRDefault="005D2A3D" w:rsidP="005D2A3D">
            <w:pPr>
              <w:pStyle w:val="a"/>
              <w:rPr>
                <w:color w:val="000000"/>
              </w:rPr>
            </w:pPr>
            <w:bookmarkStart w:id="3" w:name="_Hlk153833642"/>
            <w:r w:rsidRPr="005D2A3D">
              <w:rPr>
                <w:color w:val="000000"/>
              </w:rPr>
              <w:lastRenderedPageBreak/>
              <w:t>Working with patients in clinical departments</w:t>
            </w:r>
          </w:p>
          <w:p w14:paraId="1CBD17C6" w14:textId="77777777" w:rsidR="005D2A3D" w:rsidRPr="005D2A3D" w:rsidRDefault="005D2A3D" w:rsidP="005D2A3D">
            <w:pPr>
              <w:pStyle w:val="a"/>
              <w:rPr>
                <w:color w:val="000000"/>
              </w:rPr>
            </w:pPr>
            <w:r w:rsidRPr="005D2A3D">
              <w:rPr>
                <w:color w:val="000000"/>
              </w:rPr>
              <w:lastRenderedPageBreak/>
              <w:t>Taking medical history</w:t>
            </w:r>
          </w:p>
          <w:p w14:paraId="1D45D89B" w14:textId="77777777" w:rsidR="005D2A3D" w:rsidRPr="005D2A3D" w:rsidRDefault="005D2A3D" w:rsidP="005D2A3D">
            <w:pPr>
              <w:pStyle w:val="a"/>
              <w:rPr>
                <w:color w:val="000000"/>
              </w:rPr>
            </w:pPr>
            <w:r w:rsidRPr="005D2A3D">
              <w:rPr>
                <w:color w:val="000000"/>
              </w:rPr>
              <w:t>Performing a complete otorhinolaryngological examination</w:t>
            </w:r>
          </w:p>
          <w:p w14:paraId="104B1C5E" w14:textId="5DF7CC6D" w:rsidR="00E72D2B" w:rsidRPr="00E72D2B" w:rsidRDefault="00E72D2B" w:rsidP="00E72D2B">
            <w:pPr>
              <w:pStyle w:val="a"/>
              <w:rPr>
                <w:color w:val="000000"/>
              </w:rPr>
            </w:pPr>
            <w:r w:rsidRPr="00E72D2B">
              <w:rPr>
                <w:color w:val="000000"/>
              </w:rPr>
              <w:t>Work</w:t>
            </w:r>
            <w:r w:rsidR="005D2A3D">
              <w:rPr>
                <w:color w:val="000000"/>
                <w:lang w:val="en-US"/>
              </w:rPr>
              <w:t>ing</w:t>
            </w:r>
            <w:r w:rsidRPr="00E72D2B">
              <w:rPr>
                <w:color w:val="000000"/>
              </w:rPr>
              <w:t xml:space="preserve"> with patients with diseases of the larynx, </w:t>
            </w:r>
            <w:r w:rsidR="005D2A3D">
              <w:rPr>
                <w:color w:val="000000"/>
                <w:lang w:val="en-US"/>
              </w:rPr>
              <w:t xml:space="preserve">and </w:t>
            </w:r>
            <w:r w:rsidRPr="00E72D2B">
              <w:rPr>
                <w:color w:val="000000"/>
              </w:rPr>
              <w:t>malignant tumors</w:t>
            </w:r>
            <w:r w:rsidR="005D2A3D">
              <w:rPr>
                <w:color w:val="000000"/>
                <w:lang w:val="en-US"/>
              </w:rPr>
              <w:t xml:space="preserve"> of the larynx and laryngopharynx</w:t>
            </w:r>
          </w:p>
          <w:p w14:paraId="2C8C0CA2" w14:textId="3283119F" w:rsidR="00E72D2B" w:rsidRPr="00E72D2B" w:rsidRDefault="005D2A3D" w:rsidP="00E72D2B">
            <w:pPr>
              <w:pStyle w:val="a"/>
              <w:rPr>
                <w:color w:val="000000"/>
              </w:rPr>
            </w:pPr>
            <w:r>
              <w:rPr>
                <w:color w:val="000000"/>
                <w:lang w:val="en-US"/>
              </w:rPr>
              <w:t>Postoperative care of</w:t>
            </w:r>
            <w:r w:rsidR="00E72D2B" w:rsidRPr="00E72D2B">
              <w:rPr>
                <w:color w:val="000000"/>
              </w:rPr>
              <w:t xml:space="preserve"> patients </w:t>
            </w:r>
            <w:r>
              <w:rPr>
                <w:color w:val="000000"/>
                <w:lang w:val="en-US"/>
              </w:rPr>
              <w:t>after</w:t>
            </w:r>
            <w:r w:rsidR="00E72D2B" w:rsidRPr="00E72D2B">
              <w:rPr>
                <w:color w:val="000000"/>
              </w:rPr>
              <w:t xml:space="preserve"> laryngeal surgery </w:t>
            </w:r>
          </w:p>
          <w:p w14:paraId="13CD5C1A" w14:textId="713D025A" w:rsidR="00E72D2B" w:rsidRPr="00E72D2B" w:rsidRDefault="005D2A3D" w:rsidP="00E72D2B">
            <w:pPr>
              <w:pStyle w:val="a"/>
              <w:rPr>
                <w:color w:val="000000"/>
              </w:rPr>
            </w:pPr>
            <w:r>
              <w:rPr>
                <w:color w:val="000000"/>
                <w:lang w:val="en-US"/>
              </w:rPr>
              <w:t>I</w:t>
            </w:r>
            <w:r w:rsidR="00E72D2B" w:rsidRPr="00E72D2B">
              <w:rPr>
                <w:color w:val="000000"/>
              </w:rPr>
              <w:t>ndications for tracheobronchoscopy</w:t>
            </w:r>
          </w:p>
          <w:p w14:paraId="4852FC3B" w14:textId="77777777" w:rsidR="00E72D2B" w:rsidRPr="00E72D2B" w:rsidRDefault="00E72D2B" w:rsidP="00E72D2B">
            <w:pPr>
              <w:pStyle w:val="a"/>
              <w:numPr>
                <w:ilvl w:val="0"/>
                <w:numId w:val="0"/>
              </w:numPr>
              <w:ind w:left="170"/>
              <w:rPr>
                <w:color w:val="000000"/>
              </w:rPr>
            </w:pPr>
          </w:p>
          <w:p w14:paraId="32A33269" w14:textId="77777777" w:rsidR="00E72D2B" w:rsidRPr="00E72D2B" w:rsidRDefault="00E72D2B" w:rsidP="00E72D2B">
            <w:pPr>
              <w:pStyle w:val="a"/>
              <w:numPr>
                <w:ilvl w:val="0"/>
                <w:numId w:val="0"/>
              </w:numPr>
              <w:ind w:left="170"/>
              <w:rPr>
                <w:b/>
                <w:bCs/>
                <w:color w:val="000000"/>
              </w:rPr>
            </w:pPr>
            <w:r w:rsidRPr="00E72D2B">
              <w:rPr>
                <w:b/>
                <w:bCs/>
                <w:color w:val="000000"/>
              </w:rPr>
              <w:t>What a student should know:</w:t>
            </w:r>
          </w:p>
          <w:p w14:paraId="468C9689" w14:textId="77777777" w:rsidR="005D2A3D" w:rsidRPr="005D2A3D" w:rsidRDefault="005D2A3D" w:rsidP="005D2A3D">
            <w:pPr>
              <w:pStyle w:val="a"/>
              <w:rPr>
                <w:color w:val="000000"/>
              </w:rPr>
            </w:pPr>
            <w:r w:rsidRPr="005D2A3D">
              <w:rPr>
                <w:color w:val="000000"/>
              </w:rPr>
              <w:t xml:space="preserve">Independent taking of general and special ENT anamnesis </w:t>
            </w:r>
          </w:p>
          <w:p w14:paraId="1A77D98B" w14:textId="77777777" w:rsidR="005D2A3D" w:rsidRPr="005D2A3D" w:rsidRDefault="005D2A3D" w:rsidP="005D2A3D">
            <w:pPr>
              <w:pStyle w:val="a"/>
              <w:rPr>
                <w:color w:val="000000"/>
              </w:rPr>
            </w:pPr>
            <w:r w:rsidRPr="005D2A3D">
              <w:rPr>
                <w:color w:val="000000"/>
              </w:rPr>
              <w:t xml:space="preserve">Independent ENT examination </w:t>
            </w:r>
          </w:p>
          <w:p w14:paraId="02E15FD3" w14:textId="77777777" w:rsidR="005D2A3D" w:rsidRPr="005D2A3D" w:rsidRDefault="005D2A3D" w:rsidP="005D2A3D">
            <w:pPr>
              <w:pStyle w:val="a"/>
              <w:rPr>
                <w:color w:val="000000"/>
              </w:rPr>
            </w:pPr>
            <w:r w:rsidRPr="005D2A3D">
              <w:rPr>
                <w:color w:val="000000"/>
              </w:rPr>
              <w:t>Independent observation of pathological changes in certain organs of the ENT region</w:t>
            </w:r>
          </w:p>
          <w:p w14:paraId="1B25C938" w14:textId="77777777" w:rsidR="005D2A3D" w:rsidRPr="005D2A3D" w:rsidRDefault="005D2A3D" w:rsidP="005D2A3D">
            <w:pPr>
              <w:pStyle w:val="a"/>
              <w:rPr>
                <w:color w:val="000000"/>
              </w:rPr>
            </w:pPr>
            <w:r w:rsidRPr="005D2A3D">
              <w:rPr>
                <w:color w:val="000000"/>
              </w:rPr>
              <w:t>Reporting the history taken and the examination performed</w:t>
            </w:r>
          </w:p>
          <w:p w14:paraId="65E2200B" w14:textId="029FA325" w:rsidR="00F62522" w:rsidRPr="00AD5C40" w:rsidRDefault="00E72D2B" w:rsidP="002C62D5">
            <w:pPr>
              <w:pStyle w:val="a"/>
              <w:rPr>
                <w:color w:val="000000"/>
              </w:rPr>
            </w:pPr>
            <w:r w:rsidRPr="00E72D2B">
              <w:rPr>
                <w:color w:val="000000"/>
              </w:rPr>
              <w:t xml:space="preserve">Procedure with patients </w:t>
            </w:r>
            <w:r w:rsidR="002C62D5">
              <w:rPr>
                <w:color w:val="000000"/>
                <w:lang w:val="en-US"/>
              </w:rPr>
              <w:t xml:space="preserve">with </w:t>
            </w:r>
            <w:r w:rsidRPr="00E72D2B">
              <w:rPr>
                <w:color w:val="000000"/>
              </w:rPr>
              <w:t xml:space="preserve"> malignant tumors of the larynx</w:t>
            </w:r>
            <w:r w:rsidR="006E2507" w:rsidRPr="00AD5C40">
              <w:rPr>
                <w:color w:val="000000"/>
              </w:rPr>
              <w:t xml:space="preserve"> </w:t>
            </w:r>
            <w:bookmarkEnd w:id="3"/>
          </w:p>
        </w:tc>
      </w:tr>
    </w:tbl>
    <w:p w14:paraId="191D2E41" w14:textId="77777777" w:rsidR="009F699B" w:rsidRPr="00AD5C40" w:rsidRDefault="009F699B" w:rsidP="007C6F0A">
      <w:pPr>
        <w:rPr>
          <w:color w:val="000000"/>
          <w:sz w:val="22"/>
          <w:szCs w:val="22"/>
          <w:lang w:val="sr-Cyrl-CS"/>
        </w:rPr>
      </w:pPr>
    </w:p>
    <w:tbl>
      <w:tblPr>
        <w:tblW w:w="5000" w:type="pct"/>
        <w:jc w:val="center"/>
        <w:tblBorders>
          <w:insideH w:val="single" w:sz="4" w:space="0" w:color="auto"/>
          <w:insideV w:val="single" w:sz="4" w:space="0" w:color="auto"/>
        </w:tblBorders>
        <w:tblLook w:val="01E0" w:firstRow="1" w:lastRow="1" w:firstColumn="1" w:lastColumn="1" w:noHBand="0" w:noVBand="0"/>
      </w:tblPr>
      <w:tblGrid>
        <w:gridCol w:w="5069"/>
        <w:gridCol w:w="5069"/>
      </w:tblGrid>
      <w:tr w:rsidR="00F62522" w:rsidRPr="00AD5C40" w14:paraId="7C715626" w14:textId="77777777" w:rsidTr="00841183">
        <w:trPr>
          <w:trHeight w:val="454"/>
          <w:jc w:val="center"/>
        </w:trPr>
        <w:tc>
          <w:tcPr>
            <w:tcW w:w="5000" w:type="pct"/>
            <w:gridSpan w:val="2"/>
            <w:vAlign w:val="center"/>
          </w:tcPr>
          <w:p w14:paraId="04CE6124" w14:textId="30374BD2" w:rsidR="00F62522" w:rsidRPr="00E72D2B" w:rsidRDefault="00E72D2B" w:rsidP="00E5347C">
            <w:pPr>
              <w:rPr>
                <w:color w:val="000000"/>
                <w:sz w:val="22"/>
                <w:szCs w:val="22"/>
                <w:lang w:val="sr-Cyrl-RS"/>
              </w:rPr>
            </w:pPr>
            <w:r w:rsidRPr="00B462D4">
              <w:rPr>
                <w:bCs/>
                <w:color w:val="000000"/>
                <w:sz w:val="22"/>
                <w:szCs w:val="22"/>
                <w:lang w:val="sr-Cyrl-CS"/>
              </w:rPr>
              <w:t>TEACHING</w:t>
            </w:r>
            <w:r>
              <w:rPr>
                <w:bCs/>
                <w:color w:val="000000"/>
                <w:sz w:val="22"/>
                <w:szCs w:val="22"/>
                <w:lang w:val="sr-Cyrl-RS"/>
              </w:rPr>
              <w:t xml:space="preserve"> </w:t>
            </w:r>
            <w:r w:rsidRPr="00E72D2B">
              <w:rPr>
                <w:bCs/>
                <w:color w:val="000000"/>
                <w:sz w:val="22"/>
                <w:szCs w:val="22"/>
                <w:lang w:val="sr-Cyrl-RS"/>
              </w:rPr>
              <w:t>UNIT 13 (</w:t>
            </w:r>
            <w:r w:rsidR="00E5347C">
              <w:rPr>
                <w:bCs/>
                <w:color w:val="000000"/>
                <w:sz w:val="22"/>
                <w:szCs w:val="22"/>
                <w:lang w:val="en-US"/>
              </w:rPr>
              <w:t xml:space="preserve">THIRTEENTH </w:t>
            </w:r>
            <w:r w:rsidR="00E5347C">
              <w:rPr>
                <w:bCs/>
                <w:color w:val="000000"/>
                <w:sz w:val="22"/>
                <w:szCs w:val="22"/>
                <w:lang w:val="sr-Cyrl-RS"/>
              </w:rPr>
              <w:t>WEEK</w:t>
            </w:r>
            <w:r w:rsidRPr="00E72D2B">
              <w:rPr>
                <w:bCs/>
                <w:color w:val="000000"/>
                <w:sz w:val="22"/>
                <w:szCs w:val="22"/>
                <w:lang w:val="sr-Cyrl-RS"/>
              </w:rPr>
              <w:t>):</w:t>
            </w:r>
          </w:p>
        </w:tc>
      </w:tr>
      <w:tr w:rsidR="00F62522" w:rsidRPr="00AD5C40" w14:paraId="441FDEA4" w14:textId="77777777" w:rsidTr="00841183">
        <w:trPr>
          <w:trHeight w:val="454"/>
          <w:jc w:val="center"/>
        </w:trPr>
        <w:tc>
          <w:tcPr>
            <w:tcW w:w="5000" w:type="pct"/>
            <w:gridSpan w:val="2"/>
            <w:vAlign w:val="center"/>
          </w:tcPr>
          <w:p w14:paraId="2302F93A" w14:textId="6703D4A2" w:rsidR="00F62522" w:rsidRPr="00E5347C" w:rsidRDefault="00E5347C" w:rsidP="00E5347C">
            <w:pPr>
              <w:jc w:val="center"/>
              <w:rPr>
                <w:b/>
                <w:color w:val="000000"/>
                <w:sz w:val="22"/>
                <w:szCs w:val="22"/>
                <w:lang w:val="en-US"/>
              </w:rPr>
            </w:pPr>
            <w:r>
              <w:rPr>
                <w:b/>
                <w:color w:val="000000"/>
                <w:sz w:val="22"/>
                <w:szCs w:val="22"/>
                <w:lang w:val="en-US"/>
              </w:rPr>
              <w:t>CONGENITAL MALFORMATIONS, INFLAMMATION,</w:t>
            </w:r>
            <w:r>
              <w:t xml:space="preserve"> </w:t>
            </w:r>
            <w:r>
              <w:rPr>
                <w:b/>
                <w:color w:val="000000"/>
                <w:sz w:val="22"/>
                <w:szCs w:val="22"/>
                <w:lang w:val="en-US"/>
              </w:rPr>
              <w:t>INJURIES AND TUMORS OF THE NECK</w:t>
            </w:r>
          </w:p>
        </w:tc>
      </w:tr>
      <w:tr w:rsidR="00F62522" w:rsidRPr="00AD5C40" w14:paraId="4B6B291F" w14:textId="77777777" w:rsidTr="003F1292">
        <w:trPr>
          <w:trHeight w:val="454"/>
          <w:jc w:val="center"/>
        </w:trPr>
        <w:tc>
          <w:tcPr>
            <w:tcW w:w="2500" w:type="pct"/>
            <w:vAlign w:val="center"/>
          </w:tcPr>
          <w:p w14:paraId="15AD18BD" w14:textId="088F2A5C" w:rsidR="00F62522" w:rsidRPr="00AD5C40" w:rsidRDefault="00E72D2B" w:rsidP="007C6F0A">
            <w:pPr>
              <w:jc w:val="center"/>
              <w:rPr>
                <w:color w:val="000000"/>
                <w:sz w:val="22"/>
                <w:szCs w:val="22"/>
                <w:lang w:val="sr-Cyrl-CS"/>
              </w:rPr>
            </w:pPr>
            <w:r w:rsidRPr="00BA4077">
              <w:rPr>
                <w:color w:val="000000"/>
                <w:sz w:val="22"/>
                <w:szCs w:val="22"/>
                <w:lang w:val="sr-Cyrl-CS"/>
              </w:rPr>
              <w:t>3 hours of lectures</w:t>
            </w:r>
          </w:p>
        </w:tc>
        <w:tc>
          <w:tcPr>
            <w:tcW w:w="2500" w:type="pct"/>
            <w:vAlign w:val="center"/>
          </w:tcPr>
          <w:p w14:paraId="2C9AD85D" w14:textId="5FBD5C9C" w:rsidR="00F62522" w:rsidRPr="00AD5C40" w:rsidRDefault="00220489" w:rsidP="007C6F0A">
            <w:pPr>
              <w:jc w:val="center"/>
              <w:rPr>
                <w:color w:val="000000"/>
                <w:sz w:val="22"/>
                <w:szCs w:val="22"/>
                <w:lang w:val="sr-Cyrl-CS"/>
              </w:rPr>
            </w:pPr>
            <w:r w:rsidRPr="00BA4077">
              <w:rPr>
                <w:color w:val="000000"/>
                <w:sz w:val="22"/>
                <w:szCs w:val="22"/>
                <w:lang w:val="sr-Cyrl-CS"/>
              </w:rPr>
              <w:t>2 hours</w:t>
            </w:r>
            <w:r>
              <w:rPr>
                <w:color w:val="000000"/>
                <w:sz w:val="22"/>
                <w:szCs w:val="22"/>
                <w:lang w:val="sr-Latn-RS"/>
              </w:rPr>
              <w:t xml:space="preserve"> of practice work</w:t>
            </w:r>
          </w:p>
        </w:tc>
      </w:tr>
      <w:tr w:rsidR="00F62522" w:rsidRPr="00AD5C40" w14:paraId="70C3E26C" w14:textId="77777777" w:rsidTr="003F1292">
        <w:trPr>
          <w:trHeight w:val="454"/>
          <w:jc w:val="center"/>
        </w:trPr>
        <w:tc>
          <w:tcPr>
            <w:tcW w:w="2500" w:type="pct"/>
          </w:tcPr>
          <w:p w14:paraId="7E37B3DE" w14:textId="1F6CA4A9" w:rsidR="009F699B" w:rsidRDefault="00E5347C" w:rsidP="009F699B">
            <w:pPr>
              <w:pStyle w:val="a"/>
            </w:pPr>
            <w:r>
              <w:rPr>
                <w:lang w:val="en-US"/>
              </w:rPr>
              <w:t>Congenital malformations of the neck</w:t>
            </w:r>
          </w:p>
          <w:p w14:paraId="39FC5046" w14:textId="4C0DA152" w:rsidR="009F699B" w:rsidRDefault="00E5347C" w:rsidP="009F699B">
            <w:pPr>
              <w:pStyle w:val="a"/>
            </w:pPr>
            <w:r>
              <w:rPr>
                <w:lang w:val="en-US"/>
              </w:rPr>
              <w:t>Neck inflammation</w:t>
            </w:r>
          </w:p>
          <w:p w14:paraId="1FA05464" w14:textId="0B2D8B2A" w:rsidR="009F699B" w:rsidRDefault="00E5347C" w:rsidP="009F699B">
            <w:pPr>
              <w:pStyle w:val="a"/>
            </w:pPr>
            <w:r>
              <w:rPr>
                <w:lang w:val="en-US"/>
              </w:rPr>
              <w:t>Injuries of the neck</w:t>
            </w:r>
          </w:p>
          <w:p w14:paraId="64D23454" w14:textId="70708013" w:rsidR="009F699B" w:rsidRDefault="00E5347C" w:rsidP="009F699B">
            <w:pPr>
              <w:pStyle w:val="a"/>
            </w:pPr>
            <w:r>
              <w:rPr>
                <w:lang w:val="en-US"/>
              </w:rPr>
              <w:t>Tumors of the neck</w:t>
            </w:r>
          </w:p>
          <w:p w14:paraId="5FBD34D9" w14:textId="77777777" w:rsidR="009F699B" w:rsidRDefault="009F699B" w:rsidP="009F699B">
            <w:pPr>
              <w:pStyle w:val="a"/>
              <w:numPr>
                <w:ilvl w:val="0"/>
                <w:numId w:val="0"/>
              </w:numPr>
              <w:ind w:left="170"/>
            </w:pPr>
          </w:p>
          <w:p w14:paraId="78A1600A" w14:textId="77777777" w:rsidR="009F699B" w:rsidRPr="009F699B" w:rsidRDefault="009F699B" w:rsidP="009F699B">
            <w:pPr>
              <w:pStyle w:val="a"/>
              <w:numPr>
                <w:ilvl w:val="0"/>
                <w:numId w:val="0"/>
              </w:numPr>
              <w:ind w:left="170"/>
              <w:rPr>
                <w:b/>
                <w:bCs/>
              </w:rPr>
            </w:pPr>
            <w:r w:rsidRPr="009F699B">
              <w:rPr>
                <w:b/>
                <w:bCs/>
              </w:rPr>
              <w:t>What a student should know:</w:t>
            </w:r>
          </w:p>
          <w:p w14:paraId="103C19BB" w14:textId="0319785C" w:rsidR="00E5347C" w:rsidRPr="00E5347C" w:rsidRDefault="00E5347C" w:rsidP="00E5347C">
            <w:pPr>
              <w:pStyle w:val="a"/>
            </w:pPr>
            <w:r w:rsidRPr="00E5347C">
              <w:t xml:space="preserve">Clinical </w:t>
            </w:r>
            <w:r>
              <w:rPr>
                <w:lang w:val="en-US"/>
              </w:rPr>
              <w:t>presentation</w:t>
            </w:r>
            <w:r w:rsidRPr="00E5347C">
              <w:t>, diagnosis and treatment of congenital malformations of the neck</w:t>
            </w:r>
          </w:p>
          <w:p w14:paraId="3B725DD8" w14:textId="77777777" w:rsidR="00E5347C" w:rsidRPr="00E5347C" w:rsidRDefault="00E5347C" w:rsidP="00E5347C">
            <w:pPr>
              <w:pStyle w:val="a"/>
            </w:pPr>
            <w:r w:rsidRPr="00E5347C">
              <w:t>Symptomatology, diagnosis and treatment of patients with neck injuries and methods of emergency treatment</w:t>
            </w:r>
          </w:p>
          <w:p w14:paraId="391DAB95" w14:textId="77777777" w:rsidR="00E5347C" w:rsidRPr="00E5347C" w:rsidRDefault="00E5347C" w:rsidP="00E5347C">
            <w:pPr>
              <w:pStyle w:val="a"/>
            </w:pPr>
            <w:r w:rsidRPr="00E5347C">
              <w:t>Procedure with a patient who has a growth on the neck (inflammatory or tumor etiology)</w:t>
            </w:r>
          </w:p>
          <w:p w14:paraId="04B85E72" w14:textId="05B5A64F" w:rsidR="00AC0C14" w:rsidRPr="00AD5C40" w:rsidRDefault="00AC0C14" w:rsidP="00E5347C">
            <w:pPr>
              <w:pStyle w:val="a"/>
              <w:numPr>
                <w:ilvl w:val="0"/>
                <w:numId w:val="0"/>
              </w:numPr>
              <w:ind w:left="170" w:hanging="170"/>
            </w:pPr>
          </w:p>
        </w:tc>
        <w:tc>
          <w:tcPr>
            <w:tcW w:w="2500" w:type="pct"/>
          </w:tcPr>
          <w:p w14:paraId="1EE9E65E" w14:textId="77777777" w:rsidR="00E5347C" w:rsidRPr="00E5347C" w:rsidRDefault="00E5347C" w:rsidP="00E5347C">
            <w:pPr>
              <w:pStyle w:val="a"/>
              <w:rPr>
                <w:color w:val="000000"/>
              </w:rPr>
            </w:pPr>
            <w:r w:rsidRPr="00E5347C">
              <w:rPr>
                <w:color w:val="000000"/>
              </w:rPr>
              <w:t>Working with patients in clinical departments</w:t>
            </w:r>
          </w:p>
          <w:p w14:paraId="0E37675D" w14:textId="77777777" w:rsidR="00E5347C" w:rsidRPr="00E5347C" w:rsidRDefault="00E5347C" w:rsidP="00E5347C">
            <w:pPr>
              <w:pStyle w:val="a"/>
              <w:rPr>
                <w:color w:val="000000"/>
              </w:rPr>
            </w:pPr>
            <w:r w:rsidRPr="00E5347C">
              <w:rPr>
                <w:color w:val="000000"/>
              </w:rPr>
              <w:t>Taking medical history</w:t>
            </w:r>
          </w:p>
          <w:p w14:paraId="7E850BA3" w14:textId="77777777" w:rsidR="00E5347C" w:rsidRPr="00E5347C" w:rsidRDefault="00E5347C" w:rsidP="00E5347C">
            <w:pPr>
              <w:pStyle w:val="a"/>
              <w:rPr>
                <w:color w:val="000000"/>
              </w:rPr>
            </w:pPr>
            <w:r w:rsidRPr="00E5347C">
              <w:rPr>
                <w:color w:val="000000"/>
              </w:rPr>
              <w:t>Performing a complete otorhinolaryngological examination</w:t>
            </w:r>
          </w:p>
          <w:p w14:paraId="63DE0198" w14:textId="7C6D99CA" w:rsidR="00E72D2B" w:rsidRPr="00E72D2B" w:rsidRDefault="00E72D2B" w:rsidP="00E72D2B">
            <w:pPr>
              <w:pStyle w:val="a"/>
              <w:rPr>
                <w:color w:val="000000"/>
              </w:rPr>
            </w:pPr>
            <w:r w:rsidRPr="00E72D2B">
              <w:rPr>
                <w:color w:val="000000"/>
              </w:rPr>
              <w:t>Wo</w:t>
            </w:r>
            <w:r w:rsidR="00E5347C">
              <w:rPr>
                <w:color w:val="000000"/>
              </w:rPr>
              <w:t>rk with tracheo</w:t>
            </w:r>
            <w:r w:rsidR="00E5347C">
              <w:rPr>
                <w:color w:val="000000"/>
                <w:lang w:val="en-US"/>
              </w:rPr>
              <w:t>s</w:t>
            </w:r>
            <w:r w:rsidR="00E5347C">
              <w:rPr>
                <w:color w:val="000000"/>
              </w:rPr>
              <w:t>tomized patients</w:t>
            </w:r>
          </w:p>
          <w:p w14:paraId="56F0009B" w14:textId="13B1CBAD" w:rsidR="00E72D2B" w:rsidRPr="00E72D2B" w:rsidRDefault="00E72D2B" w:rsidP="00E72D2B">
            <w:pPr>
              <w:pStyle w:val="a"/>
              <w:rPr>
                <w:color w:val="000000"/>
              </w:rPr>
            </w:pPr>
            <w:r w:rsidRPr="00E72D2B">
              <w:rPr>
                <w:color w:val="000000"/>
              </w:rPr>
              <w:t xml:space="preserve">Tracheal cannula </w:t>
            </w:r>
          </w:p>
          <w:p w14:paraId="505412B9" w14:textId="23EBC891" w:rsidR="00E72D2B" w:rsidRPr="00E72D2B" w:rsidRDefault="00E72D2B" w:rsidP="00E72D2B">
            <w:pPr>
              <w:pStyle w:val="a"/>
              <w:rPr>
                <w:color w:val="000000"/>
              </w:rPr>
            </w:pPr>
            <w:r w:rsidRPr="00E72D2B">
              <w:rPr>
                <w:color w:val="000000"/>
              </w:rPr>
              <w:t>Tracheostomy care</w:t>
            </w:r>
          </w:p>
          <w:p w14:paraId="11D890CA" w14:textId="43581573" w:rsidR="00E72D2B" w:rsidRPr="00E5347C" w:rsidRDefault="00E5347C" w:rsidP="00E5347C">
            <w:pPr>
              <w:pStyle w:val="a"/>
              <w:rPr>
                <w:color w:val="000000"/>
              </w:rPr>
            </w:pPr>
            <w:r w:rsidRPr="00E5347C">
              <w:rPr>
                <w:color w:val="000000"/>
              </w:rPr>
              <w:t>Decannulation</w:t>
            </w:r>
          </w:p>
          <w:p w14:paraId="2319A743" w14:textId="77777777" w:rsidR="00E5347C" w:rsidRPr="00E72D2B" w:rsidRDefault="00E5347C" w:rsidP="00E5347C">
            <w:pPr>
              <w:pStyle w:val="a"/>
              <w:numPr>
                <w:ilvl w:val="0"/>
                <w:numId w:val="0"/>
              </w:numPr>
              <w:ind w:left="170"/>
              <w:rPr>
                <w:color w:val="000000"/>
              </w:rPr>
            </w:pPr>
          </w:p>
          <w:p w14:paraId="3C375C7E" w14:textId="77777777" w:rsidR="00E72D2B" w:rsidRPr="00E72D2B" w:rsidRDefault="00E72D2B" w:rsidP="00E72D2B">
            <w:pPr>
              <w:pStyle w:val="a"/>
              <w:numPr>
                <w:ilvl w:val="0"/>
                <w:numId w:val="0"/>
              </w:numPr>
              <w:ind w:left="170"/>
              <w:rPr>
                <w:b/>
                <w:bCs/>
                <w:color w:val="000000"/>
              </w:rPr>
            </w:pPr>
            <w:r w:rsidRPr="00E72D2B">
              <w:rPr>
                <w:b/>
                <w:bCs/>
                <w:color w:val="000000"/>
              </w:rPr>
              <w:t>What a student should know:</w:t>
            </w:r>
          </w:p>
          <w:p w14:paraId="4AEDBEC2" w14:textId="77777777" w:rsidR="00E5347C" w:rsidRPr="00E5347C" w:rsidRDefault="00E5347C" w:rsidP="00E5347C">
            <w:pPr>
              <w:pStyle w:val="a"/>
              <w:rPr>
                <w:color w:val="000000"/>
              </w:rPr>
            </w:pPr>
            <w:r w:rsidRPr="00E5347C">
              <w:rPr>
                <w:color w:val="000000"/>
              </w:rPr>
              <w:t xml:space="preserve">Independent taking of general and special ENT anamnesis </w:t>
            </w:r>
          </w:p>
          <w:p w14:paraId="1DBBE641" w14:textId="77777777" w:rsidR="00E5347C" w:rsidRPr="00E5347C" w:rsidRDefault="00E5347C" w:rsidP="00E5347C">
            <w:pPr>
              <w:pStyle w:val="a"/>
              <w:rPr>
                <w:color w:val="000000"/>
              </w:rPr>
            </w:pPr>
            <w:r w:rsidRPr="00E5347C">
              <w:rPr>
                <w:color w:val="000000"/>
              </w:rPr>
              <w:t xml:space="preserve">Independent ENT examination </w:t>
            </w:r>
          </w:p>
          <w:p w14:paraId="4C7D13EB" w14:textId="77777777" w:rsidR="00E5347C" w:rsidRPr="00E5347C" w:rsidRDefault="00E5347C" w:rsidP="00E5347C">
            <w:pPr>
              <w:pStyle w:val="a"/>
              <w:rPr>
                <w:color w:val="000000"/>
              </w:rPr>
            </w:pPr>
            <w:r w:rsidRPr="00E5347C">
              <w:rPr>
                <w:color w:val="000000"/>
              </w:rPr>
              <w:t>Independent observation of pathological changes in certain organs of the ENT region</w:t>
            </w:r>
          </w:p>
          <w:p w14:paraId="75720312" w14:textId="77777777" w:rsidR="00E5347C" w:rsidRPr="00E5347C" w:rsidRDefault="00E5347C" w:rsidP="00E5347C">
            <w:pPr>
              <w:pStyle w:val="a"/>
              <w:rPr>
                <w:color w:val="000000"/>
              </w:rPr>
            </w:pPr>
            <w:r w:rsidRPr="00E5347C">
              <w:rPr>
                <w:color w:val="000000"/>
              </w:rPr>
              <w:t>Reporting the history taken and the examination performed</w:t>
            </w:r>
          </w:p>
          <w:p w14:paraId="768441EC" w14:textId="71649372" w:rsidR="00E72D2B" w:rsidRPr="00E5347C" w:rsidRDefault="00E72D2B" w:rsidP="00E5347C">
            <w:pPr>
              <w:pStyle w:val="a"/>
              <w:rPr>
                <w:color w:val="000000"/>
              </w:rPr>
            </w:pPr>
            <w:r w:rsidRPr="00E72D2B">
              <w:rPr>
                <w:color w:val="000000"/>
              </w:rPr>
              <w:t>Procedure</w:t>
            </w:r>
            <w:r w:rsidR="00E5347C">
              <w:rPr>
                <w:color w:val="000000"/>
                <w:lang w:val="en-US"/>
              </w:rPr>
              <w:t>s</w:t>
            </w:r>
            <w:r w:rsidRPr="00E72D2B">
              <w:rPr>
                <w:color w:val="000000"/>
              </w:rPr>
              <w:t xml:space="preserve"> with </w:t>
            </w:r>
            <w:r w:rsidR="00E5347C">
              <w:rPr>
                <w:color w:val="000000"/>
              </w:rPr>
              <w:t>patients with a tracheal cannul</w:t>
            </w:r>
            <w:r w:rsidR="00E5347C">
              <w:rPr>
                <w:color w:val="000000"/>
                <w:lang w:val="en-US"/>
              </w:rPr>
              <w:t xml:space="preserve">a, </w:t>
            </w:r>
            <w:r w:rsidRPr="00E5347C">
              <w:rPr>
                <w:color w:val="000000"/>
              </w:rPr>
              <w:t>check</w:t>
            </w:r>
            <w:r w:rsidR="00E5347C">
              <w:rPr>
                <w:color w:val="000000"/>
                <w:lang w:val="en-US"/>
              </w:rPr>
              <w:t>ing</w:t>
            </w:r>
            <w:r w:rsidRPr="00E5347C">
              <w:rPr>
                <w:color w:val="000000"/>
              </w:rPr>
              <w:t xml:space="preserve"> the proper functioning of the tracheal cannula</w:t>
            </w:r>
          </w:p>
          <w:p w14:paraId="576C4C9C" w14:textId="3A795F52" w:rsidR="00AC0C14" w:rsidRPr="000314B4" w:rsidRDefault="00E72D2B" w:rsidP="00E72D2B">
            <w:pPr>
              <w:pStyle w:val="a"/>
              <w:rPr>
                <w:color w:val="000000"/>
              </w:rPr>
            </w:pPr>
            <w:r w:rsidRPr="00E72D2B">
              <w:rPr>
                <w:color w:val="000000"/>
              </w:rPr>
              <w:t>Procedure</w:t>
            </w:r>
            <w:r w:rsidR="00E5347C">
              <w:rPr>
                <w:color w:val="000000"/>
                <w:lang w:val="en-US"/>
              </w:rPr>
              <w:t>s</w:t>
            </w:r>
            <w:r w:rsidRPr="00E72D2B">
              <w:rPr>
                <w:color w:val="000000"/>
              </w:rPr>
              <w:t xml:space="preserve"> with patients with a permanent tracheostomy</w:t>
            </w:r>
          </w:p>
        </w:tc>
      </w:tr>
      <w:tr w:rsidR="00F62522" w:rsidRPr="00AD5C40" w14:paraId="07F87446" w14:textId="77777777" w:rsidTr="00E83FAA">
        <w:trPr>
          <w:trHeight w:val="454"/>
          <w:jc w:val="center"/>
        </w:trPr>
        <w:tc>
          <w:tcPr>
            <w:tcW w:w="5000" w:type="pct"/>
            <w:gridSpan w:val="2"/>
            <w:vAlign w:val="center"/>
          </w:tcPr>
          <w:p w14:paraId="0D6F756C" w14:textId="3CF1DE0C" w:rsidR="00E53822" w:rsidRPr="00E5347C" w:rsidRDefault="00E72D2B" w:rsidP="007C6F0A">
            <w:pPr>
              <w:rPr>
                <w:color w:val="000000"/>
                <w:sz w:val="22"/>
                <w:szCs w:val="22"/>
                <w:lang w:val="sr-Cyrl-CS"/>
              </w:rPr>
            </w:pPr>
            <w:r w:rsidRPr="00E5347C">
              <w:rPr>
                <w:bCs/>
                <w:color w:val="000000"/>
                <w:sz w:val="22"/>
                <w:szCs w:val="22"/>
                <w:lang w:val="sr-Cyrl-CS"/>
              </w:rPr>
              <w:lastRenderedPageBreak/>
              <w:t>TEACHING</w:t>
            </w:r>
            <w:r w:rsidR="00BC75A3" w:rsidRPr="00E5347C">
              <w:rPr>
                <w:color w:val="000000"/>
                <w:sz w:val="22"/>
                <w:szCs w:val="22"/>
                <w:lang w:val="sr-Cyrl-CS"/>
              </w:rPr>
              <w:t xml:space="preserve"> </w:t>
            </w:r>
            <w:r w:rsidR="009F699B" w:rsidRPr="00E5347C">
              <w:rPr>
                <w:color w:val="000000"/>
                <w:sz w:val="22"/>
                <w:szCs w:val="22"/>
                <w:lang w:val="sr-Cyrl-CS"/>
              </w:rPr>
              <w:t>UNIT 14 (FOURTEENTH WEEK):</w:t>
            </w:r>
          </w:p>
        </w:tc>
      </w:tr>
      <w:tr w:rsidR="00F62522" w:rsidRPr="00AD5C40" w14:paraId="1F0B9E9C" w14:textId="77777777" w:rsidTr="00E83FAA">
        <w:trPr>
          <w:trHeight w:val="454"/>
          <w:jc w:val="center"/>
        </w:trPr>
        <w:tc>
          <w:tcPr>
            <w:tcW w:w="5000" w:type="pct"/>
            <w:gridSpan w:val="2"/>
            <w:vAlign w:val="center"/>
          </w:tcPr>
          <w:p w14:paraId="61915235" w14:textId="369E298B" w:rsidR="00F62522" w:rsidRPr="00837DEE" w:rsidRDefault="00837DEE" w:rsidP="00837DEE">
            <w:pPr>
              <w:jc w:val="center"/>
              <w:rPr>
                <w:b/>
                <w:color w:val="000000"/>
                <w:sz w:val="22"/>
                <w:szCs w:val="22"/>
                <w:lang w:val="en-US"/>
              </w:rPr>
            </w:pPr>
            <w:r>
              <w:rPr>
                <w:b/>
                <w:color w:val="000000"/>
                <w:sz w:val="22"/>
                <w:szCs w:val="22"/>
                <w:lang w:val="en-US"/>
              </w:rPr>
              <w:t xml:space="preserve">GUSTATION AND GUSTATORY DISORDERS, </w:t>
            </w:r>
            <w:r w:rsidR="009F699B" w:rsidRPr="009F699B">
              <w:rPr>
                <w:b/>
                <w:color w:val="000000"/>
                <w:sz w:val="22"/>
                <w:szCs w:val="22"/>
                <w:lang w:val="sr-Cyrl-CS"/>
              </w:rPr>
              <w:t xml:space="preserve">CONGENITAL MALFORMATIONS OF THE FACE, INFLAMMATION </w:t>
            </w:r>
            <w:r>
              <w:rPr>
                <w:b/>
                <w:color w:val="000000"/>
                <w:sz w:val="22"/>
                <w:szCs w:val="22"/>
                <w:lang w:val="sr-Cyrl-CS"/>
              </w:rPr>
              <w:t>OF THE LIP</w:t>
            </w:r>
            <w:r>
              <w:rPr>
                <w:b/>
                <w:color w:val="000000"/>
                <w:sz w:val="22"/>
                <w:szCs w:val="22"/>
                <w:lang w:val="en-US"/>
              </w:rPr>
              <w:t xml:space="preserve">S, GINGIVA, </w:t>
            </w:r>
            <w:r w:rsidR="009F699B" w:rsidRPr="009F699B">
              <w:rPr>
                <w:b/>
                <w:color w:val="000000"/>
                <w:sz w:val="22"/>
                <w:szCs w:val="22"/>
                <w:lang w:val="sr-Cyrl-CS"/>
              </w:rPr>
              <w:t>TONGUE</w:t>
            </w:r>
            <w:r>
              <w:rPr>
                <w:b/>
                <w:color w:val="000000"/>
                <w:sz w:val="22"/>
                <w:szCs w:val="22"/>
                <w:lang w:val="en-US"/>
              </w:rPr>
              <w:t xml:space="preserve"> AND ORAL CAVITY, ORAL ALLERGY SYNDROME</w:t>
            </w:r>
          </w:p>
        </w:tc>
      </w:tr>
      <w:tr w:rsidR="003F1292" w:rsidRPr="00AD5C40" w14:paraId="2385AED3" w14:textId="77777777" w:rsidTr="003F1292">
        <w:trPr>
          <w:trHeight w:val="454"/>
          <w:jc w:val="center"/>
        </w:trPr>
        <w:tc>
          <w:tcPr>
            <w:tcW w:w="2500" w:type="pct"/>
            <w:vAlign w:val="center"/>
          </w:tcPr>
          <w:p w14:paraId="1BD09AF8" w14:textId="30A70A99" w:rsidR="003F1292" w:rsidRPr="00AD5C40" w:rsidRDefault="009F699B" w:rsidP="003F1292">
            <w:pPr>
              <w:pStyle w:val="a"/>
              <w:numPr>
                <w:ilvl w:val="0"/>
                <w:numId w:val="0"/>
              </w:numPr>
              <w:ind w:left="170" w:hanging="170"/>
              <w:jc w:val="center"/>
              <w:rPr>
                <w:color w:val="000000"/>
              </w:rPr>
            </w:pPr>
            <w:r w:rsidRPr="00BA4077">
              <w:rPr>
                <w:color w:val="000000"/>
              </w:rPr>
              <w:t>3 hours of lectures</w:t>
            </w:r>
          </w:p>
        </w:tc>
        <w:tc>
          <w:tcPr>
            <w:tcW w:w="2500" w:type="pct"/>
            <w:vAlign w:val="center"/>
          </w:tcPr>
          <w:p w14:paraId="2CD5DCD5" w14:textId="483C1647" w:rsidR="003F1292" w:rsidRPr="00AD5C40" w:rsidRDefault="00220489" w:rsidP="003F1292">
            <w:pPr>
              <w:pStyle w:val="a"/>
              <w:numPr>
                <w:ilvl w:val="0"/>
                <w:numId w:val="0"/>
              </w:numPr>
              <w:ind w:left="170" w:hanging="170"/>
              <w:jc w:val="center"/>
              <w:rPr>
                <w:color w:val="000000"/>
              </w:rPr>
            </w:pPr>
            <w:r w:rsidRPr="00BA4077">
              <w:rPr>
                <w:color w:val="000000"/>
              </w:rPr>
              <w:t>2 hours</w:t>
            </w:r>
            <w:r>
              <w:rPr>
                <w:color w:val="000000"/>
                <w:lang w:val="sr-Latn-RS"/>
              </w:rPr>
              <w:t xml:space="preserve"> of practice work</w:t>
            </w:r>
          </w:p>
        </w:tc>
      </w:tr>
      <w:tr w:rsidR="00F62522" w:rsidRPr="00AD5C40" w14:paraId="52F60DA3" w14:textId="77777777" w:rsidTr="003F1292">
        <w:trPr>
          <w:trHeight w:val="454"/>
          <w:jc w:val="center"/>
        </w:trPr>
        <w:tc>
          <w:tcPr>
            <w:tcW w:w="2500" w:type="pct"/>
          </w:tcPr>
          <w:p w14:paraId="6CAC8DCA" w14:textId="52CE106B" w:rsidR="00837DEE" w:rsidRDefault="00837DEE" w:rsidP="009F699B">
            <w:pPr>
              <w:pStyle w:val="ListParagraph"/>
              <w:numPr>
                <w:ilvl w:val="0"/>
                <w:numId w:val="33"/>
              </w:numPr>
              <w:rPr>
                <w:sz w:val="22"/>
                <w:szCs w:val="22"/>
              </w:rPr>
            </w:pPr>
            <w:bookmarkStart w:id="4" w:name="_Hlk153833782"/>
            <w:r>
              <w:rPr>
                <w:sz w:val="22"/>
                <w:szCs w:val="22"/>
              </w:rPr>
              <w:t>Gustation and gustatory disorders</w:t>
            </w:r>
          </w:p>
          <w:p w14:paraId="42E7CE50" w14:textId="4C7A1D46" w:rsidR="009F699B" w:rsidRDefault="009F699B" w:rsidP="009F699B">
            <w:pPr>
              <w:pStyle w:val="ListParagraph"/>
              <w:numPr>
                <w:ilvl w:val="0"/>
                <w:numId w:val="33"/>
              </w:numPr>
              <w:rPr>
                <w:sz w:val="22"/>
                <w:szCs w:val="22"/>
              </w:rPr>
            </w:pPr>
            <w:r w:rsidRPr="009F699B">
              <w:rPr>
                <w:sz w:val="22"/>
                <w:szCs w:val="22"/>
              </w:rPr>
              <w:t>Congenital facial malformations</w:t>
            </w:r>
          </w:p>
          <w:p w14:paraId="03C1F09B" w14:textId="4407D127" w:rsidR="00837DEE" w:rsidRPr="009F699B" w:rsidRDefault="00837DEE" w:rsidP="009F699B">
            <w:pPr>
              <w:pStyle w:val="ListParagraph"/>
              <w:numPr>
                <w:ilvl w:val="0"/>
                <w:numId w:val="33"/>
              </w:numPr>
              <w:rPr>
                <w:sz w:val="22"/>
                <w:szCs w:val="22"/>
              </w:rPr>
            </w:pPr>
            <w:r>
              <w:rPr>
                <w:sz w:val="22"/>
                <w:szCs w:val="22"/>
              </w:rPr>
              <w:t>Inflammation of the lip, gingiva and tongue</w:t>
            </w:r>
          </w:p>
          <w:p w14:paraId="51E29C57" w14:textId="2719906F" w:rsidR="009F699B" w:rsidRDefault="009F699B" w:rsidP="009F699B">
            <w:pPr>
              <w:pStyle w:val="ListParagraph"/>
              <w:numPr>
                <w:ilvl w:val="0"/>
                <w:numId w:val="33"/>
              </w:numPr>
              <w:rPr>
                <w:sz w:val="22"/>
                <w:szCs w:val="22"/>
              </w:rPr>
            </w:pPr>
            <w:r w:rsidRPr="009F699B">
              <w:rPr>
                <w:sz w:val="22"/>
                <w:szCs w:val="22"/>
              </w:rPr>
              <w:t>Inflammat</w:t>
            </w:r>
            <w:r w:rsidR="00837DEE">
              <w:rPr>
                <w:sz w:val="22"/>
                <w:szCs w:val="22"/>
              </w:rPr>
              <w:t xml:space="preserve">ion </w:t>
            </w:r>
            <w:r w:rsidRPr="009F699B">
              <w:rPr>
                <w:sz w:val="22"/>
                <w:szCs w:val="22"/>
              </w:rPr>
              <w:t>of the oral cavity</w:t>
            </w:r>
            <w:r w:rsidR="00837DEE">
              <w:rPr>
                <w:sz w:val="22"/>
                <w:szCs w:val="22"/>
              </w:rPr>
              <w:t>, phlegmon of the mouth floor</w:t>
            </w:r>
          </w:p>
          <w:p w14:paraId="1AC6ABA6" w14:textId="52B3B10E" w:rsidR="00837DEE" w:rsidRDefault="00837DEE" w:rsidP="009F699B">
            <w:pPr>
              <w:pStyle w:val="ListParagraph"/>
              <w:numPr>
                <w:ilvl w:val="0"/>
                <w:numId w:val="33"/>
              </w:numPr>
              <w:rPr>
                <w:sz w:val="22"/>
                <w:szCs w:val="22"/>
              </w:rPr>
            </w:pPr>
            <w:r>
              <w:rPr>
                <w:sz w:val="22"/>
                <w:szCs w:val="22"/>
              </w:rPr>
              <w:t>Aphthae</w:t>
            </w:r>
          </w:p>
          <w:p w14:paraId="529C574D" w14:textId="5684627E" w:rsidR="00837DEE" w:rsidRPr="009F699B" w:rsidRDefault="00837DEE" w:rsidP="009F699B">
            <w:pPr>
              <w:pStyle w:val="ListParagraph"/>
              <w:numPr>
                <w:ilvl w:val="0"/>
                <w:numId w:val="33"/>
              </w:numPr>
              <w:rPr>
                <w:sz w:val="22"/>
                <w:szCs w:val="22"/>
              </w:rPr>
            </w:pPr>
            <w:r>
              <w:rPr>
                <w:sz w:val="22"/>
                <w:szCs w:val="22"/>
              </w:rPr>
              <w:t>Oral allergy syndrome</w:t>
            </w:r>
          </w:p>
          <w:p w14:paraId="7D94A82B" w14:textId="77777777" w:rsidR="009F699B" w:rsidRPr="009F699B" w:rsidRDefault="009F699B" w:rsidP="009F699B">
            <w:pPr>
              <w:pStyle w:val="ListParagraph"/>
              <w:rPr>
                <w:sz w:val="22"/>
                <w:szCs w:val="22"/>
              </w:rPr>
            </w:pPr>
          </w:p>
          <w:p w14:paraId="4B046F68" w14:textId="77777777" w:rsidR="009F699B" w:rsidRPr="009F699B" w:rsidRDefault="009F699B" w:rsidP="009F699B">
            <w:pPr>
              <w:pStyle w:val="ListParagraph"/>
              <w:rPr>
                <w:b/>
                <w:bCs/>
                <w:sz w:val="22"/>
                <w:szCs w:val="22"/>
              </w:rPr>
            </w:pPr>
            <w:r w:rsidRPr="009F699B">
              <w:rPr>
                <w:b/>
                <w:bCs/>
                <w:sz w:val="22"/>
                <w:szCs w:val="22"/>
              </w:rPr>
              <w:t>What a student should know:</w:t>
            </w:r>
          </w:p>
          <w:p w14:paraId="73ACBA39" w14:textId="03EAEC03" w:rsidR="00837DEE" w:rsidRDefault="00837DEE" w:rsidP="00837DEE">
            <w:pPr>
              <w:pStyle w:val="ListParagraph"/>
              <w:numPr>
                <w:ilvl w:val="0"/>
                <w:numId w:val="33"/>
              </w:numPr>
              <w:rPr>
                <w:sz w:val="22"/>
                <w:szCs w:val="22"/>
              </w:rPr>
            </w:pPr>
            <w:r w:rsidRPr="00837DEE">
              <w:rPr>
                <w:sz w:val="22"/>
                <w:szCs w:val="22"/>
              </w:rPr>
              <w:t xml:space="preserve">Types of </w:t>
            </w:r>
            <w:r>
              <w:rPr>
                <w:sz w:val="22"/>
                <w:szCs w:val="22"/>
              </w:rPr>
              <w:t>gustatory</w:t>
            </w:r>
            <w:r w:rsidRPr="00837DEE">
              <w:rPr>
                <w:sz w:val="22"/>
                <w:szCs w:val="22"/>
              </w:rPr>
              <w:t xml:space="preserve"> disorders, diagnosis and treatment</w:t>
            </w:r>
          </w:p>
          <w:p w14:paraId="0432D74E" w14:textId="2ADB5D5A" w:rsidR="009F699B" w:rsidRPr="009F699B" w:rsidRDefault="009F699B" w:rsidP="009F699B">
            <w:pPr>
              <w:pStyle w:val="ListParagraph"/>
              <w:numPr>
                <w:ilvl w:val="0"/>
                <w:numId w:val="33"/>
              </w:numPr>
              <w:rPr>
                <w:sz w:val="22"/>
                <w:szCs w:val="22"/>
              </w:rPr>
            </w:pPr>
            <w:r w:rsidRPr="009F699B">
              <w:rPr>
                <w:sz w:val="22"/>
                <w:szCs w:val="22"/>
              </w:rPr>
              <w:t>The most significant congenital anomalies of the face</w:t>
            </w:r>
          </w:p>
          <w:p w14:paraId="2D7A7BBE" w14:textId="54E9F91E" w:rsidR="009F699B" w:rsidRPr="009F699B" w:rsidRDefault="009F699B" w:rsidP="009F699B">
            <w:pPr>
              <w:pStyle w:val="ListParagraph"/>
              <w:numPr>
                <w:ilvl w:val="0"/>
                <w:numId w:val="33"/>
              </w:numPr>
              <w:rPr>
                <w:sz w:val="22"/>
                <w:szCs w:val="22"/>
              </w:rPr>
            </w:pPr>
            <w:r w:rsidRPr="009F699B">
              <w:rPr>
                <w:sz w:val="22"/>
                <w:szCs w:val="22"/>
              </w:rPr>
              <w:t>Types of inflammatory processes of the</w:t>
            </w:r>
            <w:r w:rsidR="00837DEE">
              <w:rPr>
                <w:sz w:val="22"/>
                <w:szCs w:val="22"/>
              </w:rPr>
              <w:t xml:space="preserve"> lips, gingiva, tongue and</w:t>
            </w:r>
            <w:r w:rsidRPr="009F699B">
              <w:rPr>
                <w:sz w:val="22"/>
                <w:szCs w:val="22"/>
              </w:rPr>
              <w:t xml:space="preserve"> oral cavity: clinical p</w:t>
            </w:r>
            <w:r w:rsidR="00837DEE">
              <w:rPr>
                <w:sz w:val="22"/>
                <w:szCs w:val="22"/>
              </w:rPr>
              <w:t>resentation</w:t>
            </w:r>
            <w:r w:rsidRPr="009F699B">
              <w:rPr>
                <w:sz w:val="22"/>
                <w:szCs w:val="22"/>
              </w:rPr>
              <w:t xml:space="preserve"> and treatment</w:t>
            </w:r>
          </w:p>
          <w:p w14:paraId="23982DF5" w14:textId="77777777" w:rsidR="007C045E" w:rsidRPr="00E3529B" w:rsidRDefault="00E3529B" w:rsidP="009F699B">
            <w:pPr>
              <w:pStyle w:val="a"/>
              <w:numPr>
                <w:ilvl w:val="0"/>
                <w:numId w:val="33"/>
              </w:numPr>
              <w:rPr>
                <w:color w:val="000000"/>
              </w:rPr>
            </w:pPr>
            <w:r>
              <w:rPr>
                <w:lang w:val="en-US"/>
              </w:rPr>
              <w:t>Clinical presentation, diagnosis and treatment of phlegmon of the mouth floor</w:t>
            </w:r>
          </w:p>
          <w:p w14:paraId="34F72338" w14:textId="77777777" w:rsidR="00E3529B" w:rsidRPr="00E3529B" w:rsidRDefault="00E3529B" w:rsidP="00E3529B">
            <w:pPr>
              <w:pStyle w:val="a"/>
              <w:numPr>
                <w:ilvl w:val="0"/>
                <w:numId w:val="33"/>
              </w:numPr>
              <w:rPr>
                <w:color w:val="000000"/>
              </w:rPr>
            </w:pPr>
            <w:r w:rsidRPr="00E3529B">
              <w:rPr>
                <w:color w:val="000000"/>
              </w:rPr>
              <w:t>Types of aphth</w:t>
            </w:r>
            <w:r>
              <w:rPr>
                <w:color w:val="000000"/>
                <w:lang w:val="en-US"/>
              </w:rPr>
              <w:t>ae</w:t>
            </w:r>
            <w:r w:rsidRPr="00E3529B">
              <w:rPr>
                <w:color w:val="000000"/>
              </w:rPr>
              <w:t xml:space="preserve"> and their treatment</w:t>
            </w:r>
          </w:p>
          <w:p w14:paraId="37A26176" w14:textId="5F59E90A" w:rsidR="00E3529B" w:rsidRPr="007C045E" w:rsidRDefault="00E3529B" w:rsidP="00E3529B">
            <w:pPr>
              <w:pStyle w:val="a"/>
              <w:numPr>
                <w:ilvl w:val="0"/>
                <w:numId w:val="33"/>
              </w:numPr>
              <w:rPr>
                <w:color w:val="000000"/>
              </w:rPr>
            </w:pPr>
            <w:r w:rsidRPr="00E3529B">
              <w:rPr>
                <w:color w:val="000000"/>
              </w:rPr>
              <w:t xml:space="preserve">Recognition of oral allergy syndrome in relation to </w:t>
            </w:r>
            <w:r>
              <w:rPr>
                <w:color w:val="000000"/>
                <w:lang w:val="en-US"/>
              </w:rPr>
              <w:t xml:space="preserve">medical </w:t>
            </w:r>
            <w:r>
              <w:rPr>
                <w:color w:val="000000"/>
              </w:rPr>
              <w:t>history</w:t>
            </w:r>
            <w:r>
              <w:rPr>
                <w:color w:val="000000"/>
                <w:lang w:val="en-US"/>
              </w:rPr>
              <w:t xml:space="preserve">, </w:t>
            </w:r>
            <w:r>
              <w:rPr>
                <w:color w:val="000000"/>
              </w:rPr>
              <w:t>clinical picture,</w:t>
            </w:r>
            <w:r>
              <w:rPr>
                <w:color w:val="000000"/>
                <w:lang w:val="en-US"/>
              </w:rPr>
              <w:t xml:space="preserve"> d</w:t>
            </w:r>
            <w:r w:rsidRPr="00E3529B">
              <w:rPr>
                <w:color w:val="000000"/>
              </w:rPr>
              <w:t>iagnosis and treatment</w:t>
            </w:r>
          </w:p>
        </w:tc>
        <w:tc>
          <w:tcPr>
            <w:tcW w:w="2500" w:type="pct"/>
          </w:tcPr>
          <w:p w14:paraId="27E3D32F" w14:textId="77777777" w:rsidR="00E3529B" w:rsidRPr="00E3529B" w:rsidRDefault="00E3529B" w:rsidP="00E3529B">
            <w:pPr>
              <w:pStyle w:val="a"/>
              <w:rPr>
                <w:color w:val="000000"/>
              </w:rPr>
            </w:pPr>
            <w:r w:rsidRPr="00E3529B">
              <w:rPr>
                <w:color w:val="000000"/>
              </w:rPr>
              <w:t>Working with patients in clinical departments</w:t>
            </w:r>
          </w:p>
          <w:p w14:paraId="6A298432" w14:textId="77777777" w:rsidR="00E3529B" w:rsidRPr="00E3529B" w:rsidRDefault="00E3529B" w:rsidP="00E3529B">
            <w:pPr>
              <w:pStyle w:val="a"/>
              <w:rPr>
                <w:color w:val="000000"/>
              </w:rPr>
            </w:pPr>
            <w:r w:rsidRPr="00E3529B">
              <w:rPr>
                <w:color w:val="000000"/>
              </w:rPr>
              <w:t>Taking medical history</w:t>
            </w:r>
          </w:p>
          <w:p w14:paraId="55C14F00" w14:textId="77777777" w:rsidR="00E3529B" w:rsidRPr="00E3529B" w:rsidRDefault="00E3529B" w:rsidP="00E3529B">
            <w:pPr>
              <w:pStyle w:val="a"/>
              <w:rPr>
                <w:color w:val="000000"/>
              </w:rPr>
            </w:pPr>
            <w:r w:rsidRPr="00E3529B">
              <w:rPr>
                <w:color w:val="000000"/>
              </w:rPr>
              <w:t>Performing a complete otorhinolaryngological examination</w:t>
            </w:r>
          </w:p>
          <w:p w14:paraId="3D18C327" w14:textId="02686D44" w:rsidR="009F699B" w:rsidRPr="009F699B" w:rsidRDefault="009F699B" w:rsidP="009F699B">
            <w:pPr>
              <w:pStyle w:val="a"/>
              <w:rPr>
                <w:color w:val="000000"/>
              </w:rPr>
            </w:pPr>
            <w:r w:rsidRPr="009F699B">
              <w:rPr>
                <w:color w:val="000000"/>
              </w:rPr>
              <w:t>Work with patients in clinical departments, voice and speech rehabilitation</w:t>
            </w:r>
          </w:p>
          <w:p w14:paraId="7A039465" w14:textId="29D546D1" w:rsidR="009F699B" w:rsidRPr="009F699B" w:rsidRDefault="009F699B" w:rsidP="009F699B">
            <w:pPr>
              <w:pStyle w:val="a"/>
              <w:rPr>
                <w:color w:val="000000"/>
              </w:rPr>
            </w:pPr>
            <w:r w:rsidRPr="009F699B">
              <w:rPr>
                <w:color w:val="000000"/>
              </w:rPr>
              <w:t>Observation of endoscopic examinations</w:t>
            </w:r>
          </w:p>
          <w:p w14:paraId="7660CFBD" w14:textId="0B027C32" w:rsidR="009F699B" w:rsidRPr="009F699B" w:rsidRDefault="009F699B" w:rsidP="009F699B">
            <w:pPr>
              <w:pStyle w:val="a"/>
              <w:rPr>
                <w:color w:val="000000"/>
              </w:rPr>
            </w:pPr>
            <w:r w:rsidRPr="009F699B">
              <w:rPr>
                <w:color w:val="000000"/>
              </w:rPr>
              <w:t>Laryngomicroscopy observation</w:t>
            </w:r>
          </w:p>
          <w:p w14:paraId="7B0E78F9" w14:textId="7047B819" w:rsidR="009F699B" w:rsidRPr="009F699B" w:rsidRDefault="00FB6F2C" w:rsidP="009F699B">
            <w:pPr>
              <w:pStyle w:val="a"/>
              <w:rPr>
                <w:color w:val="000000"/>
              </w:rPr>
            </w:pPr>
            <w:r>
              <w:rPr>
                <w:color w:val="000000"/>
              </w:rPr>
              <w:t>Esophagoscopy observation</w:t>
            </w:r>
          </w:p>
          <w:p w14:paraId="7543D746" w14:textId="01FC6CFD" w:rsidR="009F699B" w:rsidRPr="009F699B" w:rsidRDefault="009F699B" w:rsidP="009F699B">
            <w:pPr>
              <w:pStyle w:val="a"/>
              <w:rPr>
                <w:color w:val="000000"/>
              </w:rPr>
            </w:pPr>
            <w:r w:rsidRPr="009F699B">
              <w:rPr>
                <w:color w:val="000000"/>
              </w:rPr>
              <w:t>Oncology co</w:t>
            </w:r>
            <w:r w:rsidR="00E3529B">
              <w:rPr>
                <w:color w:val="000000"/>
                <w:lang w:val="en-US"/>
              </w:rPr>
              <w:t>u</w:t>
            </w:r>
            <w:r w:rsidRPr="009F699B">
              <w:rPr>
                <w:color w:val="000000"/>
              </w:rPr>
              <w:t>ns</w:t>
            </w:r>
            <w:r w:rsidR="00E3529B">
              <w:rPr>
                <w:color w:val="000000"/>
                <w:lang w:val="en-US"/>
              </w:rPr>
              <w:t>eling</w:t>
            </w:r>
          </w:p>
          <w:p w14:paraId="46A68B25" w14:textId="77777777" w:rsidR="009F699B" w:rsidRPr="009F699B" w:rsidRDefault="009F699B" w:rsidP="009F699B">
            <w:pPr>
              <w:pStyle w:val="a"/>
              <w:numPr>
                <w:ilvl w:val="0"/>
                <w:numId w:val="0"/>
              </w:numPr>
              <w:ind w:left="170"/>
              <w:rPr>
                <w:color w:val="000000"/>
              </w:rPr>
            </w:pPr>
          </w:p>
          <w:p w14:paraId="7E34E7E0" w14:textId="77777777" w:rsidR="009F699B" w:rsidRPr="009F699B" w:rsidRDefault="009F699B" w:rsidP="009F699B">
            <w:pPr>
              <w:pStyle w:val="a"/>
              <w:numPr>
                <w:ilvl w:val="0"/>
                <w:numId w:val="0"/>
              </w:numPr>
              <w:ind w:left="170"/>
              <w:rPr>
                <w:b/>
                <w:bCs/>
                <w:color w:val="000000"/>
              </w:rPr>
            </w:pPr>
            <w:r w:rsidRPr="009F699B">
              <w:rPr>
                <w:b/>
                <w:bCs/>
                <w:color w:val="000000"/>
              </w:rPr>
              <w:t>What a student should know:</w:t>
            </w:r>
          </w:p>
          <w:p w14:paraId="78463EAD" w14:textId="77777777" w:rsidR="00E3529B" w:rsidRPr="00E3529B" w:rsidRDefault="00E3529B" w:rsidP="00E3529B">
            <w:pPr>
              <w:pStyle w:val="a"/>
              <w:rPr>
                <w:color w:val="000000"/>
              </w:rPr>
            </w:pPr>
            <w:r w:rsidRPr="00E3529B">
              <w:rPr>
                <w:color w:val="000000"/>
              </w:rPr>
              <w:t xml:space="preserve">Independent taking of general and special ENT anamnesis </w:t>
            </w:r>
          </w:p>
          <w:p w14:paraId="39DF5A06" w14:textId="77777777" w:rsidR="00E3529B" w:rsidRPr="00E3529B" w:rsidRDefault="00E3529B" w:rsidP="00E3529B">
            <w:pPr>
              <w:pStyle w:val="a"/>
              <w:rPr>
                <w:color w:val="000000"/>
              </w:rPr>
            </w:pPr>
            <w:r w:rsidRPr="00E3529B">
              <w:rPr>
                <w:color w:val="000000"/>
              </w:rPr>
              <w:t xml:space="preserve">Independent ENT examination </w:t>
            </w:r>
          </w:p>
          <w:p w14:paraId="488D76AA" w14:textId="77777777" w:rsidR="00E3529B" w:rsidRPr="00E3529B" w:rsidRDefault="00E3529B" w:rsidP="00E3529B">
            <w:pPr>
              <w:pStyle w:val="a"/>
              <w:rPr>
                <w:color w:val="000000"/>
              </w:rPr>
            </w:pPr>
            <w:r w:rsidRPr="00E3529B">
              <w:rPr>
                <w:color w:val="000000"/>
              </w:rPr>
              <w:t>Independent observation of pathological changes in certain organs of the ENT region</w:t>
            </w:r>
          </w:p>
          <w:p w14:paraId="760E3378" w14:textId="77777777" w:rsidR="00E3529B" w:rsidRPr="00E3529B" w:rsidRDefault="00E3529B" w:rsidP="00E3529B">
            <w:pPr>
              <w:pStyle w:val="a"/>
              <w:rPr>
                <w:color w:val="000000"/>
              </w:rPr>
            </w:pPr>
            <w:r w:rsidRPr="00E3529B">
              <w:rPr>
                <w:color w:val="000000"/>
              </w:rPr>
              <w:t>Reporting the history taken and the examination performed</w:t>
            </w:r>
          </w:p>
          <w:p w14:paraId="255542F2" w14:textId="6D07C14F" w:rsidR="000371E0" w:rsidRPr="00AD5C40" w:rsidRDefault="009F699B" w:rsidP="00E3529B">
            <w:pPr>
              <w:pStyle w:val="a"/>
              <w:rPr>
                <w:color w:val="000000"/>
                <w:lang w:val="ru-RU"/>
              </w:rPr>
            </w:pPr>
            <w:r w:rsidRPr="009F699B">
              <w:rPr>
                <w:color w:val="000000"/>
              </w:rPr>
              <w:t xml:space="preserve">The </w:t>
            </w:r>
            <w:r w:rsidR="00E3529B">
              <w:rPr>
                <w:color w:val="000000"/>
                <w:lang w:val="en-US"/>
              </w:rPr>
              <w:t>method of</w:t>
            </w:r>
            <w:r w:rsidRPr="009F699B">
              <w:rPr>
                <w:color w:val="000000"/>
              </w:rPr>
              <w:t xml:space="preserve"> performing endoscopic examinations</w:t>
            </w:r>
          </w:p>
        </w:tc>
      </w:tr>
      <w:bookmarkEnd w:id="4"/>
    </w:tbl>
    <w:p w14:paraId="2D33BA14" w14:textId="77777777" w:rsidR="009F699B" w:rsidRPr="00B15154" w:rsidRDefault="009F699B" w:rsidP="00550780">
      <w:pPr>
        <w:rPr>
          <w:color w:val="000000"/>
          <w:sz w:val="4"/>
          <w:szCs w:val="22"/>
          <w:lang w:val="en-US"/>
        </w:rPr>
      </w:pPr>
    </w:p>
    <w:tbl>
      <w:tblPr>
        <w:tblW w:w="5000" w:type="pct"/>
        <w:jc w:val="center"/>
        <w:tblBorders>
          <w:insideH w:val="single" w:sz="4" w:space="0" w:color="auto"/>
          <w:insideV w:val="single" w:sz="4" w:space="0" w:color="auto"/>
        </w:tblBorders>
        <w:tblLook w:val="01E0" w:firstRow="1" w:lastRow="1" w:firstColumn="1" w:lastColumn="1" w:noHBand="0" w:noVBand="0"/>
      </w:tblPr>
      <w:tblGrid>
        <w:gridCol w:w="5069"/>
        <w:gridCol w:w="5069"/>
      </w:tblGrid>
      <w:tr w:rsidR="00FA7B4A" w:rsidRPr="00AD5C40" w14:paraId="1A5F2F00" w14:textId="77777777" w:rsidTr="00E83FAA">
        <w:trPr>
          <w:trHeight w:val="454"/>
          <w:jc w:val="center"/>
        </w:trPr>
        <w:tc>
          <w:tcPr>
            <w:tcW w:w="5000" w:type="pct"/>
            <w:gridSpan w:val="2"/>
            <w:vAlign w:val="center"/>
          </w:tcPr>
          <w:p w14:paraId="7F73D92A" w14:textId="1E98FADF" w:rsidR="00FA7B4A" w:rsidRPr="00AD5C40" w:rsidRDefault="00E72D2B" w:rsidP="007C6F0A">
            <w:pPr>
              <w:rPr>
                <w:color w:val="000000"/>
                <w:sz w:val="22"/>
                <w:szCs w:val="22"/>
                <w:lang w:val="sr-Cyrl-CS"/>
              </w:rPr>
            </w:pPr>
            <w:r w:rsidRPr="00B462D4">
              <w:rPr>
                <w:bCs/>
                <w:color w:val="000000"/>
                <w:sz w:val="22"/>
                <w:szCs w:val="22"/>
                <w:lang w:val="sr-Cyrl-CS"/>
              </w:rPr>
              <w:t>TEACHING</w:t>
            </w:r>
            <w:r w:rsidR="00FA7B4A" w:rsidRPr="00AD5C40">
              <w:rPr>
                <w:color w:val="000000"/>
                <w:sz w:val="22"/>
                <w:szCs w:val="22"/>
                <w:lang w:val="sr-Cyrl-CS"/>
              </w:rPr>
              <w:t xml:space="preserve"> </w:t>
            </w:r>
            <w:r w:rsidR="009F699B" w:rsidRPr="009F699B">
              <w:rPr>
                <w:color w:val="000000"/>
                <w:sz w:val="22"/>
                <w:szCs w:val="22"/>
                <w:lang w:val="sr-Cyrl-CS"/>
              </w:rPr>
              <w:t>UNIT 15 (FIFTEENTH WEEK):</w:t>
            </w:r>
          </w:p>
        </w:tc>
      </w:tr>
      <w:tr w:rsidR="00BC75A3" w:rsidRPr="00AD5C40" w14:paraId="5CE5462E" w14:textId="77777777" w:rsidTr="00E83FAA">
        <w:trPr>
          <w:trHeight w:val="454"/>
          <w:jc w:val="center"/>
        </w:trPr>
        <w:tc>
          <w:tcPr>
            <w:tcW w:w="5000" w:type="pct"/>
            <w:gridSpan w:val="2"/>
            <w:vAlign w:val="center"/>
          </w:tcPr>
          <w:p w14:paraId="509AC786" w14:textId="728C9F5E" w:rsidR="000371E0" w:rsidRPr="00AD5C40" w:rsidRDefault="00E3529B" w:rsidP="00E3529B">
            <w:pPr>
              <w:jc w:val="center"/>
              <w:rPr>
                <w:color w:val="000000"/>
                <w:sz w:val="22"/>
                <w:szCs w:val="22"/>
                <w:lang w:val="sr-Cyrl-CS"/>
              </w:rPr>
            </w:pPr>
            <w:r w:rsidRPr="00E3529B">
              <w:rPr>
                <w:b/>
                <w:color w:val="000000"/>
                <w:sz w:val="22"/>
                <w:szCs w:val="22"/>
                <w:lang w:val="sr-Cyrl-CS"/>
              </w:rPr>
              <w:t>INFLAMMAT</w:t>
            </w:r>
            <w:r>
              <w:rPr>
                <w:b/>
                <w:color w:val="000000"/>
                <w:sz w:val="22"/>
                <w:szCs w:val="22"/>
                <w:lang w:val="en-US"/>
              </w:rPr>
              <w:t xml:space="preserve">ION </w:t>
            </w:r>
            <w:r w:rsidRPr="00E3529B">
              <w:rPr>
                <w:b/>
                <w:color w:val="000000"/>
                <w:sz w:val="22"/>
                <w:szCs w:val="22"/>
                <w:lang w:val="sr-Cyrl-CS"/>
              </w:rPr>
              <w:t xml:space="preserve">OF THE SALIVARY GLANDS, OSTEOMYELITIS OF THE </w:t>
            </w:r>
            <w:r>
              <w:rPr>
                <w:b/>
                <w:color w:val="000000"/>
                <w:sz w:val="22"/>
                <w:szCs w:val="22"/>
                <w:lang w:val="en-US"/>
              </w:rPr>
              <w:t>JAWS</w:t>
            </w:r>
            <w:r w:rsidRPr="00E3529B">
              <w:rPr>
                <w:b/>
                <w:color w:val="000000"/>
                <w:sz w:val="22"/>
                <w:szCs w:val="22"/>
                <w:lang w:val="sr-Cyrl-CS"/>
              </w:rPr>
              <w:t xml:space="preserve">, INJURIES OF THE MAXILLOFACIAL REGION, BENIGN AND MALIGNANT TUMORS OF THE SALIVARY GLANDS, OTHER </w:t>
            </w:r>
            <w:r>
              <w:rPr>
                <w:b/>
                <w:color w:val="000000"/>
                <w:sz w:val="22"/>
                <w:szCs w:val="22"/>
                <w:lang w:val="en-US"/>
              </w:rPr>
              <w:t>MAXILLOFACIAL</w:t>
            </w:r>
            <w:r w:rsidRPr="00E3529B">
              <w:rPr>
                <w:b/>
                <w:color w:val="000000"/>
                <w:sz w:val="22"/>
                <w:szCs w:val="22"/>
                <w:lang w:val="sr-Cyrl-CS"/>
              </w:rPr>
              <w:t xml:space="preserve"> DISEASES</w:t>
            </w:r>
          </w:p>
        </w:tc>
      </w:tr>
      <w:tr w:rsidR="00FA7B4A" w:rsidRPr="00AD5C40" w14:paraId="0D973578" w14:textId="77777777" w:rsidTr="003F1292">
        <w:trPr>
          <w:trHeight w:val="454"/>
          <w:jc w:val="center"/>
        </w:trPr>
        <w:tc>
          <w:tcPr>
            <w:tcW w:w="2500" w:type="pct"/>
            <w:vAlign w:val="center"/>
          </w:tcPr>
          <w:p w14:paraId="62C23F21" w14:textId="6481DCAA" w:rsidR="00FA7B4A" w:rsidRPr="00AD5C40" w:rsidRDefault="009F699B" w:rsidP="007C6F0A">
            <w:pPr>
              <w:jc w:val="center"/>
              <w:rPr>
                <w:color w:val="000000"/>
                <w:sz w:val="22"/>
                <w:szCs w:val="22"/>
                <w:lang w:val="sr-Cyrl-CS"/>
              </w:rPr>
            </w:pPr>
            <w:r w:rsidRPr="00BA4077">
              <w:rPr>
                <w:color w:val="000000"/>
                <w:sz w:val="22"/>
                <w:szCs w:val="22"/>
                <w:lang w:val="sr-Cyrl-CS"/>
              </w:rPr>
              <w:t>3 hours of lectures</w:t>
            </w:r>
          </w:p>
        </w:tc>
        <w:tc>
          <w:tcPr>
            <w:tcW w:w="2500" w:type="pct"/>
            <w:vAlign w:val="center"/>
          </w:tcPr>
          <w:p w14:paraId="50FCCED2" w14:textId="41352CFF" w:rsidR="00FA7B4A" w:rsidRPr="00AD5C40" w:rsidRDefault="00220489" w:rsidP="007C6F0A">
            <w:pPr>
              <w:jc w:val="center"/>
              <w:rPr>
                <w:color w:val="000000"/>
                <w:sz w:val="22"/>
                <w:szCs w:val="22"/>
                <w:lang w:val="sr-Cyrl-CS"/>
              </w:rPr>
            </w:pPr>
            <w:r w:rsidRPr="00BA4077">
              <w:rPr>
                <w:color w:val="000000"/>
                <w:sz w:val="22"/>
                <w:szCs w:val="22"/>
                <w:lang w:val="sr-Cyrl-CS"/>
              </w:rPr>
              <w:t>2 hours</w:t>
            </w:r>
            <w:r>
              <w:rPr>
                <w:color w:val="000000"/>
                <w:sz w:val="22"/>
                <w:szCs w:val="22"/>
                <w:lang w:val="sr-Latn-RS"/>
              </w:rPr>
              <w:t xml:space="preserve"> of practice work</w:t>
            </w:r>
          </w:p>
        </w:tc>
      </w:tr>
      <w:tr w:rsidR="00BC75A3" w:rsidRPr="00AD5C40" w14:paraId="18F6C3E7" w14:textId="77777777" w:rsidTr="003F1292">
        <w:trPr>
          <w:trHeight w:val="454"/>
          <w:jc w:val="center"/>
        </w:trPr>
        <w:tc>
          <w:tcPr>
            <w:tcW w:w="2500" w:type="pct"/>
            <w:vAlign w:val="center"/>
          </w:tcPr>
          <w:p w14:paraId="41040943" w14:textId="19576E16" w:rsidR="009F699B" w:rsidRDefault="009F699B" w:rsidP="009F699B">
            <w:pPr>
              <w:pStyle w:val="ListParagraph"/>
              <w:numPr>
                <w:ilvl w:val="0"/>
                <w:numId w:val="34"/>
              </w:numPr>
              <w:rPr>
                <w:sz w:val="22"/>
                <w:szCs w:val="22"/>
              </w:rPr>
            </w:pPr>
            <w:r w:rsidRPr="009F699B">
              <w:rPr>
                <w:sz w:val="22"/>
                <w:szCs w:val="22"/>
              </w:rPr>
              <w:t>Inflammat</w:t>
            </w:r>
            <w:r w:rsidR="00EB1130">
              <w:rPr>
                <w:sz w:val="22"/>
                <w:szCs w:val="22"/>
              </w:rPr>
              <w:t xml:space="preserve">ion </w:t>
            </w:r>
            <w:r w:rsidRPr="009F699B">
              <w:rPr>
                <w:sz w:val="22"/>
                <w:szCs w:val="22"/>
              </w:rPr>
              <w:t>of the salivary glands</w:t>
            </w:r>
          </w:p>
          <w:p w14:paraId="4A26EFB3" w14:textId="22FF0683" w:rsidR="00EB1130" w:rsidRPr="009F699B" w:rsidRDefault="00EB1130" w:rsidP="009F699B">
            <w:pPr>
              <w:pStyle w:val="ListParagraph"/>
              <w:numPr>
                <w:ilvl w:val="0"/>
                <w:numId w:val="34"/>
              </w:numPr>
              <w:rPr>
                <w:sz w:val="22"/>
                <w:szCs w:val="22"/>
              </w:rPr>
            </w:pPr>
            <w:r>
              <w:rPr>
                <w:sz w:val="22"/>
                <w:szCs w:val="22"/>
              </w:rPr>
              <w:t>Osteomyellitis of the jaw</w:t>
            </w:r>
          </w:p>
          <w:p w14:paraId="52E42B93" w14:textId="22FF0683" w:rsidR="009F699B" w:rsidRDefault="009F699B" w:rsidP="009F699B">
            <w:pPr>
              <w:pStyle w:val="ListParagraph"/>
              <w:numPr>
                <w:ilvl w:val="0"/>
                <w:numId w:val="34"/>
              </w:numPr>
              <w:rPr>
                <w:sz w:val="22"/>
                <w:szCs w:val="22"/>
              </w:rPr>
            </w:pPr>
            <w:r w:rsidRPr="009F699B">
              <w:rPr>
                <w:sz w:val="22"/>
                <w:szCs w:val="22"/>
              </w:rPr>
              <w:t>Injuries of the maxillofacial region</w:t>
            </w:r>
          </w:p>
          <w:p w14:paraId="296D701D" w14:textId="2D4E2DF3" w:rsidR="00EB1130" w:rsidRPr="009F699B" w:rsidRDefault="00EB1130" w:rsidP="00EB1130">
            <w:pPr>
              <w:pStyle w:val="ListParagraph"/>
              <w:numPr>
                <w:ilvl w:val="0"/>
                <w:numId w:val="34"/>
              </w:numPr>
              <w:rPr>
                <w:sz w:val="22"/>
                <w:szCs w:val="22"/>
              </w:rPr>
            </w:pPr>
            <w:r w:rsidRPr="00EB1130">
              <w:rPr>
                <w:sz w:val="22"/>
                <w:szCs w:val="22"/>
              </w:rPr>
              <w:t>Carcinomas of the skin of the face, neck and oral cavity</w:t>
            </w:r>
          </w:p>
          <w:p w14:paraId="1668973F" w14:textId="261FB6CD" w:rsidR="009F699B" w:rsidRDefault="009F699B" w:rsidP="009F699B">
            <w:pPr>
              <w:pStyle w:val="ListParagraph"/>
              <w:numPr>
                <w:ilvl w:val="0"/>
                <w:numId w:val="34"/>
              </w:numPr>
              <w:rPr>
                <w:sz w:val="22"/>
                <w:szCs w:val="22"/>
              </w:rPr>
            </w:pPr>
            <w:r w:rsidRPr="009F699B">
              <w:rPr>
                <w:sz w:val="22"/>
                <w:szCs w:val="22"/>
              </w:rPr>
              <w:t>Benign and malignan</w:t>
            </w:r>
            <w:r w:rsidR="00EB1130">
              <w:rPr>
                <w:sz w:val="22"/>
                <w:szCs w:val="22"/>
              </w:rPr>
              <w:t>t tumors of the salivary glands</w:t>
            </w:r>
          </w:p>
          <w:p w14:paraId="29B49424" w14:textId="257528FD" w:rsidR="00EB1130" w:rsidRPr="009F699B" w:rsidRDefault="00EB1130" w:rsidP="00EB1130">
            <w:pPr>
              <w:pStyle w:val="ListParagraph"/>
              <w:numPr>
                <w:ilvl w:val="0"/>
                <w:numId w:val="34"/>
              </w:numPr>
              <w:rPr>
                <w:sz w:val="22"/>
                <w:szCs w:val="22"/>
              </w:rPr>
            </w:pPr>
            <w:r w:rsidRPr="00EB1130">
              <w:rPr>
                <w:sz w:val="22"/>
                <w:szCs w:val="22"/>
              </w:rPr>
              <w:t>Odontogenic cysts, oroantral fistula, sialolithiasis, ranula, TM</w:t>
            </w:r>
            <w:r>
              <w:rPr>
                <w:sz w:val="22"/>
                <w:szCs w:val="22"/>
              </w:rPr>
              <w:t>J</w:t>
            </w:r>
            <w:r w:rsidRPr="00EB1130">
              <w:rPr>
                <w:sz w:val="22"/>
                <w:szCs w:val="22"/>
              </w:rPr>
              <w:t xml:space="preserve"> disorders, styloid process syndrome, trigeminal neuralgia</w:t>
            </w:r>
          </w:p>
          <w:p w14:paraId="457F147E" w14:textId="77777777" w:rsidR="009F699B" w:rsidRPr="009F699B" w:rsidRDefault="009F699B" w:rsidP="009F699B">
            <w:pPr>
              <w:pStyle w:val="ListParagraph"/>
              <w:rPr>
                <w:sz w:val="22"/>
                <w:szCs w:val="22"/>
              </w:rPr>
            </w:pPr>
          </w:p>
          <w:p w14:paraId="3741FFFD" w14:textId="77777777" w:rsidR="009F699B" w:rsidRPr="009F699B" w:rsidRDefault="009F699B" w:rsidP="009F699B">
            <w:pPr>
              <w:pStyle w:val="ListParagraph"/>
              <w:rPr>
                <w:b/>
                <w:bCs/>
                <w:sz w:val="22"/>
                <w:szCs w:val="22"/>
              </w:rPr>
            </w:pPr>
            <w:r w:rsidRPr="009F699B">
              <w:rPr>
                <w:b/>
                <w:bCs/>
                <w:sz w:val="22"/>
                <w:szCs w:val="22"/>
              </w:rPr>
              <w:t>What a student should know:</w:t>
            </w:r>
          </w:p>
          <w:p w14:paraId="2FC8B4CF" w14:textId="0BA6B24B" w:rsidR="00EB1130" w:rsidRDefault="00EB1130" w:rsidP="00EB1130">
            <w:pPr>
              <w:pStyle w:val="ListParagraph"/>
              <w:numPr>
                <w:ilvl w:val="0"/>
                <w:numId w:val="34"/>
              </w:numPr>
              <w:rPr>
                <w:sz w:val="22"/>
                <w:szCs w:val="22"/>
              </w:rPr>
            </w:pPr>
            <w:r w:rsidRPr="00EB1130">
              <w:rPr>
                <w:sz w:val="22"/>
                <w:szCs w:val="22"/>
              </w:rPr>
              <w:t xml:space="preserve">Etiology, clinical </w:t>
            </w:r>
            <w:r>
              <w:rPr>
                <w:sz w:val="22"/>
                <w:szCs w:val="22"/>
              </w:rPr>
              <w:t>presentation</w:t>
            </w:r>
            <w:r w:rsidRPr="00EB1130">
              <w:rPr>
                <w:sz w:val="22"/>
                <w:szCs w:val="22"/>
              </w:rPr>
              <w:t>, diagnosis and treatment of inflammatory processes of the salivary glands</w:t>
            </w:r>
          </w:p>
          <w:p w14:paraId="0778AC9D" w14:textId="77777777" w:rsidR="00B15154" w:rsidRDefault="00B15154" w:rsidP="00B15154">
            <w:pPr>
              <w:pStyle w:val="ListParagraph"/>
              <w:numPr>
                <w:ilvl w:val="0"/>
                <w:numId w:val="34"/>
              </w:numPr>
              <w:rPr>
                <w:sz w:val="22"/>
                <w:szCs w:val="22"/>
              </w:rPr>
            </w:pPr>
            <w:r w:rsidRPr="00B15154">
              <w:rPr>
                <w:sz w:val="22"/>
                <w:szCs w:val="22"/>
              </w:rPr>
              <w:t>Symptoms, diagnosis and treatment of osteomyelitis of the jaws</w:t>
            </w:r>
          </w:p>
          <w:p w14:paraId="150E72D5" w14:textId="575AB249" w:rsidR="009F699B" w:rsidRPr="009F699B" w:rsidRDefault="009F699B" w:rsidP="00B15154">
            <w:pPr>
              <w:pStyle w:val="ListParagraph"/>
              <w:numPr>
                <w:ilvl w:val="0"/>
                <w:numId w:val="34"/>
              </w:numPr>
              <w:rPr>
                <w:sz w:val="22"/>
                <w:szCs w:val="22"/>
              </w:rPr>
            </w:pPr>
            <w:r w:rsidRPr="009F699B">
              <w:rPr>
                <w:sz w:val="22"/>
                <w:szCs w:val="22"/>
              </w:rPr>
              <w:t xml:space="preserve">Types of injuries of the maxillofacial region, clinical </w:t>
            </w:r>
            <w:r w:rsidR="00B15154">
              <w:rPr>
                <w:sz w:val="22"/>
                <w:szCs w:val="22"/>
              </w:rPr>
              <w:t>presentation</w:t>
            </w:r>
            <w:r w:rsidRPr="009F699B">
              <w:rPr>
                <w:sz w:val="22"/>
                <w:szCs w:val="22"/>
              </w:rPr>
              <w:t xml:space="preserve"> and treatment</w:t>
            </w:r>
          </w:p>
          <w:p w14:paraId="66581D75" w14:textId="5E5AC664" w:rsidR="009F699B" w:rsidRPr="009F699B" w:rsidRDefault="00B15154" w:rsidP="009F699B">
            <w:pPr>
              <w:pStyle w:val="ListParagraph"/>
              <w:numPr>
                <w:ilvl w:val="0"/>
                <w:numId w:val="34"/>
              </w:numPr>
              <w:rPr>
                <w:sz w:val="22"/>
                <w:szCs w:val="22"/>
              </w:rPr>
            </w:pPr>
            <w:r>
              <w:rPr>
                <w:sz w:val="22"/>
                <w:szCs w:val="22"/>
              </w:rPr>
              <w:t>B</w:t>
            </w:r>
            <w:r w:rsidR="009F699B" w:rsidRPr="009F699B">
              <w:rPr>
                <w:sz w:val="22"/>
                <w:szCs w:val="22"/>
              </w:rPr>
              <w:t>enign</w:t>
            </w:r>
            <w:r>
              <w:rPr>
                <w:sz w:val="22"/>
                <w:szCs w:val="22"/>
              </w:rPr>
              <w:t xml:space="preserve"> and malignant</w:t>
            </w:r>
            <w:r w:rsidR="009F699B" w:rsidRPr="009F699B">
              <w:rPr>
                <w:sz w:val="22"/>
                <w:szCs w:val="22"/>
              </w:rPr>
              <w:t xml:space="preserve"> salivary gland tumors, clinical </w:t>
            </w:r>
            <w:r>
              <w:rPr>
                <w:sz w:val="22"/>
                <w:szCs w:val="22"/>
              </w:rPr>
              <w:t>presentation</w:t>
            </w:r>
            <w:r w:rsidR="009F699B" w:rsidRPr="009F699B">
              <w:rPr>
                <w:sz w:val="22"/>
                <w:szCs w:val="22"/>
              </w:rPr>
              <w:t>, diagnosis and treatment</w:t>
            </w:r>
          </w:p>
          <w:p w14:paraId="6215A363" w14:textId="3891D461" w:rsidR="000371E0" w:rsidRPr="00AD5C40" w:rsidRDefault="00B15154" w:rsidP="00B15154">
            <w:pPr>
              <w:pStyle w:val="a"/>
              <w:numPr>
                <w:ilvl w:val="0"/>
                <w:numId w:val="34"/>
              </w:numPr>
              <w:rPr>
                <w:color w:val="000000"/>
              </w:rPr>
            </w:pPr>
            <w:r>
              <w:rPr>
                <w:lang w:val="en-US"/>
              </w:rPr>
              <w:t>C</w:t>
            </w:r>
            <w:r w:rsidRPr="00B15154">
              <w:t xml:space="preserve">linical </w:t>
            </w:r>
            <w:r>
              <w:rPr>
                <w:lang w:val="en-US"/>
              </w:rPr>
              <w:t>presentation</w:t>
            </w:r>
            <w:r w:rsidRPr="00B15154">
              <w:t>, diagnosis and treatment of odontogenic cysts, oroantral fistulas, ranula, sialolithiasis, TM joint disorders, styloid process syndrome and trigeminal neuralgia</w:t>
            </w:r>
          </w:p>
        </w:tc>
        <w:tc>
          <w:tcPr>
            <w:tcW w:w="2500" w:type="pct"/>
            <w:vAlign w:val="center"/>
          </w:tcPr>
          <w:p w14:paraId="4F4581D2" w14:textId="77777777" w:rsidR="00B15154" w:rsidRPr="00B15154" w:rsidRDefault="00B15154" w:rsidP="00B15154">
            <w:pPr>
              <w:pStyle w:val="a"/>
              <w:rPr>
                <w:color w:val="000000"/>
              </w:rPr>
            </w:pPr>
            <w:r w:rsidRPr="00B15154">
              <w:rPr>
                <w:color w:val="000000"/>
              </w:rPr>
              <w:t>Working with patients in clinical departments</w:t>
            </w:r>
          </w:p>
          <w:p w14:paraId="38923DF7" w14:textId="77777777" w:rsidR="00B15154" w:rsidRPr="00B15154" w:rsidRDefault="00B15154" w:rsidP="00B15154">
            <w:pPr>
              <w:pStyle w:val="a"/>
              <w:rPr>
                <w:color w:val="000000"/>
              </w:rPr>
            </w:pPr>
            <w:r w:rsidRPr="00B15154">
              <w:rPr>
                <w:color w:val="000000"/>
              </w:rPr>
              <w:t>Taking medical history</w:t>
            </w:r>
          </w:p>
          <w:p w14:paraId="5D5FFD0D" w14:textId="77777777" w:rsidR="00B15154" w:rsidRPr="00B15154" w:rsidRDefault="00B15154" w:rsidP="00B15154">
            <w:pPr>
              <w:pStyle w:val="a"/>
              <w:rPr>
                <w:color w:val="000000"/>
              </w:rPr>
            </w:pPr>
            <w:r w:rsidRPr="00B15154">
              <w:rPr>
                <w:color w:val="000000"/>
              </w:rPr>
              <w:t>Performing a complete otorhinolaryngological examination</w:t>
            </w:r>
          </w:p>
          <w:p w14:paraId="5435EC42" w14:textId="39E9AC1F" w:rsidR="009F699B" w:rsidRPr="009F699B" w:rsidRDefault="009F699B" w:rsidP="009F699B">
            <w:pPr>
              <w:pStyle w:val="a"/>
              <w:rPr>
                <w:color w:val="000000"/>
              </w:rPr>
            </w:pPr>
            <w:r w:rsidRPr="009F699B">
              <w:rPr>
                <w:color w:val="000000"/>
              </w:rPr>
              <w:t>Examination of patients with maxillofacial pathology</w:t>
            </w:r>
          </w:p>
          <w:p w14:paraId="33B57279" w14:textId="77777777" w:rsidR="009F699B" w:rsidRPr="009F699B" w:rsidRDefault="009F699B" w:rsidP="009F699B">
            <w:pPr>
              <w:pStyle w:val="a"/>
              <w:numPr>
                <w:ilvl w:val="0"/>
                <w:numId w:val="0"/>
              </w:numPr>
              <w:ind w:left="170"/>
              <w:rPr>
                <w:color w:val="000000"/>
              </w:rPr>
            </w:pPr>
          </w:p>
          <w:p w14:paraId="52F56545" w14:textId="77777777" w:rsidR="009F699B" w:rsidRPr="009F699B" w:rsidRDefault="009F699B" w:rsidP="009F699B">
            <w:pPr>
              <w:pStyle w:val="a"/>
              <w:numPr>
                <w:ilvl w:val="0"/>
                <w:numId w:val="0"/>
              </w:numPr>
              <w:ind w:left="170"/>
              <w:rPr>
                <w:b/>
                <w:bCs/>
                <w:color w:val="000000"/>
              </w:rPr>
            </w:pPr>
            <w:r w:rsidRPr="009F699B">
              <w:rPr>
                <w:b/>
                <w:bCs/>
                <w:color w:val="000000"/>
              </w:rPr>
              <w:t>What a student should know:</w:t>
            </w:r>
          </w:p>
          <w:p w14:paraId="6805B9C3" w14:textId="77777777" w:rsidR="00B15154" w:rsidRPr="00B15154" w:rsidRDefault="00B15154" w:rsidP="00B15154">
            <w:pPr>
              <w:pStyle w:val="a"/>
              <w:rPr>
                <w:color w:val="000000"/>
              </w:rPr>
            </w:pPr>
            <w:r w:rsidRPr="00B15154">
              <w:rPr>
                <w:color w:val="000000"/>
              </w:rPr>
              <w:t xml:space="preserve">Independent taking of general and special ENT anamnesis </w:t>
            </w:r>
          </w:p>
          <w:p w14:paraId="3EB465A7" w14:textId="77777777" w:rsidR="00B15154" w:rsidRPr="00B15154" w:rsidRDefault="00B15154" w:rsidP="00B15154">
            <w:pPr>
              <w:pStyle w:val="a"/>
              <w:rPr>
                <w:color w:val="000000"/>
              </w:rPr>
            </w:pPr>
            <w:r w:rsidRPr="00B15154">
              <w:rPr>
                <w:color w:val="000000"/>
              </w:rPr>
              <w:t xml:space="preserve">Independent ENT examination </w:t>
            </w:r>
          </w:p>
          <w:p w14:paraId="29AC7C27" w14:textId="77777777" w:rsidR="00B15154" w:rsidRPr="00B15154" w:rsidRDefault="00B15154" w:rsidP="00B15154">
            <w:pPr>
              <w:pStyle w:val="a"/>
              <w:rPr>
                <w:color w:val="000000"/>
              </w:rPr>
            </w:pPr>
            <w:r w:rsidRPr="00B15154">
              <w:rPr>
                <w:color w:val="000000"/>
              </w:rPr>
              <w:t>Independent observation of pathological changes in certain organs of the ENT region</w:t>
            </w:r>
          </w:p>
          <w:p w14:paraId="4D8D6F05" w14:textId="51D2E0A8" w:rsidR="000371E0" w:rsidRPr="00B15154" w:rsidRDefault="00B15154" w:rsidP="00B15154">
            <w:pPr>
              <w:pStyle w:val="a"/>
              <w:rPr>
                <w:color w:val="000000"/>
              </w:rPr>
            </w:pPr>
            <w:r w:rsidRPr="00B15154">
              <w:rPr>
                <w:color w:val="000000"/>
              </w:rPr>
              <w:t>Reporting the history taken and the examination performed</w:t>
            </w:r>
            <w:r>
              <w:rPr>
                <w:color w:val="000000"/>
                <w:lang w:val="en-US"/>
              </w:rPr>
              <w:t xml:space="preserve"> </w:t>
            </w:r>
            <w:r w:rsidR="009F699B" w:rsidRPr="00B15154">
              <w:rPr>
                <w:color w:val="000000"/>
              </w:rPr>
              <w:t>in patients with maxillofacial pathology</w:t>
            </w:r>
          </w:p>
          <w:p w14:paraId="45E8EE3B" w14:textId="77777777" w:rsidR="00B15154" w:rsidRDefault="00B15154" w:rsidP="00B15154">
            <w:pPr>
              <w:pStyle w:val="a"/>
              <w:numPr>
                <w:ilvl w:val="0"/>
                <w:numId w:val="0"/>
              </w:numPr>
              <w:ind w:left="170" w:hanging="170"/>
              <w:rPr>
                <w:color w:val="000000"/>
                <w:lang w:val="en-US"/>
              </w:rPr>
            </w:pPr>
          </w:p>
          <w:p w14:paraId="140817FE" w14:textId="77777777" w:rsidR="00B15154" w:rsidRDefault="00B15154" w:rsidP="00B15154">
            <w:pPr>
              <w:pStyle w:val="a"/>
              <w:numPr>
                <w:ilvl w:val="0"/>
                <w:numId w:val="0"/>
              </w:numPr>
              <w:ind w:left="170" w:hanging="170"/>
              <w:rPr>
                <w:color w:val="000000"/>
                <w:lang w:val="en-US"/>
              </w:rPr>
            </w:pPr>
          </w:p>
          <w:p w14:paraId="158D147D" w14:textId="77777777" w:rsidR="00B15154" w:rsidRDefault="00B15154" w:rsidP="00B15154">
            <w:pPr>
              <w:pStyle w:val="a"/>
              <w:numPr>
                <w:ilvl w:val="0"/>
                <w:numId w:val="0"/>
              </w:numPr>
              <w:ind w:left="170" w:hanging="170"/>
              <w:rPr>
                <w:color w:val="000000"/>
                <w:lang w:val="en-US"/>
              </w:rPr>
            </w:pPr>
          </w:p>
          <w:p w14:paraId="6057AF23" w14:textId="77777777" w:rsidR="00B15154" w:rsidRDefault="00B15154" w:rsidP="00B15154">
            <w:pPr>
              <w:pStyle w:val="a"/>
              <w:numPr>
                <w:ilvl w:val="0"/>
                <w:numId w:val="0"/>
              </w:numPr>
              <w:ind w:left="170" w:hanging="170"/>
              <w:rPr>
                <w:color w:val="000000"/>
                <w:lang w:val="en-US"/>
              </w:rPr>
            </w:pPr>
          </w:p>
          <w:p w14:paraId="1EE6C69B" w14:textId="77777777" w:rsidR="00B15154" w:rsidRDefault="00B15154" w:rsidP="00B15154">
            <w:pPr>
              <w:pStyle w:val="a"/>
              <w:numPr>
                <w:ilvl w:val="0"/>
                <w:numId w:val="0"/>
              </w:numPr>
              <w:ind w:left="170" w:hanging="170"/>
              <w:rPr>
                <w:color w:val="000000"/>
                <w:lang w:val="en-US"/>
              </w:rPr>
            </w:pPr>
          </w:p>
          <w:p w14:paraId="165DE993" w14:textId="77777777" w:rsidR="00B15154" w:rsidRDefault="00B15154" w:rsidP="00B15154">
            <w:pPr>
              <w:pStyle w:val="a"/>
              <w:numPr>
                <w:ilvl w:val="0"/>
                <w:numId w:val="0"/>
              </w:numPr>
              <w:ind w:left="170" w:hanging="170"/>
              <w:rPr>
                <w:color w:val="000000"/>
                <w:lang w:val="en-US"/>
              </w:rPr>
            </w:pPr>
          </w:p>
          <w:p w14:paraId="2BD667E6" w14:textId="77777777" w:rsidR="00B15154" w:rsidRDefault="00B15154" w:rsidP="00B15154">
            <w:pPr>
              <w:pStyle w:val="a"/>
              <w:numPr>
                <w:ilvl w:val="0"/>
                <w:numId w:val="0"/>
              </w:numPr>
              <w:ind w:left="170" w:hanging="170"/>
              <w:rPr>
                <w:color w:val="000000"/>
                <w:lang w:val="en-US"/>
              </w:rPr>
            </w:pPr>
          </w:p>
          <w:p w14:paraId="5B5C9E92" w14:textId="77777777" w:rsidR="00B15154" w:rsidRDefault="00B15154" w:rsidP="00B15154">
            <w:pPr>
              <w:pStyle w:val="a"/>
              <w:numPr>
                <w:ilvl w:val="0"/>
                <w:numId w:val="0"/>
              </w:numPr>
              <w:ind w:left="170" w:hanging="170"/>
              <w:rPr>
                <w:color w:val="000000"/>
                <w:lang w:val="en-US"/>
              </w:rPr>
            </w:pPr>
          </w:p>
          <w:p w14:paraId="0B3C33D7" w14:textId="77777777" w:rsidR="00B15154" w:rsidRDefault="00B15154" w:rsidP="00B15154">
            <w:pPr>
              <w:pStyle w:val="a"/>
              <w:numPr>
                <w:ilvl w:val="0"/>
                <w:numId w:val="0"/>
              </w:numPr>
              <w:ind w:left="170" w:hanging="170"/>
              <w:rPr>
                <w:color w:val="000000"/>
                <w:lang w:val="en-US"/>
              </w:rPr>
            </w:pPr>
          </w:p>
          <w:p w14:paraId="3A9C4B05" w14:textId="6DD9E3C4" w:rsidR="00B15154" w:rsidRPr="00AD5C40" w:rsidRDefault="00B15154" w:rsidP="00B15154">
            <w:pPr>
              <w:pStyle w:val="a"/>
              <w:numPr>
                <w:ilvl w:val="0"/>
                <w:numId w:val="0"/>
              </w:numPr>
              <w:ind w:left="170" w:hanging="170"/>
              <w:rPr>
                <w:color w:val="000000"/>
                <w:lang w:val="ru-RU"/>
              </w:rPr>
            </w:pPr>
          </w:p>
        </w:tc>
      </w:tr>
    </w:tbl>
    <w:p w14:paraId="4DC63A87" w14:textId="77777777" w:rsidR="001D7928" w:rsidRPr="00AD5C40" w:rsidRDefault="001D7928" w:rsidP="007C6F0A">
      <w:pPr>
        <w:jc w:val="center"/>
        <w:rPr>
          <w:color w:val="000000"/>
          <w:sz w:val="22"/>
          <w:szCs w:val="22"/>
          <w:lang w:val="ru-RU"/>
        </w:rPr>
      </w:pPr>
    </w:p>
    <w:p w14:paraId="48C01D11" w14:textId="77777777" w:rsidR="001D7928" w:rsidRPr="00AD5C40" w:rsidRDefault="001D7928" w:rsidP="003101E0">
      <w:pPr>
        <w:jc w:val="center"/>
        <w:rPr>
          <w:color w:val="000000"/>
          <w:sz w:val="20"/>
          <w:szCs w:val="20"/>
          <w:lang w:val="ru-RU"/>
        </w:rPr>
      </w:pPr>
    </w:p>
    <w:p w14:paraId="7725D74A" w14:textId="77777777" w:rsidR="006A4558" w:rsidRPr="002E74C8" w:rsidRDefault="006A4558" w:rsidP="00015FDA">
      <w:pPr>
        <w:jc w:val="center"/>
        <w:rPr>
          <w:b/>
          <w:color w:val="000000"/>
          <w:sz w:val="32"/>
          <w:szCs w:val="32"/>
          <w:lang w:val="sr-Latn-RS"/>
        </w:rPr>
      </w:pPr>
    </w:p>
    <w:p w14:paraId="6947035C" w14:textId="77777777" w:rsidR="006A4558" w:rsidRDefault="006A4558" w:rsidP="00015FDA">
      <w:pPr>
        <w:jc w:val="center"/>
        <w:rPr>
          <w:b/>
          <w:color w:val="000000"/>
          <w:sz w:val="32"/>
          <w:szCs w:val="32"/>
          <w:lang w:val="sr-Cyrl-CS"/>
        </w:rPr>
      </w:pPr>
    </w:p>
    <w:p w14:paraId="3920D438" w14:textId="77777777" w:rsidR="009F699B" w:rsidRDefault="009F699B" w:rsidP="00015FDA">
      <w:pPr>
        <w:jc w:val="center"/>
        <w:rPr>
          <w:b/>
          <w:color w:val="000000"/>
          <w:sz w:val="32"/>
          <w:szCs w:val="32"/>
          <w:lang w:val="sr-Cyrl-CS"/>
        </w:rPr>
      </w:pPr>
    </w:p>
    <w:p w14:paraId="5DF063BC" w14:textId="77777777" w:rsidR="009F699B" w:rsidRDefault="009F699B" w:rsidP="00015FDA">
      <w:pPr>
        <w:jc w:val="center"/>
        <w:rPr>
          <w:b/>
          <w:color w:val="000000"/>
          <w:sz w:val="32"/>
          <w:szCs w:val="32"/>
          <w:lang w:val="sr-Cyrl-CS"/>
        </w:rPr>
      </w:pPr>
    </w:p>
    <w:p w14:paraId="28D44C54" w14:textId="77777777" w:rsidR="009F699B" w:rsidRDefault="009F699B" w:rsidP="00015FDA">
      <w:pPr>
        <w:jc w:val="center"/>
        <w:rPr>
          <w:b/>
          <w:color w:val="000000"/>
          <w:sz w:val="32"/>
          <w:szCs w:val="32"/>
          <w:lang w:val="sr-Cyrl-CS"/>
        </w:rPr>
      </w:pPr>
    </w:p>
    <w:p w14:paraId="33D029C4" w14:textId="77777777" w:rsidR="009F699B" w:rsidRDefault="009F699B" w:rsidP="00015FDA">
      <w:pPr>
        <w:jc w:val="center"/>
        <w:rPr>
          <w:b/>
          <w:color w:val="000000"/>
          <w:sz w:val="32"/>
          <w:szCs w:val="32"/>
          <w:lang w:val="sr-Cyrl-CS"/>
        </w:rPr>
      </w:pPr>
    </w:p>
    <w:p w14:paraId="2DE747D4" w14:textId="77777777" w:rsidR="009F699B" w:rsidRDefault="009F699B" w:rsidP="00015FDA">
      <w:pPr>
        <w:jc w:val="center"/>
        <w:rPr>
          <w:b/>
          <w:color w:val="000000"/>
          <w:sz w:val="32"/>
          <w:szCs w:val="32"/>
          <w:lang w:val="sr-Cyrl-CS"/>
        </w:rPr>
      </w:pPr>
    </w:p>
    <w:p w14:paraId="5CE447B6" w14:textId="77777777" w:rsidR="009F699B" w:rsidRDefault="009F699B" w:rsidP="00015FDA">
      <w:pPr>
        <w:jc w:val="center"/>
        <w:rPr>
          <w:b/>
          <w:color w:val="000000"/>
          <w:sz w:val="32"/>
          <w:szCs w:val="32"/>
          <w:lang w:val="sr-Cyrl-CS"/>
        </w:rPr>
      </w:pPr>
    </w:p>
    <w:p w14:paraId="3F55A576" w14:textId="77777777" w:rsidR="000B1D8D" w:rsidRPr="00C90AA0" w:rsidRDefault="000B1D8D" w:rsidP="00015FDA">
      <w:pPr>
        <w:jc w:val="center"/>
        <w:rPr>
          <w:b/>
          <w:color w:val="000000"/>
          <w:sz w:val="32"/>
          <w:szCs w:val="32"/>
          <w:lang w:val="sr-Latn-RS"/>
        </w:rPr>
      </w:pPr>
    </w:p>
    <w:p w14:paraId="2A8F7863" w14:textId="77777777" w:rsidR="009F699B" w:rsidRDefault="009F699B" w:rsidP="00015FDA">
      <w:pPr>
        <w:jc w:val="center"/>
        <w:rPr>
          <w:b/>
          <w:color w:val="000000"/>
          <w:sz w:val="32"/>
          <w:szCs w:val="32"/>
          <w:lang w:val="sr-Cyrl-CS"/>
        </w:rPr>
      </w:pPr>
    </w:p>
    <w:p w14:paraId="6DCAC5DD" w14:textId="3EC5AE33" w:rsidR="00015FDA" w:rsidRPr="00AD5C40" w:rsidRDefault="000B1D8D" w:rsidP="000B1D8D">
      <w:pPr>
        <w:autoSpaceDE w:val="0"/>
        <w:autoSpaceDN w:val="0"/>
        <w:adjustRightInd w:val="0"/>
        <w:jc w:val="center"/>
        <w:rPr>
          <w:b/>
          <w:bCs/>
          <w:color w:val="000000"/>
          <w:sz w:val="20"/>
          <w:szCs w:val="20"/>
          <w:u w:val="single"/>
          <w:lang w:val="sr-Cyrl-CS"/>
        </w:rPr>
      </w:pPr>
      <w:r w:rsidRPr="000B1D8D">
        <w:rPr>
          <w:b/>
          <w:color w:val="000000"/>
          <w:sz w:val="32"/>
          <w:szCs w:val="32"/>
          <w:lang w:val="sr-Cyrl-CS"/>
        </w:rPr>
        <w:t>LECTURE SCHEDULE</w:t>
      </w:r>
    </w:p>
    <w:p w14:paraId="1715AF7E" w14:textId="77777777" w:rsidR="00015FDA" w:rsidRPr="00AD5C40" w:rsidRDefault="00015FDA" w:rsidP="00015FDA">
      <w:pPr>
        <w:autoSpaceDE w:val="0"/>
        <w:autoSpaceDN w:val="0"/>
        <w:adjustRightInd w:val="0"/>
        <w:rPr>
          <w:b/>
          <w:bCs/>
          <w:color w:val="000000"/>
          <w:sz w:val="20"/>
          <w:szCs w:val="20"/>
          <w:u w:val="single"/>
          <w:lang w:val="sr-Cyrl-CS"/>
        </w:rPr>
      </w:pPr>
    </w:p>
    <w:tbl>
      <w:tblPr>
        <w:tblW w:w="2541" w:type="pct"/>
        <w:jc w:val="center"/>
        <w:tblBorders>
          <w:top w:val="dashed" w:sz="8" w:space="0" w:color="auto"/>
          <w:left w:val="dashed" w:sz="8" w:space="0" w:color="auto"/>
          <w:bottom w:val="dashed" w:sz="8" w:space="0" w:color="auto"/>
          <w:right w:val="dashed" w:sz="8" w:space="0" w:color="auto"/>
          <w:insideH w:val="dashed" w:sz="8" w:space="0" w:color="auto"/>
          <w:insideV w:val="dashed" w:sz="8" w:space="0" w:color="auto"/>
        </w:tblBorders>
        <w:tblLook w:val="04A0" w:firstRow="1" w:lastRow="0" w:firstColumn="1" w:lastColumn="0" w:noHBand="0" w:noVBand="1"/>
      </w:tblPr>
      <w:tblGrid>
        <w:gridCol w:w="5152"/>
      </w:tblGrid>
      <w:tr w:rsidR="00015FDA" w:rsidRPr="00AD5C40" w14:paraId="1BDDFE5D" w14:textId="77777777" w:rsidTr="003601AC">
        <w:trPr>
          <w:trHeight w:val="2695"/>
          <w:jc w:val="center"/>
        </w:trPr>
        <w:tc>
          <w:tcPr>
            <w:tcW w:w="5152" w:type="dxa"/>
            <w:vAlign w:val="center"/>
          </w:tcPr>
          <w:p w14:paraId="33E60F19" w14:textId="035D8056" w:rsidR="00015FDA" w:rsidRPr="000B1D8D" w:rsidRDefault="00015FDA" w:rsidP="000B1D8D">
            <w:pPr>
              <w:jc w:val="center"/>
              <w:rPr>
                <w:b/>
                <w:color w:val="000000"/>
                <w:sz w:val="40"/>
                <w:szCs w:val="40"/>
              </w:rPr>
            </w:pPr>
          </w:p>
        </w:tc>
      </w:tr>
    </w:tbl>
    <w:p w14:paraId="2E73E5D1" w14:textId="77777777" w:rsidR="00015FDA" w:rsidRPr="00AD5C40" w:rsidRDefault="00015FDA" w:rsidP="00015FDA">
      <w:pPr>
        <w:autoSpaceDE w:val="0"/>
        <w:autoSpaceDN w:val="0"/>
        <w:adjustRightInd w:val="0"/>
        <w:rPr>
          <w:b/>
          <w:color w:val="000000"/>
          <w:sz w:val="32"/>
          <w:szCs w:val="32"/>
          <w:lang w:val="sr-Cyrl-CS"/>
        </w:rPr>
      </w:pPr>
    </w:p>
    <w:p w14:paraId="0DD68019" w14:textId="77777777" w:rsidR="006A4558" w:rsidRDefault="006A4558" w:rsidP="003601AC">
      <w:pPr>
        <w:jc w:val="center"/>
        <w:rPr>
          <w:b/>
          <w:bCs/>
          <w:color w:val="000000"/>
          <w:sz w:val="32"/>
          <w:lang w:val="sr-Cyrl-RS"/>
        </w:rPr>
      </w:pPr>
    </w:p>
    <w:p w14:paraId="1D3C8F3E" w14:textId="6458C32E" w:rsidR="006A4558" w:rsidRDefault="006A4558" w:rsidP="003601AC">
      <w:pPr>
        <w:jc w:val="center"/>
        <w:rPr>
          <w:b/>
          <w:bCs/>
          <w:color w:val="000000"/>
          <w:sz w:val="32"/>
          <w:lang w:val="sr-Cyrl-RS"/>
        </w:rPr>
      </w:pPr>
    </w:p>
    <w:p w14:paraId="3C4495A0" w14:textId="2E2CF3C4" w:rsidR="006A4558" w:rsidRDefault="006A4558" w:rsidP="003601AC">
      <w:pPr>
        <w:jc w:val="center"/>
        <w:rPr>
          <w:b/>
          <w:bCs/>
          <w:color w:val="000000"/>
          <w:sz w:val="32"/>
          <w:lang w:val="sr-Cyrl-RS"/>
        </w:rPr>
      </w:pPr>
    </w:p>
    <w:p w14:paraId="0D907B7A" w14:textId="77777777" w:rsidR="006A4558" w:rsidRDefault="006A4558" w:rsidP="003601AC">
      <w:pPr>
        <w:jc w:val="center"/>
        <w:rPr>
          <w:b/>
          <w:bCs/>
          <w:color w:val="000000"/>
          <w:sz w:val="32"/>
          <w:lang w:val="sr-Cyrl-RS"/>
        </w:rPr>
      </w:pPr>
    </w:p>
    <w:p w14:paraId="78E177E1" w14:textId="69DC88F6" w:rsidR="006A4558" w:rsidRPr="00220489" w:rsidRDefault="000B1D8D" w:rsidP="003601AC">
      <w:pPr>
        <w:jc w:val="center"/>
        <w:rPr>
          <w:b/>
          <w:bCs/>
          <w:color w:val="000000"/>
          <w:sz w:val="32"/>
          <w:lang w:val="sr-Latn-RS"/>
        </w:rPr>
      </w:pPr>
      <w:r w:rsidRPr="000B1D8D">
        <w:rPr>
          <w:b/>
          <w:bCs/>
          <w:color w:val="000000"/>
          <w:sz w:val="32"/>
          <w:lang w:val="sr-Cyrl-RS"/>
        </w:rPr>
        <w:t xml:space="preserve">SCHEDULE OF </w:t>
      </w:r>
      <w:r w:rsidR="00220489">
        <w:rPr>
          <w:b/>
          <w:bCs/>
          <w:color w:val="000000"/>
          <w:sz w:val="32"/>
          <w:lang w:val="sr-Latn-RS"/>
        </w:rPr>
        <w:t>PRACTICE WORK</w:t>
      </w:r>
    </w:p>
    <w:p w14:paraId="6CE3A7EE" w14:textId="77777777" w:rsidR="000B1D8D" w:rsidRPr="006A4558" w:rsidRDefault="000B1D8D" w:rsidP="003601AC">
      <w:pPr>
        <w:jc w:val="center"/>
        <w:rPr>
          <w:b/>
          <w:bCs/>
          <w:color w:val="000000"/>
          <w:sz w:val="32"/>
          <w:lang w:val="sr-Cyrl-RS"/>
        </w:rPr>
      </w:pPr>
    </w:p>
    <w:tbl>
      <w:tblPr>
        <w:tblStyle w:val="TableGrid"/>
        <w:tblW w:w="0" w:type="auto"/>
        <w:tblInd w:w="2538" w:type="dxa"/>
        <w:tblLook w:val="04A0" w:firstRow="1" w:lastRow="0" w:firstColumn="1" w:lastColumn="0" w:noHBand="0" w:noVBand="1"/>
      </w:tblPr>
      <w:tblGrid>
        <w:gridCol w:w="5040"/>
      </w:tblGrid>
      <w:tr w:rsidR="006A4558" w14:paraId="3269A677" w14:textId="77777777" w:rsidTr="006A4558">
        <w:trPr>
          <w:trHeight w:val="2168"/>
        </w:trPr>
        <w:tc>
          <w:tcPr>
            <w:tcW w:w="5040" w:type="dxa"/>
          </w:tcPr>
          <w:p w14:paraId="1D8C5DDC" w14:textId="77777777" w:rsidR="006A4558" w:rsidRDefault="006A4558" w:rsidP="006A4558">
            <w:pPr>
              <w:jc w:val="center"/>
              <w:rPr>
                <w:b/>
                <w:bCs/>
                <w:color w:val="000000"/>
                <w:sz w:val="32"/>
              </w:rPr>
            </w:pPr>
          </w:p>
          <w:p w14:paraId="57249B60" w14:textId="351112BF" w:rsidR="006A4558" w:rsidRDefault="006A4558" w:rsidP="000B1D8D">
            <w:pPr>
              <w:jc w:val="center"/>
              <w:rPr>
                <w:b/>
                <w:bCs/>
                <w:color w:val="000000"/>
                <w:sz w:val="32"/>
                <w:lang w:val="sr-Cyrl-RS"/>
              </w:rPr>
            </w:pPr>
          </w:p>
        </w:tc>
      </w:tr>
    </w:tbl>
    <w:p w14:paraId="0652F511" w14:textId="77777777" w:rsidR="00015FDA" w:rsidRPr="00AD5C40" w:rsidRDefault="00015FDA" w:rsidP="00015FDA">
      <w:pPr>
        <w:autoSpaceDE w:val="0"/>
        <w:autoSpaceDN w:val="0"/>
        <w:adjustRightInd w:val="0"/>
        <w:rPr>
          <w:b/>
          <w:bCs/>
          <w:color w:val="000000"/>
          <w:sz w:val="20"/>
          <w:szCs w:val="20"/>
          <w:u w:val="single"/>
          <w:lang w:val="sr-Cyrl-CS"/>
        </w:rPr>
      </w:pPr>
    </w:p>
    <w:p w14:paraId="317AD5F5" w14:textId="77777777" w:rsidR="00015FDA" w:rsidRPr="001D37C3" w:rsidRDefault="00015FDA" w:rsidP="00015FDA">
      <w:pPr>
        <w:pStyle w:val="Default"/>
        <w:jc w:val="center"/>
        <w:rPr>
          <w:rFonts w:ascii="Times New Roman" w:hAnsi="Times New Roman" w:cs="Times New Roman"/>
          <w:lang w:val="ru-RU"/>
        </w:rPr>
      </w:pPr>
    </w:p>
    <w:p w14:paraId="48E2386E" w14:textId="3D9B547D" w:rsidR="00F62522" w:rsidRPr="008F7FBC" w:rsidRDefault="00F62522" w:rsidP="00C91956">
      <w:pPr>
        <w:jc w:val="center"/>
        <w:rPr>
          <w:b/>
          <w:bCs/>
          <w:sz w:val="28"/>
          <w:szCs w:val="20"/>
        </w:rPr>
        <w:sectPr w:rsidR="00F62522" w:rsidRPr="008F7FBC" w:rsidSect="00237AD4">
          <w:pgSz w:w="11907" w:h="16840" w:code="9"/>
          <w:pgMar w:top="567" w:right="567" w:bottom="567" w:left="1418" w:header="720" w:footer="720" w:gutter="0"/>
          <w:cols w:space="720"/>
          <w:docGrid w:linePitch="360"/>
        </w:sect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79"/>
        <w:gridCol w:w="1299"/>
        <w:gridCol w:w="1245"/>
        <w:gridCol w:w="8327"/>
        <w:gridCol w:w="3872"/>
      </w:tblGrid>
      <w:tr w:rsidR="00BD0C31" w:rsidRPr="00AD5C40" w14:paraId="526A9A09" w14:textId="77777777" w:rsidTr="003A77A5">
        <w:trPr>
          <w:cantSplit/>
          <w:trHeight w:val="850"/>
          <w:tblHeader/>
          <w:jc w:val="center"/>
        </w:trPr>
        <w:tc>
          <w:tcPr>
            <w:tcW w:w="5000" w:type="pct"/>
            <w:gridSpan w:val="5"/>
            <w:tcBorders>
              <w:top w:val="nil"/>
              <w:left w:val="nil"/>
              <w:bottom w:val="single" w:sz="4" w:space="0" w:color="auto"/>
              <w:right w:val="nil"/>
            </w:tcBorders>
            <w:shd w:val="clear" w:color="auto" w:fill="auto"/>
            <w:vAlign w:val="center"/>
          </w:tcPr>
          <w:p w14:paraId="299BA08A" w14:textId="139DAE36" w:rsidR="00BD0C31" w:rsidRPr="00AD5C40" w:rsidRDefault="000B1D8D" w:rsidP="00BD0C31">
            <w:pPr>
              <w:jc w:val="center"/>
              <w:rPr>
                <w:color w:val="000000"/>
              </w:rPr>
            </w:pPr>
            <w:r w:rsidRPr="000B1D8D">
              <w:rPr>
                <w:b/>
                <w:color w:val="000000"/>
                <w:sz w:val="28"/>
                <w:lang w:val="sr-Cyrl-CS"/>
              </w:rPr>
              <w:lastRenderedPageBreak/>
              <w:t>LESSON SCHEDULE FOR THE COURSE OF OTORHINOLARINGOLOGY</w:t>
            </w:r>
          </w:p>
        </w:tc>
      </w:tr>
      <w:tr w:rsidR="00C91956" w:rsidRPr="00AD5C40" w14:paraId="240402B5" w14:textId="77777777" w:rsidTr="00145C88">
        <w:trPr>
          <w:cantSplit/>
          <w:trHeight w:val="567"/>
          <w:tblHeader/>
          <w:jc w:val="center"/>
        </w:trPr>
        <w:tc>
          <w:tcPr>
            <w:tcW w:w="370" w:type="pct"/>
            <w:tcBorders>
              <w:top w:val="single" w:sz="4" w:space="0" w:color="auto"/>
            </w:tcBorders>
            <w:shd w:val="clear" w:color="auto" w:fill="D9D9D9"/>
            <w:vAlign w:val="center"/>
          </w:tcPr>
          <w:p w14:paraId="5EA4252F" w14:textId="2682407E" w:rsidR="00C91956" w:rsidRPr="009F0C87" w:rsidRDefault="009F0C87" w:rsidP="0066301B">
            <w:pPr>
              <w:jc w:val="center"/>
              <w:rPr>
                <w:color w:val="000000"/>
                <w:lang w:val="sr-Latn-RS"/>
              </w:rPr>
            </w:pPr>
            <w:r>
              <w:rPr>
                <w:b/>
                <w:color w:val="000000"/>
                <w:lang w:val="sr-Latn-RS"/>
              </w:rPr>
              <w:t>module</w:t>
            </w:r>
          </w:p>
        </w:tc>
        <w:tc>
          <w:tcPr>
            <w:tcW w:w="408" w:type="pct"/>
            <w:tcBorders>
              <w:top w:val="single" w:sz="4" w:space="0" w:color="auto"/>
            </w:tcBorders>
            <w:shd w:val="clear" w:color="auto" w:fill="D9D9D9"/>
            <w:vAlign w:val="center"/>
          </w:tcPr>
          <w:p w14:paraId="5A3354B7" w14:textId="57461172" w:rsidR="00C91956" w:rsidRPr="009F0C87" w:rsidRDefault="009F0C87" w:rsidP="0066301B">
            <w:pPr>
              <w:jc w:val="center"/>
              <w:rPr>
                <w:color w:val="000000"/>
                <w:lang w:val="sr-Latn-RS"/>
              </w:rPr>
            </w:pPr>
            <w:r>
              <w:rPr>
                <w:b/>
                <w:color w:val="000000"/>
                <w:lang w:val="sr-Latn-RS"/>
              </w:rPr>
              <w:t>week</w:t>
            </w:r>
          </w:p>
        </w:tc>
        <w:tc>
          <w:tcPr>
            <w:tcW w:w="391" w:type="pct"/>
            <w:tcBorders>
              <w:top w:val="single" w:sz="4" w:space="0" w:color="auto"/>
            </w:tcBorders>
            <w:shd w:val="clear" w:color="auto" w:fill="D9D9D9"/>
            <w:vAlign w:val="center"/>
          </w:tcPr>
          <w:p w14:paraId="7E45C5BF" w14:textId="71730A8E" w:rsidR="00C91956" w:rsidRPr="00AD5C40" w:rsidRDefault="009F0C87" w:rsidP="004B54D9">
            <w:pPr>
              <w:jc w:val="center"/>
              <w:rPr>
                <w:b/>
                <w:color w:val="000000"/>
              </w:rPr>
            </w:pPr>
            <w:r w:rsidRPr="009F0C87">
              <w:rPr>
                <w:b/>
                <w:color w:val="000000"/>
              </w:rPr>
              <w:t>type</w:t>
            </w:r>
          </w:p>
        </w:tc>
        <w:tc>
          <w:tcPr>
            <w:tcW w:w="2615" w:type="pct"/>
            <w:tcBorders>
              <w:top w:val="single" w:sz="4" w:space="0" w:color="auto"/>
            </w:tcBorders>
            <w:shd w:val="clear" w:color="auto" w:fill="D9D9D9"/>
            <w:vAlign w:val="center"/>
          </w:tcPr>
          <w:p w14:paraId="55C02559" w14:textId="0232F027" w:rsidR="00C91956" w:rsidRPr="00AD5C40" w:rsidRDefault="009F0C87" w:rsidP="0066301B">
            <w:pPr>
              <w:jc w:val="center"/>
              <w:rPr>
                <w:color w:val="000000"/>
                <w:lang w:val="sr-Cyrl-CS"/>
              </w:rPr>
            </w:pPr>
            <w:r w:rsidRPr="009F0C87">
              <w:rPr>
                <w:b/>
                <w:color w:val="000000"/>
                <w:lang w:val="sr-Cyrl-CS"/>
              </w:rPr>
              <w:t>method unit name</w:t>
            </w:r>
          </w:p>
        </w:tc>
        <w:tc>
          <w:tcPr>
            <w:tcW w:w="1216" w:type="pct"/>
            <w:tcBorders>
              <w:top w:val="single" w:sz="4" w:space="0" w:color="auto"/>
            </w:tcBorders>
            <w:shd w:val="clear" w:color="auto" w:fill="D9D9D9"/>
            <w:vAlign w:val="center"/>
          </w:tcPr>
          <w:p w14:paraId="4765B600" w14:textId="2E3E1576" w:rsidR="00C91956" w:rsidRPr="00AD5C40" w:rsidRDefault="009F0C87" w:rsidP="0066301B">
            <w:pPr>
              <w:jc w:val="center"/>
              <w:rPr>
                <w:color w:val="000000"/>
                <w:lang w:val="sr-Cyrl-CS"/>
              </w:rPr>
            </w:pPr>
            <w:r>
              <w:rPr>
                <w:b/>
                <w:color w:val="000000"/>
                <w:lang w:val="sr-Latn-RS"/>
              </w:rPr>
              <w:t>t</w:t>
            </w:r>
            <w:r w:rsidRPr="009F0C87">
              <w:rPr>
                <w:b/>
                <w:color w:val="000000"/>
                <w:lang w:val="sr-Cyrl-CS"/>
              </w:rPr>
              <w:t>eacher</w:t>
            </w:r>
          </w:p>
        </w:tc>
      </w:tr>
      <w:tr w:rsidR="00D87D73" w:rsidRPr="00AD5C40" w14:paraId="3708C2B7" w14:textId="77777777" w:rsidTr="00EB13DE">
        <w:trPr>
          <w:cantSplit/>
          <w:trHeight w:val="728"/>
          <w:jc w:val="center"/>
        </w:trPr>
        <w:tc>
          <w:tcPr>
            <w:tcW w:w="370" w:type="pct"/>
            <w:vAlign w:val="center"/>
          </w:tcPr>
          <w:p w14:paraId="48E89206" w14:textId="77777777" w:rsidR="00D87D73" w:rsidRPr="00AD5C40" w:rsidRDefault="00D87D73" w:rsidP="00842CBB">
            <w:pPr>
              <w:jc w:val="center"/>
              <w:rPr>
                <w:b/>
                <w:color w:val="000000"/>
                <w:sz w:val="28"/>
                <w:szCs w:val="28"/>
                <w:lang w:val="sr-Cyrl-CS"/>
              </w:rPr>
            </w:pPr>
            <w:r w:rsidRPr="00AD5C40">
              <w:rPr>
                <w:b/>
                <w:color w:val="000000"/>
                <w:sz w:val="28"/>
                <w:szCs w:val="28"/>
                <w:lang w:val="sr-Cyrl-CS"/>
              </w:rPr>
              <w:t>1</w:t>
            </w:r>
          </w:p>
        </w:tc>
        <w:tc>
          <w:tcPr>
            <w:tcW w:w="408" w:type="pct"/>
            <w:vAlign w:val="center"/>
          </w:tcPr>
          <w:p w14:paraId="1D36D9D5" w14:textId="77777777" w:rsidR="00D87D73" w:rsidRPr="00AD5C40" w:rsidRDefault="00D87D73" w:rsidP="00842CBB">
            <w:pPr>
              <w:jc w:val="center"/>
              <w:rPr>
                <w:b/>
                <w:color w:val="000000"/>
                <w:sz w:val="28"/>
                <w:szCs w:val="28"/>
                <w:lang w:val="sr-Cyrl-CS"/>
              </w:rPr>
            </w:pPr>
            <w:r w:rsidRPr="00AD5C40">
              <w:rPr>
                <w:b/>
                <w:color w:val="000000"/>
                <w:sz w:val="28"/>
                <w:szCs w:val="28"/>
                <w:lang w:val="sr-Cyrl-CS"/>
              </w:rPr>
              <w:t>1</w:t>
            </w:r>
          </w:p>
        </w:tc>
        <w:tc>
          <w:tcPr>
            <w:tcW w:w="391" w:type="pct"/>
            <w:vAlign w:val="center"/>
          </w:tcPr>
          <w:p w14:paraId="5C4F7833" w14:textId="2FC728AB" w:rsidR="00D87D73" w:rsidRPr="000B1D8D" w:rsidRDefault="00D87D73" w:rsidP="004B54D9">
            <w:pPr>
              <w:jc w:val="center"/>
              <w:rPr>
                <w:b/>
                <w:color w:val="000000"/>
                <w:sz w:val="28"/>
                <w:szCs w:val="28"/>
                <w:lang w:val="sr-Latn-RS"/>
              </w:rPr>
            </w:pPr>
            <w:r>
              <w:rPr>
                <w:b/>
                <w:color w:val="000000"/>
                <w:sz w:val="28"/>
                <w:szCs w:val="28"/>
                <w:lang w:val="sr-Latn-RS"/>
              </w:rPr>
              <w:t>L</w:t>
            </w:r>
          </w:p>
        </w:tc>
        <w:tc>
          <w:tcPr>
            <w:tcW w:w="2615" w:type="pct"/>
            <w:vAlign w:val="center"/>
          </w:tcPr>
          <w:p w14:paraId="6FC322BA" w14:textId="1541BF68" w:rsidR="00D87D73" w:rsidRPr="005A6C00" w:rsidRDefault="005A6C00" w:rsidP="005A6C00">
            <w:pPr>
              <w:rPr>
                <w:sz w:val="22"/>
                <w:szCs w:val="22"/>
                <w:lang w:val="sr-Latn-RS"/>
              </w:rPr>
            </w:pPr>
            <w:r w:rsidRPr="005A6C00">
              <w:rPr>
                <w:sz w:val="22"/>
                <w:szCs w:val="22"/>
                <w:lang w:val="sr-Cyrl-RS"/>
              </w:rPr>
              <w:t>Basics of audiology</w:t>
            </w:r>
            <w:r>
              <w:rPr>
                <w:sz w:val="22"/>
                <w:szCs w:val="22"/>
                <w:lang w:val="sr-Latn-RS"/>
              </w:rPr>
              <w:t xml:space="preserve">. </w:t>
            </w:r>
            <w:r w:rsidRPr="005A6C00">
              <w:rPr>
                <w:sz w:val="22"/>
                <w:szCs w:val="22"/>
                <w:lang w:val="sr-Cyrl-RS"/>
              </w:rPr>
              <w:t>Hearing impairment, hearing tests</w:t>
            </w:r>
            <w:r>
              <w:rPr>
                <w:sz w:val="22"/>
                <w:szCs w:val="22"/>
                <w:lang w:val="sr-Latn-RS"/>
              </w:rPr>
              <w:t xml:space="preserve">. </w:t>
            </w:r>
            <w:r w:rsidRPr="005A6C00">
              <w:rPr>
                <w:sz w:val="22"/>
                <w:szCs w:val="22"/>
                <w:lang w:val="sr-Cyrl-RS"/>
              </w:rPr>
              <w:t>Audiological rehabilitation</w:t>
            </w:r>
            <w:r>
              <w:rPr>
                <w:sz w:val="22"/>
                <w:szCs w:val="22"/>
                <w:lang w:val="sr-Latn-RS"/>
              </w:rPr>
              <w:t xml:space="preserve">. </w:t>
            </w:r>
            <w:r w:rsidRPr="005A6C00">
              <w:rPr>
                <w:sz w:val="22"/>
                <w:szCs w:val="22"/>
                <w:lang w:val="sr-Cyrl-RS"/>
              </w:rPr>
              <w:t>Congenital ear malformations</w:t>
            </w:r>
            <w:r>
              <w:rPr>
                <w:sz w:val="22"/>
                <w:szCs w:val="22"/>
                <w:lang w:val="sr-Latn-RS"/>
              </w:rPr>
              <w:t xml:space="preserve">. </w:t>
            </w:r>
            <w:r w:rsidRPr="005A6C00">
              <w:rPr>
                <w:sz w:val="22"/>
                <w:szCs w:val="22"/>
                <w:lang w:val="sr-Cyrl-RS"/>
              </w:rPr>
              <w:t>Inflammatory processes of the auricle and external auditory canal</w:t>
            </w:r>
            <w:r>
              <w:rPr>
                <w:sz w:val="22"/>
                <w:szCs w:val="22"/>
                <w:lang w:val="sr-Latn-RS"/>
              </w:rPr>
              <w:t>.</w:t>
            </w:r>
          </w:p>
        </w:tc>
        <w:tc>
          <w:tcPr>
            <w:tcW w:w="1216" w:type="pct"/>
            <w:vAlign w:val="center"/>
          </w:tcPr>
          <w:p w14:paraId="2C18307C" w14:textId="5E0CBB3D" w:rsidR="00D87D73" w:rsidRPr="00AD5C40" w:rsidRDefault="00D87D73" w:rsidP="002346B3">
            <w:pPr>
              <w:rPr>
                <w:color w:val="000000"/>
                <w:sz w:val="22"/>
                <w:szCs w:val="22"/>
                <w:lang w:val="sr-Cyrl-CS"/>
              </w:rPr>
            </w:pPr>
            <w:r w:rsidRPr="004A3A93">
              <w:rPr>
                <w:noProof/>
                <w:sz w:val="22"/>
                <w:szCs w:val="22"/>
                <w:lang w:val="sr-Cyrl-CS"/>
              </w:rPr>
              <w:t>Asst. Prof</w:t>
            </w:r>
            <w:r>
              <w:rPr>
                <w:noProof/>
                <w:sz w:val="22"/>
                <w:szCs w:val="22"/>
                <w:lang w:val="sr-Latn-RS"/>
              </w:rPr>
              <w:t>.</w:t>
            </w:r>
            <w:r w:rsidRPr="00AD5C40">
              <w:rPr>
                <w:color w:val="000000"/>
                <w:sz w:val="22"/>
                <w:szCs w:val="22"/>
                <w:lang w:val="sr-Cyrl-CS"/>
              </w:rPr>
              <w:t xml:space="preserve"> </w:t>
            </w:r>
            <w:r>
              <w:rPr>
                <w:color w:val="000000"/>
                <w:sz w:val="22"/>
                <w:szCs w:val="22"/>
                <w:lang w:val="en-US"/>
              </w:rPr>
              <w:t>Andra Jevtovi</w:t>
            </w:r>
            <w:r>
              <w:rPr>
                <w:color w:val="000000"/>
                <w:sz w:val="22"/>
                <w:szCs w:val="22"/>
                <w:lang w:val="sr-Latn-RS"/>
              </w:rPr>
              <w:t>ć</w:t>
            </w:r>
          </w:p>
        </w:tc>
      </w:tr>
      <w:tr w:rsidR="00D87D73" w:rsidRPr="00AD5C40" w14:paraId="580CCDA6" w14:textId="77777777" w:rsidTr="00145C88">
        <w:trPr>
          <w:cantSplit/>
          <w:trHeight w:val="567"/>
          <w:jc w:val="center"/>
        </w:trPr>
        <w:tc>
          <w:tcPr>
            <w:tcW w:w="370" w:type="pct"/>
            <w:vMerge w:val="restart"/>
            <w:vAlign w:val="center"/>
          </w:tcPr>
          <w:p w14:paraId="6622ACC3" w14:textId="77777777" w:rsidR="00D87D73" w:rsidRPr="00AD5C40" w:rsidRDefault="00D87D73" w:rsidP="00315CBD">
            <w:pPr>
              <w:jc w:val="center"/>
              <w:rPr>
                <w:b/>
                <w:color w:val="000000"/>
                <w:sz w:val="28"/>
                <w:szCs w:val="28"/>
                <w:lang w:val="sr-Cyrl-CS"/>
              </w:rPr>
            </w:pPr>
            <w:r w:rsidRPr="00AD5C40">
              <w:rPr>
                <w:b/>
                <w:color w:val="000000"/>
                <w:sz w:val="28"/>
                <w:szCs w:val="28"/>
                <w:lang w:val="sr-Cyrl-CS"/>
              </w:rPr>
              <w:t>1</w:t>
            </w:r>
          </w:p>
        </w:tc>
        <w:tc>
          <w:tcPr>
            <w:tcW w:w="408" w:type="pct"/>
            <w:vMerge w:val="restart"/>
            <w:vAlign w:val="center"/>
          </w:tcPr>
          <w:p w14:paraId="5B4A9D37" w14:textId="77777777" w:rsidR="00D87D73" w:rsidRPr="00AD5C40" w:rsidRDefault="00D87D73" w:rsidP="00315CBD">
            <w:pPr>
              <w:jc w:val="center"/>
              <w:rPr>
                <w:b/>
                <w:color w:val="000000"/>
                <w:sz w:val="28"/>
                <w:szCs w:val="28"/>
                <w:lang w:val="sr-Cyrl-CS"/>
              </w:rPr>
            </w:pPr>
            <w:r w:rsidRPr="00AD5C40">
              <w:rPr>
                <w:b/>
                <w:color w:val="000000"/>
                <w:sz w:val="28"/>
                <w:szCs w:val="28"/>
                <w:lang w:val="sr-Cyrl-CS"/>
              </w:rPr>
              <w:t>1</w:t>
            </w:r>
          </w:p>
        </w:tc>
        <w:tc>
          <w:tcPr>
            <w:tcW w:w="391" w:type="pct"/>
            <w:vMerge w:val="restart"/>
            <w:vAlign w:val="center"/>
          </w:tcPr>
          <w:p w14:paraId="587E21CB" w14:textId="46CFC222" w:rsidR="00D87D73" w:rsidRPr="0019407D" w:rsidRDefault="00D87D73" w:rsidP="00315CBD">
            <w:pPr>
              <w:jc w:val="center"/>
              <w:rPr>
                <w:b/>
                <w:color w:val="000000"/>
                <w:sz w:val="28"/>
                <w:szCs w:val="28"/>
                <w:lang w:val="sr-Latn-RS"/>
              </w:rPr>
            </w:pPr>
            <w:r>
              <w:rPr>
                <w:b/>
                <w:color w:val="000000"/>
                <w:sz w:val="28"/>
                <w:szCs w:val="28"/>
                <w:lang w:val="sr-Latn-RS"/>
              </w:rPr>
              <w:t>P</w:t>
            </w:r>
          </w:p>
        </w:tc>
        <w:tc>
          <w:tcPr>
            <w:tcW w:w="2615" w:type="pct"/>
            <w:vMerge w:val="restart"/>
            <w:vAlign w:val="center"/>
          </w:tcPr>
          <w:p w14:paraId="79E34847" w14:textId="1658BC12" w:rsidR="00D87D73" w:rsidRPr="005A6C00" w:rsidRDefault="005A6C00" w:rsidP="005A6C00">
            <w:pPr>
              <w:autoSpaceDE w:val="0"/>
              <w:autoSpaceDN w:val="0"/>
              <w:adjustRightInd w:val="0"/>
              <w:rPr>
                <w:color w:val="000000"/>
                <w:sz w:val="22"/>
                <w:szCs w:val="20"/>
                <w:lang w:val="sr-Latn-RS"/>
              </w:rPr>
            </w:pPr>
            <w:r w:rsidRPr="005A6C00">
              <w:rPr>
                <w:color w:val="000000"/>
                <w:sz w:val="22"/>
                <w:szCs w:val="20"/>
                <w:lang w:val="ru-RU"/>
              </w:rPr>
              <w:t>Introduction to otorhinolaryngology</w:t>
            </w:r>
            <w:r>
              <w:rPr>
                <w:color w:val="000000"/>
                <w:sz w:val="22"/>
                <w:szCs w:val="20"/>
                <w:lang w:val="sr-Latn-RS"/>
              </w:rPr>
              <w:t xml:space="preserve">. </w:t>
            </w:r>
            <w:r w:rsidRPr="005A6C00">
              <w:rPr>
                <w:color w:val="000000"/>
                <w:sz w:val="22"/>
                <w:szCs w:val="20"/>
                <w:lang w:val="ru-RU"/>
              </w:rPr>
              <w:t>Anamnesis in otorhinolaryngology</w:t>
            </w:r>
            <w:r>
              <w:rPr>
                <w:color w:val="000000"/>
                <w:sz w:val="22"/>
                <w:szCs w:val="20"/>
                <w:lang w:val="sr-Latn-RS"/>
              </w:rPr>
              <w:t xml:space="preserve">. </w:t>
            </w:r>
            <w:r w:rsidRPr="005A6C00">
              <w:rPr>
                <w:color w:val="000000"/>
                <w:sz w:val="22"/>
                <w:szCs w:val="20"/>
                <w:lang w:val="ru-RU"/>
              </w:rPr>
              <w:t>Workplace equipment</w:t>
            </w:r>
            <w:r>
              <w:rPr>
                <w:color w:val="000000"/>
                <w:sz w:val="22"/>
                <w:szCs w:val="20"/>
                <w:lang w:val="sr-Latn-RS"/>
              </w:rPr>
              <w:t xml:space="preserve">. </w:t>
            </w:r>
            <w:r w:rsidRPr="005A6C00">
              <w:rPr>
                <w:color w:val="000000"/>
                <w:sz w:val="22"/>
                <w:szCs w:val="20"/>
                <w:lang w:val="ru-RU"/>
              </w:rPr>
              <w:t>Characteristics of ENT examination</w:t>
            </w:r>
            <w:r>
              <w:rPr>
                <w:color w:val="000000"/>
                <w:sz w:val="22"/>
                <w:szCs w:val="20"/>
                <w:lang w:val="sr-Latn-RS"/>
              </w:rPr>
              <w:t xml:space="preserve">. </w:t>
            </w:r>
            <w:r w:rsidRPr="005A6C00">
              <w:rPr>
                <w:color w:val="000000"/>
                <w:sz w:val="22"/>
                <w:szCs w:val="20"/>
                <w:lang w:val="ru-RU"/>
              </w:rPr>
              <w:t>Exercise with a ENT headlights</w:t>
            </w:r>
            <w:r>
              <w:rPr>
                <w:color w:val="000000"/>
                <w:sz w:val="22"/>
                <w:szCs w:val="20"/>
                <w:lang w:val="sr-Latn-RS"/>
              </w:rPr>
              <w:t>.</w:t>
            </w:r>
          </w:p>
        </w:tc>
        <w:tc>
          <w:tcPr>
            <w:tcW w:w="1216" w:type="pct"/>
            <w:vMerge w:val="restart"/>
            <w:vAlign w:val="center"/>
          </w:tcPr>
          <w:p w14:paraId="42A805C5" w14:textId="42F22877" w:rsidR="00800CD1" w:rsidRDefault="00800CD1" w:rsidP="00160E17">
            <w:pPr>
              <w:rPr>
                <w:color w:val="000000"/>
                <w:sz w:val="22"/>
                <w:szCs w:val="22"/>
                <w:lang w:val="sr-Cyrl-CS"/>
              </w:rPr>
            </w:pPr>
            <w:r w:rsidRPr="004A3A93">
              <w:rPr>
                <w:noProof/>
                <w:sz w:val="22"/>
                <w:szCs w:val="22"/>
                <w:lang w:val="sr-Cyrl-CS"/>
              </w:rPr>
              <w:t>Asst. Prof</w:t>
            </w:r>
            <w:r>
              <w:rPr>
                <w:noProof/>
                <w:sz w:val="22"/>
                <w:szCs w:val="22"/>
                <w:lang w:val="sr-Latn-RS"/>
              </w:rPr>
              <w:t>.</w:t>
            </w:r>
            <w:r w:rsidRPr="00AD5C40">
              <w:rPr>
                <w:color w:val="000000"/>
                <w:sz w:val="22"/>
                <w:szCs w:val="22"/>
                <w:lang w:val="sr-Cyrl-CS"/>
              </w:rPr>
              <w:t xml:space="preserve"> </w:t>
            </w:r>
            <w:r>
              <w:rPr>
                <w:color w:val="000000"/>
                <w:sz w:val="22"/>
                <w:szCs w:val="22"/>
                <w:lang w:val="en-US"/>
              </w:rPr>
              <w:t>Andra Jevtovi</w:t>
            </w:r>
            <w:r>
              <w:rPr>
                <w:color w:val="000000"/>
                <w:sz w:val="22"/>
                <w:szCs w:val="22"/>
                <w:lang w:val="sr-Latn-RS"/>
              </w:rPr>
              <w:t>ć</w:t>
            </w:r>
          </w:p>
          <w:p w14:paraId="23848DCF" w14:textId="77777777" w:rsidR="00D87D73" w:rsidRDefault="00D87D73" w:rsidP="00160E17">
            <w:pPr>
              <w:rPr>
                <w:color w:val="000000"/>
                <w:sz w:val="22"/>
                <w:szCs w:val="22"/>
                <w:lang w:val="en-US"/>
              </w:rPr>
            </w:pPr>
            <w:r w:rsidRPr="00160E17">
              <w:rPr>
                <w:color w:val="000000"/>
                <w:sz w:val="22"/>
                <w:szCs w:val="22"/>
                <w:lang w:val="sr-Cyrl-CS"/>
              </w:rPr>
              <w:t>Dr. Nenad Relić</w:t>
            </w:r>
          </w:p>
          <w:p w14:paraId="2961E5D4" w14:textId="4E699E21" w:rsidR="00485FE6" w:rsidRPr="00485FE6" w:rsidRDefault="00485FE6" w:rsidP="00160E17">
            <w:pPr>
              <w:rPr>
                <w:color w:val="000000"/>
                <w:sz w:val="22"/>
                <w:szCs w:val="22"/>
                <w:lang w:val="en-US"/>
              </w:rPr>
            </w:pPr>
            <w:r w:rsidRPr="00485FE6">
              <w:rPr>
                <w:color w:val="000000"/>
                <w:sz w:val="22"/>
                <w:szCs w:val="22"/>
                <w:lang w:val="en-US"/>
              </w:rPr>
              <w:t>Dr. Natalija Božović</w:t>
            </w:r>
          </w:p>
          <w:p w14:paraId="2594C9C2" w14:textId="44E43606" w:rsidR="00D87D73" w:rsidRPr="00AD5C40" w:rsidRDefault="00D87D73" w:rsidP="00485FE6">
            <w:pPr>
              <w:rPr>
                <w:color w:val="000000"/>
                <w:sz w:val="22"/>
                <w:szCs w:val="22"/>
                <w:lang w:val="sr-Cyrl-CS"/>
              </w:rPr>
            </w:pPr>
            <w:r w:rsidRPr="00160E17">
              <w:rPr>
                <w:color w:val="000000"/>
                <w:sz w:val="22"/>
                <w:szCs w:val="22"/>
                <w:lang w:val="sr-Cyrl-CS"/>
              </w:rPr>
              <w:t>Dr. Milica Jevtić</w:t>
            </w:r>
          </w:p>
        </w:tc>
      </w:tr>
      <w:tr w:rsidR="00D87D73" w:rsidRPr="00AD5C40" w14:paraId="5CF46FD6" w14:textId="77777777" w:rsidTr="00EB13DE">
        <w:trPr>
          <w:cantSplit/>
          <w:trHeight w:val="323"/>
          <w:jc w:val="center"/>
        </w:trPr>
        <w:tc>
          <w:tcPr>
            <w:tcW w:w="370" w:type="pct"/>
            <w:vMerge/>
            <w:vAlign w:val="center"/>
          </w:tcPr>
          <w:p w14:paraId="7E3A3FA7" w14:textId="77777777" w:rsidR="00D87D73" w:rsidRPr="00AD5C40" w:rsidRDefault="00D87D73" w:rsidP="00315CBD">
            <w:pPr>
              <w:jc w:val="center"/>
              <w:rPr>
                <w:b/>
                <w:color w:val="000000"/>
                <w:sz w:val="28"/>
                <w:szCs w:val="28"/>
                <w:lang w:val="sr-Cyrl-CS"/>
              </w:rPr>
            </w:pPr>
          </w:p>
        </w:tc>
        <w:tc>
          <w:tcPr>
            <w:tcW w:w="408" w:type="pct"/>
            <w:vMerge/>
            <w:vAlign w:val="center"/>
          </w:tcPr>
          <w:p w14:paraId="1BA8EE85" w14:textId="77777777" w:rsidR="00D87D73" w:rsidRPr="00AD5C40" w:rsidRDefault="00D87D73" w:rsidP="00315CBD">
            <w:pPr>
              <w:jc w:val="center"/>
              <w:rPr>
                <w:b/>
                <w:color w:val="000000"/>
                <w:sz w:val="28"/>
                <w:szCs w:val="28"/>
                <w:lang w:val="sr-Cyrl-CS"/>
              </w:rPr>
            </w:pPr>
          </w:p>
        </w:tc>
        <w:tc>
          <w:tcPr>
            <w:tcW w:w="391" w:type="pct"/>
            <w:vMerge/>
            <w:vAlign w:val="center"/>
          </w:tcPr>
          <w:p w14:paraId="3AD319BE" w14:textId="77777777" w:rsidR="00D87D73" w:rsidRPr="00AD5C40" w:rsidRDefault="00D87D73" w:rsidP="00315CBD">
            <w:pPr>
              <w:jc w:val="center"/>
              <w:rPr>
                <w:b/>
                <w:color w:val="000000"/>
                <w:sz w:val="28"/>
                <w:szCs w:val="28"/>
                <w:lang w:val="ru-RU"/>
              </w:rPr>
            </w:pPr>
          </w:p>
        </w:tc>
        <w:tc>
          <w:tcPr>
            <w:tcW w:w="2615" w:type="pct"/>
            <w:vMerge/>
            <w:vAlign w:val="center"/>
          </w:tcPr>
          <w:p w14:paraId="4F8F550E" w14:textId="77777777" w:rsidR="00D87D73" w:rsidRPr="00AD5C40" w:rsidRDefault="00D87D73" w:rsidP="003A77A5">
            <w:pPr>
              <w:autoSpaceDE w:val="0"/>
              <w:autoSpaceDN w:val="0"/>
              <w:adjustRightInd w:val="0"/>
              <w:rPr>
                <w:color w:val="000000"/>
                <w:sz w:val="22"/>
                <w:szCs w:val="20"/>
                <w:lang w:val="ru-RU"/>
              </w:rPr>
            </w:pPr>
          </w:p>
        </w:tc>
        <w:tc>
          <w:tcPr>
            <w:tcW w:w="1216" w:type="pct"/>
            <w:vMerge/>
            <w:vAlign w:val="center"/>
          </w:tcPr>
          <w:p w14:paraId="48BEDB6B" w14:textId="77777777" w:rsidR="00D87D73" w:rsidRPr="00AD5C40" w:rsidRDefault="00D87D73" w:rsidP="00315CBD">
            <w:pPr>
              <w:rPr>
                <w:color w:val="000000"/>
                <w:sz w:val="22"/>
                <w:szCs w:val="22"/>
                <w:lang w:val="ru-RU"/>
              </w:rPr>
            </w:pPr>
          </w:p>
        </w:tc>
      </w:tr>
      <w:tr w:rsidR="00D87D73" w:rsidRPr="00AD5C40" w14:paraId="729D3F28" w14:textId="77777777" w:rsidTr="00145C88">
        <w:trPr>
          <w:cantSplit/>
          <w:trHeight w:val="567"/>
          <w:jc w:val="center"/>
        </w:trPr>
        <w:tc>
          <w:tcPr>
            <w:tcW w:w="370" w:type="pct"/>
            <w:vAlign w:val="center"/>
          </w:tcPr>
          <w:p w14:paraId="28734806" w14:textId="77777777" w:rsidR="00D87D73" w:rsidRPr="00AD5C40" w:rsidRDefault="00D87D73" w:rsidP="008165CB">
            <w:pPr>
              <w:jc w:val="center"/>
              <w:rPr>
                <w:b/>
                <w:color w:val="000000"/>
                <w:sz w:val="28"/>
                <w:szCs w:val="28"/>
                <w:lang w:val="sr-Cyrl-CS"/>
              </w:rPr>
            </w:pPr>
            <w:r w:rsidRPr="00AD5C40">
              <w:rPr>
                <w:b/>
                <w:color w:val="000000"/>
                <w:sz w:val="28"/>
                <w:szCs w:val="28"/>
                <w:lang w:val="sr-Cyrl-CS"/>
              </w:rPr>
              <w:t>1</w:t>
            </w:r>
          </w:p>
        </w:tc>
        <w:tc>
          <w:tcPr>
            <w:tcW w:w="408" w:type="pct"/>
            <w:vAlign w:val="center"/>
          </w:tcPr>
          <w:p w14:paraId="699EDB81" w14:textId="77777777" w:rsidR="00D87D73" w:rsidRPr="00AD5C40" w:rsidRDefault="00D87D73" w:rsidP="008165CB">
            <w:pPr>
              <w:jc w:val="center"/>
              <w:rPr>
                <w:b/>
                <w:color w:val="000000"/>
                <w:sz w:val="28"/>
                <w:szCs w:val="28"/>
                <w:lang w:val="sr-Cyrl-CS"/>
              </w:rPr>
            </w:pPr>
            <w:r w:rsidRPr="00AD5C40">
              <w:rPr>
                <w:b/>
                <w:color w:val="000000"/>
                <w:sz w:val="28"/>
                <w:szCs w:val="28"/>
                <w:lang w:val="sr-Cyrl-CS"/>
              </w:rPr>
              <w:t>2</w:t>
            </w:r>
          </w:p>
        </w:tc>
        <w:tc>
          <w:tcPr>
            <w:tcW w:w="391" w:type="pct"/>
            <w:vAlign w:val="center"/>
          </w:tcPr>
          <w:p w14:paraId="0E57CF17" w14:textId="754D95E2" w:rsidR="00D87D73" w:rsidRPr="00AD5C40" w:rsidRDefault="00D87D73" w:rsidP="008165CB">
            <w:pPr>
              <w:jc w:val="center"/>
              <w:rPr>
                <w:b/>
                <w:color w:val="000000"/>
                <w:sz w:val="28"/>
                <w:szCs w:val="28"/>
                <w:lang w:val="ru-RU"/>
              </w:rPr>
            </w:pPr>
            <w:r>
              <w:rPr>
                <w:b/>
                <w:color w:val="000000"/>
                <w:sz w:val="28"/>
                <w:szCs w:val="28"/>
                <w:lang w:val="sr-Latn-RS"/>
              </w:rPr>
              <w:t>L</w:t>
            </w:r>
          </w:p>
        </w:tc>
        <w:tc>
          <w:tcPr>
            <w:tcW w:w="2615" w:type="pct"/>
            <w:vAlign w:val="center"/>
          </w:tcPr>
          <w:p w14:paraId="59B0560F" w14:textId="1ED7C9D3" w:rsidR="00D87D73" w:rsidRPr="001C57D6" w:rsidRDefault="005A6C00" w:rsidP="005A6C00">
            <w:pPr>
              <w:rPr>
                <w:sz w:val="22"/>
                <w:szCs w:val="22"/>
              </w:rPr>
            </w:pPr>
            <w:r w:rsidRPr="005A6C00">
              <w:rPr>
                <w:sz w:val="22"/>
                <w:szCs w:val="22"/>
              </w:rPr>
              <w:t>Eustachian tube diseases</w:t>
            </w:r>
            <w:r>
              <w:rPr>
                <w:sz w:val="22"/>
                <w:szCs w:val="22"/>
              </w:rPr>
              <w:t>. A</w:t>
            </w:r>
            <w:r w:rsidRPr="005A6C00">
              <w:rPr>
                <w:sz w:val="22"/>
                <w:szCs w:val="22"/>
              </w:rPr>
              <w:t>cute inflammat</w:t>
            </w:r>
            <w:r>
              <w:rPr>
                <w:sz w:val="22"/>
                <w:szCs w:val="22"/>
              </w:rPr>
              <w:t>ion</w:t>
            </w:r>
            <w:r w:rsidRPr="005A6C00">
              <w:rPr>
                <w:sz w:val="22"/>
                <w:szCs w:val="22"/>
              </w:rPr>
              <w:t xml:space="preserve"> of the middle ear</w:t>
            </w:r>
            <w:r>
              <w:rPr>
                <w:sz w:val="22"/>
                <w:szCs w:val="22"/>
              </w:rPr>
              <w:t>. C</w:t>
            </w:r>
            <w:r w:rsidRPr="005A6C00">
              <w:rPr>
                <w:sz w:val="22"/>
                <w:szCs w:val="22"/>
              </w:rPr>
              <w:t>hronic non-suppurative inflammat</w:t>
            </w:r>
            <w:r>
              <w:rPr>
                <w:sz w:val="22"/>
                <w:szCs w:val="22"/>
              </w:rPr>
              <w:t xml:space="preserve">ion </w:t>
            </w:r>
            <w:r w:rsidRPr="005A6C00">
              <w:rPr>
                <w:sz w:val="22"/>
                <w:szCs w:val="22"/>
              </w:rPr>
              <w:t>of the middle ear</w:t>
            </w:r>
            <w:r>
              <w:rPr>
                <w:sz w:val="22"/>
                <w:szCs w:val="22"/>
              </w:rPr>
              <w:t>.</w:t>
            </w:r>
          </w:p>
        </w:tc>
        <w:tc>
          <w:tcPr>
            <w:tcW w:w="1216" w:type="pct"/>
            <w:vAlign w:val="center"/>
          </w:tcPr>
          <w:p w14:paraId="5CE259D6" w14:textId="5AF84ED7" w:rsidR="00D87D73" w:rsidRPr="00AD5C40" w:rsidRDefault="00D87D73" w:rsidP="008165CB">
            <w:pPr>
              <w:rPr>
                <w:color w:val="000000"/>
                <w:sz w:val="22"/>
                <w:szCs w:val="22"/>
                <w:lang w:val="sr-Cyrl-CS"/>
              </w:rPr>
            </w:pPr>
            <w:r w:rsidRPr="004A3A93">
              <w:rPr>
                <w:noProof/>
                <w:sz w:val="22"/>
                <w:szCs w:val="22"/>
                <w:lang w:val="sr-Cyrl-CS"/>
              </w:rPr>
              <w:t>Asst. Prof</w:t>
            </w:r>
            <w:r>
              <w:rPr>
                <w:noProof/>
                <w:sz w:val="22"/>
                <w:szCs w:val="22"/>
                <w:lang w:val="sr-Latn-RS"/>
              </w:rPr>
              <w:t>.</w:t>
            </w:r>
            <w:r w:rsidRPr="00AD5C40">
              <w:rPr>
                <w:color w:val="000000"/>
                <w:sz w:val="22"/>
                <w:szCs w:val="22"/>
                <w:lang w:val="sr-Cyrl-CS"/>
              </w:rPr>
              <w:t xml:space="preserve"> </w:t>
            </w:r>
            <w:r>
              <w:rPr>
                <w:color w:val="000000"/>
                <w:sz w:val="22"/>
                <w:szCs w:val="22"/>
                <w:lang w:val="en-US"/>
              </w:rPr>
              <w:t>Andra Jevtovi</w:t>
            </w:r>
            <w:r>
              <w:rPr>
                <w:color w:val="000000"/>
                <w:sz w:val="22"/>
                <w:szCs w:val="22"/>
                <w:lang w:val="sr-Latn-RS"/>
              </w:rPr>
              <w:t>ć</w:t>
            </w:r>
          </w:p>
        </w:tc>
      </w:tr>
      <w:tr w:rsidR="00D87D73" w:rsidRPr="00AD5C40" w14:paraId="712300A8" w14:textId="77777777" w:rsidTr="00145C88">
        <w:trPr>
          <w:cantSplit/>
          <w:trHeight w:val="567"/>
          <w:jc w:val="center"/>
        </w:trPr>
        <w:tc>
          <w:tcPr>
            <w:tcW w:w="370" w:type="pct"/>
            <w:vMerge w:val="restart"/>
            <w:vAlign w:val="center"/>
          </w:tcPr>
          <w:p w14:paraId="158CC843" w14:textId="77777777" w:rsidR="00D87D73" w:rsidRPr="00AD5C40" w:rsidRDefault="00D87D73" w:rsidP="00C91956">
            <w:pPr>
              <w:jc w:val="center"/>
              <w:rPr>
                <w:b/>
                <w:color w:val="000000"/>
                <w:sz w:val="28"/>
                <w:szCs w:val="28"/>
                <w:lang w:val="sr-Cyrl-CS"/>
              </w:rPr>
            </w:pPr>
            <w:r w:rsidRPr="00AD5C40">
              <w:rPr>
                <w:b/>
                <w:color w:val="000000"/>
                <w:sz w:val="28"/>
                <w:szCs w:val="28"/>
                <w:lang w:val="sr-Cyrl-CS"/>
              </w:rPr>
              <w:t>1</w:t>
            </w:r>
          </w:p>
        </w:tc>
        <w:tc>
          <w:tcPr>
            <w:tcW w:w="408" w:type="pct"/>
            <w:vMerge w:val="restart"/>
            <w:vAlign w:val="center"/>
          </w:tcPr>
          <w:p w14:paraId="54EB6703" w14:textId="77777777" w:rsidR="00D87D73" w:rsidRPr="00AD5C40" w:rsidRDefault="00D87D73" w:rsidP="00C91956">
            <w:pPr>
              <w:jc w:val="center"/>
              <w:rPr>
                <w:b/>
                <w:color w:val="000000"/>
                <w:sz w:val="28"/>
                <w:szCs w:val="28"/>
                <w:lang w:val="sr-Cyrl-CS"/>
              </w:rPr>
            </w:pPr>
            <w:r w:rsidRPr="00AD5C40">
              <w:rPr>
                <w:b/>
                <w:color w:val="000000"/>
                <w:sz w:val="28"/>
                <w:szCs w:val="28"/>
                <w:lang w:val="sr-Cyrl-CS"/>
              </w:rPr>
              <w:t>2</w:t>
            </w:r>
          </w:p>
        </w:tc>
        <w:tc>
          <w:tcPr>
            <w:tcW w:w="391" w:type="pct"/>
            <w:vMerge w:val="restart"/>
            <w:vAlign w:val="center"/>
          </w:tcPr>
          <w:p w14:paraId="65DBD287" w14:textId="52ECF056" w:rsidR="00D87D73" w:rsidRPr="000B1D8D" w:rsidRDefault="00D87D73" w:rsidP="00C91956">
            <w:pPr>
              <w:jc w:val="center"/>
              <w:rPr>
                <w:b/>
                <w:color w:val="000000"/>
                <w:sz w:val="28"/>
                <w:szCs w:val="28"/>
                <w:lang w:val="sr-Latn-RS"/>
              </w:rPr>
            </w:pPr>
            <w:r>
              <w:rPr>
                <w:b/>
                <w:color w:val="000000"/>
                <w:sz w:val="28"/>
                <w:szCs w:val="28"/>
                <w:lang w:val="sr-Latn-RS"/>
              </w:rPr>
              <w:t>P</w:t>
            </w:r>
          </w:p>
        </w:tc>
        <w:tc>
          <w:tcPr>
            <w:tcW w:w="2615" w:type="pct"/>
            <w:vMerge w:val="restart"/>
            <w:vAlign w:val="center"/>
          </w:tcPr>
          <w:p w14:paraId="3D286939" w14:textId="2FEB29CA" w:rsidR="00D87D73" w:rsidRPr="005A6C00" w:rsidRDefault="005A6C00" w:rsidP="005A6C00">
            <w:pPr>
              <w:autoSpaceDE w:val="0"/>
              <w:autoSpaceDN w:val="0"/>
              <w:adjustRightInd w:val="0"/>
              <w:rPr>
                <w:color w:val="000000"/>
                <w:sz w:val="22"/>
                <w:szCs w:val="20"/>
                <w:lang w:val="sr-Latn-RS"/>
              </w:rPr>
            </w:pPr>
            <w:r w:rsidRPr="005A6C00">
              <w:rPr>
                <w:color w:val="000000"/>
                <w:sz w:val="22"/>
                <w:szCs w:val="20"/>
                <w:lang w:val="sr-Cyrl-CS"/>
              </w:rPr>
              <w:t>Ear examination</w:t>
            </w:r>
            <w:r>
              <w:rPr>
                <w:color w:val="000000"/>
                <w:sz w:val="22"/>
                <w:szCs w:val="20"/>
                <w:lang w:val="sr-Latn-RS"/>
              </w:rPr>
              <w:t xml:space="preserve">. </w:t>
            </w:r>
            <w:r w:rsidRPr="005A6C00">
              <w:rPr>
                <w:color w:val="000000"/>
                <w:sz w:val="22"/>
                <w:szCs w:val="20"/>
                <w:lang w:val="sr-Cyrl-CS"/>
              </w:rPr>
              <w:t>Inspection, palpation, percussion of the mastoid area and auricle</w:t>
            </w:r>
            <w:r>
              <w:rPr>
                <w:color w:val="000000"/>
                <w:sz w:val="22"/>
                <w:szCs w:val="20"/>
                <w:lang w:val="sr-Latn-RS"/>
              </w:rPr>
              <w:t>. O</w:t>
            </w:r>
            <w:r w:rsidRPr="005A6C00">
              <w:rPr>
                <w:color w:val="000000"/>
                <w:sz w:val="22"/>
                <w:szCs w:val="20"/>
                <w:lang w:val="sr-Cyrl-CS"/>
              </w:rPr>
              <w:t>toscopy</w:t>
            </w:r>
            <w:r>
              <w:rPr>
                <w:color w:val="000000"/>
                <w:sz w:val="22"/>
                <w:szCs w:val="20"/>
                <w:lang w:val="sr-Latn-RS"/>
              </w:rPr>
              <w:t xml:space="preserve">. </w:t>
            </w:r>
            <w:r w:rsidRPr="005A6C00">
              <w:rPr>
                <w:color w:val="000000"/>
                <w:sz w:val="22"/>
                <w:szCs w:val="20"/>
                <w:lang w:val="sr-Cyrl-CS"/>
              </w:rPr>
              <w:t>Otoendoscopy and otomicroscopy</w:t>
            </w:r>
            <w:r>
              <w:rPr>
                <w:color w:val="000000"/>
                <w:sz w:val="22"/>
                <w:szCs w:val="20"/>
                <w:lang w:val="sr-Latn-RS"/>
              </w:rPr>
              <w:t xml:space="preserve">. </w:t>
            </w:r>
            <w:r w:rsidRPr="005A6C00">
              <w:rPr>
                <w:color w:val="000000"/>
                <w:sz w:val="22"/>
                <w:szCs w:val="20"/>
                <w:lang w:val="sr-Cyrl-CS"/>
              </w:rPr>
              <w:t>Irrigation of the external auditory canal</w:t>
            </w:r>
            <w:r>
              <w:rPr>
                <w:color w:val="000000"/>
                <w:sz w:val="22"/>
                <w:szCs w:val="20"/>
                <w:lang w:val="sr-Latn-RS"/>
              </w:rPr>
              <w:t>.</w:t>
            </w:r>
          </w:p>
        </w:tc>
        <w:tc>
          <w:tcPr>
            <w:tcW w:w="1216" w:type="pct"/>
            <w:vMerge w:val="restart"/>
            <w:vAlign w:val="center"/>
          </w:tcPr>
          <w:p w14:paraId="3A172BAB" w14:textId="77777777" w:rsidR="00485FE6" w:rsidRPr="00485FE6" w:rsidRDefault="00485FE6" w:rsidP="00485FE6">
            <w:pPr>
              <w:rPr>
                <w:noProof/>
                <w:sz w:val="22"/>
                <w:szCs w:val="22"/>
                <w:lang w:val="sr-Cyrl-CS"/>
              </w:rPr>
            </w:pPr>
            <w:r w:rsidRPr="00485FE6">
              <w:rPr>
                <w:noProof/>
                <w:sz w:val="22"/>
                <w:szCs w:val="22"/>
                <w:lang w:val="sr-Cyrl-CS"/>
              </w:rPr>
              <w:t>Asst. Prof. Andra Jevtović</w:t>
            </w:r>
          </w:p>
          <w:p w14:paraId="25F320C1" w14:textId="77777777" w:rsidR="00485FE6" w:rsidRPr="00485FE6" w:rsidRDefault="00485FE6" w:rsidP="00485FE6">
            <w:pPr>
              <w:rPr>
                <w:noProof/>
                <w:sz w:val="22"/>
                <w:szCs w:val="22"/>
                <w:lang w:val="sr-Cyrl-CS"/>
              </w:rPr>
            </w:pPr>
            <w:r w:rsidRPr="00485FE6">
              <w:rPr>
                <w:noProof/>
                <w:sz w:val="22"/>
                <w:szCs w:val="22"/>
                <w:lang w:val="sr-Cyrl-CS"/>
              </w:rPr>
              <w:t>Dr. Nenad Relić</w:t>
            </w:r>
          </w:p>
          <w:p w14:paraId="7B3C5996" w14:textId="77777777" w:rsidR="00485FE6" w:rsidRPr="00485FE6" w:rsidRDefault="00485FE6" w:rsidP="00485FE6">
            <w:pPr>
              <w:rPr>
                <w:noProof/>
                <w:sz w:val="22"/>
                <w:szCs w:val="22"/>
                <w:lang w:val="sr-Cyrl-CS"/>
              </w:rPr>
            </w:pPr>
            <w:r w:rsidRPr="00485FE6">
              <w:rPr>
                <w:noProof/>
                <w:sz w:val="22"/>
                <w:szCs w:val="22"/>
                <w:lang w:val="sr-Cyrl-CS"/>
              </w:rPr>
              <w:t>Dr. Natalija Božović</w:t>
            </w:r>
          </w:p>
          <w:p w14:paraId="6CFAEB55" w14:textId="5545C8A6" w:rsidR="00D87D73" w:rsidRPr="00AD5C40" w:rsidRDefault="00485FE6" w:rsidP="00485FE6">
            <w:pPr>
              <w:rPr>
                <w:color w:val="000000"/>
                <w:sz w:val="22"/>
                <w:szCs w:val="22"/>
                <w:lang w:val="sr-Cyrl-CS"/>
              </w:rPr>
            </w:pPr>
            <w:r w:rsidRPr="00485FE6">
              <w:rPr>
                <w:noProof/>
                <w:sz w:val="22"/>
                <w:szCs w:val="22"/>
                <w:lang w:val="sr-Cyrl-CS"/>
              </w:rPr>
              <w:t>Dr. Milica Jevtić</w:t>
            </w:r>
          </w:p>
        </w:tc>
      </w:tr>
      <w:tr w:rsidR="00D87D73" w:rsidRPr="00AD5C40" w14:paraId="6957380A" w14:textId="77777777" w:rsidTr="00EB13DE">
        <w:trPr>
          <w:cantSplit/>
          <w:trHeight w:val="322"/>
          <w:jc w:val="center"/>
        </w:trPr>
        <w:tc>
          <w:tcPr>
            <w:tcW w:w="370" w:type="pct"/>
            <w:vMerge/>
            <w:vAlign w:val="center"/>
          </w:tcPr>
          <w:p w14:paraId="66DD12B5" w14:textId="77777777" w:rsidR="00D87D73" w:rsidRPr="00AD5C40" w:rsidRDefault="00D87D73" w:rsidP="008165CB">
            <w:pPr>
              <w:jc w:val="center"/>
              <w:rPr>
                <w:b/>
                <w:color w:val="000000"/>
                <w:sz w:val="28"/>
                <w:szCs w:val="28"/>
                <w:lang w:val="sr-Cyrl-CS"/>
              </w:rPr>
            </w:pPr>
          </w:p>
        </w:tc>
        <w:tc>
          <w:tcPr>
            <w:tcW w:w="408" w:type="pct"/>
            <w:vMerge/>
            <w:vAlign w:val="center"/>
          </w:tcPr>
          <w:p w14:paraId="4A239653" w14:textId="77777777" w:rsidR="00D87D73" w:rsidRPr="00AD5C40" w:rsidRDefault="00D87D73" w:rsidP="008165CB">
            <w:pPr>
              <w:jc w:val="center"/>
              <w:rPr>
                <w:b/>
                <w:color w:val="000000"/>
                <w:sz w:val="28"/>
                <w:szCs w:val="28"/>
                <w:lang w:val="sr-Cyrl-CS"/>
              </w:rPr>
            </w:pPr>
          </w:p>
        </w:tc>
        <w:tc>
          <w:tcPr>
            <w:tcW w:w="391" w:type="pct"/>
            <w:vMerge/>
            <w:vAlign w:val="center"/>
          </w:tcPr>
          <w:p w14:paraId="524ACF8F" w14:textId="77777777" w:rsidR="00D87D73" w:rsidRPr="00AD5C40" w:rsidRDefault="00D87D73" w:rsidP="008165CB">
            <w:pPr>
              <w:jc w:val="center"/>
              <w:rPr>
                <w:b/>
                <w:color w:val="000000"/>
                <w:sz w:val="28"/>
                <w:szCs w:val="28"/>
                <w:lang w:val="ru-RU"/>
              </w:rPr>
            </w:pPr>
          </w:p>
        </w:tc>
        <w:tc>
          <w:tcPr>
            <w:tcW w:w="2615" w:type="pct"/>
            <w:vMerge/>
            <w:vAlign w:val="center"/>
          </w:tcPr>
          <w:p w14:paraId="1B097FE3" w14:textId="77777777" w:rsidR="00D87D73" w:rsidRPr="00AD5C40" w:rsidRDefault="00D87D73" w:rsidP="008165CB">
            <w:pPr>
              <w:autoSpaceDE w:val="0"/>
              <w:autoSpaceDN w:val="0"/>
              <w:adjustRightInd w:val="0"/>
              <w:rPr>
                <w:color w:val="000000"/>
                <w:sz w:val="22"/>
                <w:szCs w:val="20"/>
                <w:lang w:val="sr-Cyrl-CS"/>
              </w:rPr>
            </w:pPr>
          </w:p>
        </w:tc>
        <w:tc>
          <w:tcPr>
            <w:tcW w:w="1216" w:type="pct"/>
            <w:vMerge/>
            <w:vAlign w:val="center"/>
          </w:tcPr>
          <w:p w14:paraId="567BE042" w14:textId="77777777" w:rsidR="00D87D73" w:rsidRPr="00AD5C40" w:rsidRDefault="00D87D73" w:rsidP="008165CB">
            <w:pPr>
              <w:rPr>
                <w:color w:val="000000"/>
                <w:sz w:val="22"/>
                <w:szCs w:val="22"/>
                <w:lang w:val="ru-RU"/>
              </w:rPr>
            </w:pPr>
          </w:p>
        </w:tc>
      </w:tr>
      <w:tr w:rsidR="00D87D73" w:rsidRPr="00AD5C40" w14:paraId="6A0F4BA5" w14:textId="77777777" w:rsidTr="00EB13DE">
        <w:trPr>
          <w:cantSplit/>
          <w:trHeight w:val="530"/>
          <w:jc w:val="center"/>
        </w:trPr>
        <w:tc>
          <w:tcPr>
            <w:tcW w:w="370" w:type="pct"/>
            <w:vAlign w:val="center"/>
          </w:tcPr>
          <w:p w14:paraId="520DBF55" w14:textId="77777777" w:rsidR="00D87D73" w:rsidRPr="00AD5C40" w:rsidRDefault="00D87D73" w:rsidP="008165CB">
            <w:pPr>
              <w:jc w:val="center"/>
              <w:rPr>
                <w:b/>
                <w:color w:val="000000"/>
                <w:sz w:val="28"/>
                <w:szCs w:val="28"/>
                <w:lang w:val="sr-Cyrl-CS"/>
              </w:rPr>
            </w:pPr>
            <w:r w:rsidRPr="00AD5C40">
              <w:rPr>
                <w:b/>
                <w:color w:val="000000"/>
                <w:sz w:val="28"/>
                <w:szCs w:val="28"/>
                <w:lang w:val="sr-Cyrl-CS"/>
              </w:rPr>
              <w:t>1</w:t>
            </w:r>
          </w:p>
        </w:tc>
        <w:tc>
          <w:tcPr>
            <w:tcW w:w="408" w:type="pct"/>
            <w:vAlign w:val="center"/>
          </w:tcPr>
          <w:p w14:paraId="747208B3" w14:textId="77777777" w:rsidR="00D87D73" w:rsidRPr="00AD5C40" w:rsidRDefault="00D87D73" w:rsidP="008165CB">
            <w:pPr>
              <w:jc w:val="center"/>
              <w:rPr>
                <w:b/>
                <w:color w:val="000000"/>
                <w:sz w:val="28"/>
                <w:szCs w:val="28"/>
                <w:lang w:val="sr-Cyrl-CS"/>
              </w:rPr>
            </w:pPr>
            <w:r w:rsidRPr="00AD5C40">
              <w:rPr>
                <w:b/>
                <w:color w:val="000000"/>
                <w:sz w:val="28"/>
                <w:szCs w:val="28"/>
                <w:lang w:val="sr-Cyrl-CS"/>
              </w:rPr>
              <w:t>3</w:t>
            </w:r>
          </w:p>
        </w:tc>
        <w:tc>
          <w:tcPr>
            <w:tcW w:w="391" w:type="pct"/>
            <w:vAlign w:val="center"/>
          </w:tcPr>
          <w:p w14:paraId="55C4BFA6" w14:textId="17181C3D" w:rsidR="00D87D73" w:rsidRPr="00AD5C40" w:rsidRDefault="00D87D73" w:rsidP="008165CB">
            <w:pPr>
              <w:jc w:val="center"/>
              <w:rPr>
                <w:b/>
                <w:color w:val="000000"/>
                <w:sz w:val="28"/>
                <w:szCs w:val="28"/>
                <w:lang w:val="ru-RU"/>
              </w:rPr>
            </w:pPr>
            <w:r>
              <w:rPr>
                <w:b/>
                <w:color w:val="000000"/>
                <w:sz w:val="28"/>
                <w:szCs w:val="28"/>
                <w:lang w:val="sr-Latn-RS"/>
              </w:rPr>
              <w:t>L</w:t>
            </w:r>
          </w:p>
        </w:tc>
        <w:tc>
          <w:tcPr>
            <w:tcW w:w="2615" w:type="pct"/>
            <w:vAlign w:val="center"/>
          </w:tcPr>
          <w:p w14:paraId="77F9309F" w14:textId="29AC7DEF" w:rsidR="0016411C" w:rsidRPr="0016411C" w:rsidRDefault="0016411C" w:rsidP="0016411C">
            <w:pPr>
              <w:rPr>
                <w:sz w:val="22"/>
                <w:szCs w:val="22"/>
              </w:rPr>
            </w:pPr>
            <w:r>
              <w:rPr>
                <w:sz w:val="22"/>
                <w:szCs w:val="22"/>
              </w:rPr>
              <w:t>C</w:t>
            </w:r>
            <w:r w:rsidRPr="0016411C">
              <w:rPr>
                <w:sz w:val="22"/>
                <w:szCs w:val="22"/>
              </w:rPr>
              <w:t>hronic suppurative inflammat</w:t>
            </w:r>
            <w:r>
              <w:rPr>
                <w:sz w:val="22"/>
                <w:szCs w:val="22"/>
              </w:rPr>
              <w:t xml:space="preserve">ion </w:t>
            </w:r>
            <w:r w:rsidRPr="0016411C">
              <w:rPr>
                <w:sz w:val="22"/>
                <w:szCs w:val="22"/>
              </w:rPr>
              <w:t>of the middle ear</w:t>
            </w:r>
            <w:r>
              <w:rPr>
                <w:sz w:val="22"/>
                <w:szCs w:val="22"/>
              </w:rPr>
              <w:t xml:space="preserve">. </w:t>
            </w:r>
            <w:r w:rsidRPr="0016411C">
              <w:rPr>
                <w:sz w:val="22"/>
                <w:szCs w:val="22"/>
              </w:rPr>
              <w:t>Exocranial otogenic complications</w:t>
            </w:r>
            <w:r>
              <w:rPr>
                <w:sz w:val="22"/>
                <w:szCs w:val="22"/>
              </w:rPr>
              <w:t xml:space="preserve">. </w:t>
            </w:r>
            <w:r w:rsidRPr="0016411C">
              <w:rPr>
                <w:sz w:val="22"/>
                <w:szCs w:val="22"/>
              </w:rPr>
              <w:t>Endocranial otogenic complications</w:t>
            </w:r>
            <w:r>
              <w:rPr>
                <w:sz w:val="22"/>
                <w:szCs w:val="22"/>
              </w:rPr>
              <w:t xml:space="preserve">. </w:t>
            </w:r>
          </w:p>
        </w:tc>
        <w:tc>
          <w:tcPr>
            <w:tcW w:w="1216" w:type="pct"/>
            <w:vAlign w:val="center"/>
          </w:tcPr>
          <w:p w14:paraId="2DCB447D" w14:textId="08637D6C" w:rsidR="00D87D73" w:rsidRPr="00AD5C40" w:rsidRDefault="00D87D73" w:rsidP="008165CB">
            <w:pPr>
              <w:rPr>
                <w:color w:val="000000"/>
                <w:sz w:val="22"/>
                <w:szCs w:val="22"/>
                <w:lang w:val="sr-Cyrl-CS"/>
              </w:rPr>
            </w:pPr>
            <w:r w:rsidRPr="004A3A93">
              <w:rPr>
                <w:noProof/>
                <w:sz w:val="22"/>
                <w:szCs w:val="22"/>
                <w:lang w:val="sr-Cyrl-CS"/>
              </w:rPr>
              <w:t>Asst. Prof</w:t>
            </w:r>
            <w:r>
              <w:rPr>
                <w:noProof/>
                <w:sz w:val="22"/>
                <w:szCs w:val="22"/>
                <w:lang w:val="sr-Latn-RS"/>
              </w:rPr>
              <w:t>.</w:t>
            </w:r>
            <w:r w:rsidRPr="00AD5C40">
              <w:rPr>
                <w:color w:val="000000"/>
                <w:sz w:val="22"/>
                <w:szCs w:val="22"/>
                <w:lang w:val="sr-Cyrl-CS"/>
              </w:rPr>
              <w:t xml:space="preserve"> </w:t>
            </w:r>
            <w:r>
              <w:rPr>
                <w:color w:val="000000"/>
                <w:sz w:val="22"/>
                <w:szCs w:val="22"/>
                <w:lang w:val="en-US"/>
              </w:rPr>
              <w:t>Andra Jevtovi</w:t>
            </w:r>
            <w:r>
              <w:rPr>
                <w:color w:val="000000"/>
                <w:sz w:val="22"/>
                <w:szCs w:val="22"/>
                <w:lang w:val="sr-Latn-RS"/>
              </w:rPr>
              <w:t>ć</w:t>
            </w:r>
          </w:p>
        </w:tc>
      </w:tr>
      <w:tr w:rsidR="00D87D73" w:rsidRPr="00AD5C40" w14:paraId="15C966F8" w14:textId="77777777" w:rsidTr="00145C88">
        <w:trPr>
          <w:cantSplit/>
          <w:trHeight w:val="567"/>
          <w:jc w:val="center"/>
        </w:trPr>
        <w:tc>
          <w:tcPr>
            <w:tcW w:w="370" w:type="pct"/>
            <w:vMerge w:val="restart"/>
            <w:vAlign w:val="center"/>
          </w:tcPr>
          <w:p w14:paraId="67D5E9C8" w14:textId="77777777" w:rsidR="00D87D73" w:rsidRPr="00AD5C40" w:rsidRDefault="00D87D73" w:rsidP="00C91956">
            <w:pPr>
              <w:jc w:val="center"/>
              <w:rPr>
                <w:b/>
                <w:color w:val="000000"/>
                <w:sz w:val="28"/>
                <w:szCs w:val="28"/>
                <w:lang w:val="sr-Cyrl-CS"/>
              </w:rPr>
            </w:pPr>
            <w:r w:rsidRPr="00AD5C40">
              <w:rPr>
                <w:b/>
                <w:color w:val="000000"/>
                <w:sz w:val="28"/>
                <w:szCs w:val="28"/>
                <w:lang w:val="sr-Cyrl-CS"/>
              </w:rPr>
              <w:t>1</w:t>
            </w:r>
          </w:p>
        </w:tc>
        <w:tc>
          <w:tcPr>
            <w:tcW w:w="408" w:type="pct"/>
            <w:vMerge w:val="restart"/>
            <w:vAlign w:val="center"/>
          </w:tcPr>
          <w:p w14:paraId="14768CA1" w14:textId="77777777" w:rsidR="00D87D73" w:rsidRPr="00AD5C40" w:rsidRDefault="00D87D73" w:rsidP="00C91956">
            <w:pPr>
              <w:jc w:val="center"/>
              <w:rPr>
                <w:b/>
                <w:color w:val="000000"/>
                <w:sz w:val="28"/>
                <w:szCs w:val="28"/>
                <w:lang w:val="sr-Cyrl-CS"/>
              </w:rPr>
            </w:pPr>
            <w:r w:rsidRPr="00AD5C40">
              <w:rPr>
                <w:b/>
                <w:color w:val="000000"/>
                <w:sz w:val="28"/>
                <w:szCs w:val="28"/>
                <w:lang w:val="sr-Cyrl-CS"/>
              </w:rPr>
              <w:t>3</w:t>
            </w:r>
          </w:p>
        </w:tc>
        <w:tc>
          <w:tcPr>
            <w:tcW w:w="391" w:type="pct"/>
            <w:vMerge w:val="restart"/>
            <w:vAlign w:val="center"/>
          </w:tcPr>
          <w:p w14:paraId="22FDB057" w14:textId="5EC14F86" w:rsidR="00D87D73" w:rsidRPr="000B1D8D" w:rsidRDefault="00D87D73" w:rsidP="00C91956">
            <w:pPr>
              <w:jc w:val="center"/>
              <w:rPr>
                <w:b/>
                <w:color w:val="000000"/>
                <w:sz w:val="28"/>
                <w:szCs w:val="28"/>
                <w:lang w:val="sr-Latn-RS"/>
              </w:rPr>
            </w:pPr>
            <w:r>
              <w:rPr>
                <w:b/>
                <w:color w:val="000000"/>
                <w:sz w:val="28"/>
                <w:szCs w:val="28"/>
                <w:lang w:val="sr-Latn-RS"/>
              </w:rPr>
              <w:t>P</w:t>
            </w:r>
          </w:p>
        </w:tc>
        <w:tc>
          <w:tcPr>
            <w:tcW w:w="2615" w:type="pct"/>
            <w:vMerge w:val="restart"/>
            <w:vAlign w:val="center"/>
          </w:tcPr>
          <w:p w14:paraId="7962C7C1" w14:textId="532743DF" w:rsidR="00D87D73" w:rsidRPr="00AD5C40" w:rsidRDefault="00D87D73" w:rsidP="00C91956">
            <w:pPr>
              <w:autoSpaceDE w:val="0"/>
              <w:autoSpaceDN w:val="0"/>
              <w:adjustRightInd w:val="0"/>
              <w:ind w:right="-196"/>
              <w:rPr>
                <w:color w:val="000000"/>
                <w:sz w:val="22"/>
                <w:szCs w:val="20"/>
                <w:lang w:val="sr-Cyrl-CS"/>
              </w:rPr>
            </w:pPr>
            <w:r w:rsidRPr="00145C88">
              <w:rPr>
                <w:color w:val="000000"/>
                <w:sz w:val="22"/>
                <w:szCs w:val="20"/>
                <w:lang w:val="sr-Cyrl-CS"/>
              </w:rPr>
              <w:t xml:space="preserve">Examination of the nose, inspection, palpation. Anterior and posterior rhinoscopy. </w:t>
            </w:r>
            <w:r w:rsidR="0016411C" w:rsidRPr="0016411C">
              <w:rPr>
                <w:color w:val="000000"/>
                <w:sz w:val="22"/>
                <w:szCs w:val="20"/>
                <w:lang w:val="sr-Cyrl-CS"/>
              </w:rPr>
              <w:t>Nasal endoscopy</w:t>
            </w:r>
            <w:r w:rsidR="0016411C">
              <w:rPr>
                <w:color w:val="000000"/>
                <w:sz w:val="22"/>
                <w:szCs w:val="20"/>
                <w:lang w:val="sr-Latn-RS"/>
              </w:rPr>
              <w:t>.</w:t>
            </w:r>
            <w:r w:rsidR="0016411C" w:rsidRPr="0016411C">
              <w:rPr>
                <w:color w:val="000000"/>
                <w:sz w:val="22"/>
                <w:szCs w:val="20"/>
                <w:lang w:val="sr-Cyrl-CS"/>
              </w:rPr>
              <w:t xml:space="preserve"> </w:t>
            </w:r>
            <w:r w:rsidRPr="00145C88">
              <w:rPr>
                <w:color w:val="000000"/>
                <w:sz w:val="22"/>
                <w:szCs w:val="20"/>
                <w:lang w:val="sr-Cyrl-CS"/>
              </w:rPr>
              <w:t>Examination of the paranasal cavities.</w:t>
            </w:r>
          </w:p>
        </w:tc>
        <w:tc>
          <w:tcPr>
            <w:tcW w:w="1216" w:type="pct"/>
            <w:vMerge w:val="restart"/>
            <w:vAlign w:val="center"/>
          </w:tcPr>
          <w:p w14:paraId="056CD323" w14:textId="77777777" w:rsidR="00485FE6" w:rsidRPr="00485FE6" w:rsidRDefault="00485FE6" w:rsidP="00485FE6">
            <w:pPr>
              <w:rPr>
                <w:noProof/>
                <w:sz w:val="22"/>
                <w:szCs w:val="22"/>
                <w:lang w:val="sr-Cyrl-CS"/>
              </w:rPr>
            </w:pPr>
            <w:r w:rsidRPr="00485FE6">
              <w:rPr>
                <w:noProof/>
                <w:sz w:val="22"/>
                <w:szCs w:val="22"/>
                <w:lang w:val="sr-Cyrl-CS"/>
              </w:rPr>
              <w:t>Asst. Prof. Andra Jevtović</w:t>
            </w:r>
          </w:p>
          <w:p w14:paraId="3AECA734" w14:textId="77777777" w:rsidR="00485FE6" w:rsidRPr="00485FE6" w:rsidRDefault="00485FE6" w:rsidP="00485FE6">
            <w:pPr>
              <w:rPr>
                <w:noProof/>
                <w:sz w:val="22"/>
                <w:szCs w:val="22"/>
                <w:lang w:val="sr-Cyrl-CS"/>
              </w:rPr>
            </w:pPr>
            <w:r w:rsidRPr="00485FE6">
              <w:rPr>
                <w:noProof/>
                <w:sz w:val="22"/>
                <w:szCs w:val="22"/>
                <w:lang w:val="sr-Cyrl-CS"/>
              </w:rPr>
              <w:t>Dr. Nenad Relić</w:t>
            </w:r>
          </w:p>
          <w:p w14:paraId="23D7464A" w14:textId="77777777" w:rsidR="00485FE6" w:rsidRPr="00485FE6" w:rsidRDefault="00485FE6" w:rsidP="00485FE6">
            <w:pPr>
              <w:rPr>
                <w:noProof/>
                <w:sz w:val="22"/>
                <w:szCs w:val="22"/>
                <w:lang w:val="sr-Cyrl-CS"/>
              </w:rPr>
            </w:pPr>
            <w:r w:rsidRPr="00485FE6">
              <w:rPr>
                <w:noProof/>
                <w:sz w:val="22"/>
                <w:szCs w:val="22"/>
                <w:lang w:val="sr-Cyrl-CS"/>
              </w:rPr>
              <w:t>Dr. Natalija Božović</w:t>
            </w:r>
          </w:p>
          <w:p w14:paraId="1C8AD992" w14:textId="14B05AE7" w:rsidR="00D87D73" w:rsidRPr="00AD5C40" w:rsidRDefault="00485FE6" w:rsidP="00485FE6">
            <w:pPr>
              <w:rPr>
                <w:color w:val="000000"/>
                <w:sz w:val="22"/>
                <w:szCs w:val="22"/>
                <w:lang w:val="sr-Cyrl-CS"/>
              </w:rPr>
            </w:pPr>
            <w:r w:rsidRPr="00485FE6">
              <w:rPr>
                <w:noProof/>
                <w:sz w:val="22"/>
                <w:szCs w:val="22"/>
                <w:lang w:val="sr-Cyrl-CS"/>
              </w:rPr>
              <w:t>Dr. Milica Jevtić</w:t>
            </w:r>
          </w:p>
        </w:tc>
      </w:tr>
      <w:tr w:rsidR="00D87D73" w:rsidRPr="00AD5C40" w14:paraId="1B0C10E3" w14:textId="77777777" w:rsidTr="00EB13DE">
        <w:trPr>
          <w:cantSplit/>
          <w:trHeight w:val="322"/>
          <w:jc w:val="center"/>
        </w:trPr>
        <w:tc>
          <w:tcPr>
            <w:tcW w:w="370" w:type="pct"/>
            <w:vMerge/>
            <w:vAlign w:val="center"/>
          </w:tcPr>
          <w:p w14:paraId="6A800305" w14:textId="77777777" w:rsidR="00D87D73" w:rsidRPr="00AD5C40" w:rsidRDefault="00D87D73" w:rsidP="008165CB">
            <w:pPr>
              <w:jc w:val="center"/>
              <w:rPr>
                <w:b/>
                <w:color w:val="000000"/>
                <w:sz w:val="28"/>
                <w:szCs w:val="28"/>
                <w:lang w:val="sr-Cyrl-CS"/>
              </w:rPr>
            </w:pPr>
          </w:p>
        </w:tc>
        <w:tc>
          <w:tcPr>
            <w:tcW w:w="408" w:type="pct"/>
            <w:vMerge/>
            <w:vAlign w:val="center"/>
          </w:tcPr>
          <w:p w14:paraId="4C00C93B" w14:textId="77777777" w:rsidR="00D87D73" w:rsidRPr="00AD5C40" w:rsidRDefault="00D87D73" w:rsidP="008165CB">
            <w:pPr>
              <w:jc w:val="center"/>
              <w:rPr>
                <w:b/>
                <w:color w:val="000000"/>
                <w:sz w:val="28"/>
                <w:szCs w:val="28"/>
                <w:lang w:val="sr-Cyrl-CS"/>
              </w:rPr>
            </w:pPr>
          </w:p>
        </w:tc>
        <w:tc>
          <w:tcPr>
            <w:tcW w:w="391" w:type="pct"/>
            <w:vMerge/>
            <w:vAlign w:val="center"/>
          </w:tcPr>
          <w:p w14:paraId="5534C449" w14:textId="77777777" w:rsidR="00D87D73" w:rsidRPr="00AD5C40" w:rsidRDefault="00D87D73" w:rsidP="008165CB">
            <w:pPr>
              <w:jc w:val="center"/>
              <w:rPr>
                <w:b/>
                <w:color w:val="000000"/>
                <w:sz w:val="28"/>
                <w:szCs w:val="28"/>
                <w:lang w:val="ru-RU"/>
              </w:rPr>
            </w:pPr>
          </w:p>
        </w:tc>
        <w:tc>
          <w:tcPr>
            <w:tcW w:w="2615" w:type="pct"/>
            <w:vMerge/>
            <w:vAlign w:val="center"/>
          </w:tcPr>
          <w:p w14:paraId="645AF4EA" w14:textId="77777777" w:rsidR="00D87D73" w:rsidRPr="00AD5C40" w:rsidRDefault="00D87D73" w:rsidP="008165CB">
            <w:pPr>
              <w:autoSpaceDE w:val="0"/>
              <w:autoSpaceDN w:val="0"/>
              <w:adjustRightInd w:val="0"/>
              <w:ind w:right="-196"/>
              <w:rPr>
                <w:color w:val="000000"/>
                <w:sz w:val="22"/>
                <w:szCs w:val="20"/>
                <w:lang w:val="sr-Cyrl-CS"/>
              </w:rPr>
            </w:pPr>
          </w:p>
        </w:tc>
        <w:tc>
          <w:tcPr>
            <w:tcW w:w="1216" w:type="pct"/>
            <w:vMerge/>
            <w:vAlign w:val="center"/>
          </w:tcPr>
          <w:p w14:paraId="1072B164" w14:textId="77777777" w:rsidR="00D87D73" w:rsidRPr="00AD5C40" w:rsidRDefault="00D87D73" w:rsidP="008165CB">
            <w:pPr>
              <w:rPr>
                <w:color w:val="000000"/>
                <w:sz w:val="22"/>
                <w:szCs w:val="22"/>
                <w:lang w:val="ru-RU"/>
              </w:rPr>
            </w:pPr>
          </w:p>
        </w:tc>
      </w:tr>
      <w:tr w:rsidR="00D87D73" w:rsidRPr="00AD5C40" w14:paraId="67DE7DDE" w14:textId="77777777" w:rsidTr="00145C88">
        <w:trPr>
          <w:cantSplit/>
          <w:trHeight w:val="567"/>
          <w:jc w:val="center"/>
        </w:trPr>
        <w:tc>
          <w:tcPr>
            <w:tcW w:w="370" w:type="pct"/>
            <w:vAlign w:val="center"/>
          </w:tcPr>
          <w:p w14:paraId="38F099D9" w14:textId="77777777" w:rsidR="00D87D73" w:rsidRPr="00AD5C40" w:rsidRDefault="00D87D73" w:rsidP="008165CB">
            <w:pPr>
              <w:jc w:val="center"/>
              <w:rPr>
                <w:b/>
                <w:color w:val="000000"/>
                <w:sz w:val="28"/>
                <w:szCs w:val="28"/>
                <w:lang w:val="sr-Cyrl-CS"/>
              </w:rPr>
            </w:pPr>
            <w:r w:rsidRPr="00AD5C40">
              <w:rPr>
                <w:b/>
                <w:color w:val="000000"/>
                <w:sz w:val="28"/>
                <w:szCs w:val="28"/>
                <w:lang w:val="sr-Cyrl-CS"/>
              </w:rPr>
              <w:t>1</w:t>
            </w:r>
          </w:p>
        </w:tc>
        <w:tc>
          <w:tcPr>
            <w:tcW w:w="408" w:type="pct"/>
            <w:vAlign w:val="center"/>
          </w:tcPr>
          <w:p w14:paraId="014AFB51" w14:textId="77777777" w:rsidR="00D87D73" w:rsidRPr="00AD5C40" w:rsidRDefault="00D87D73" w:rsidP="008165CB">
            <w:pPr>
              <w:jc w:val="center"/>
              <w:rPr>
                <w:b/>
                <w:color w:val="000000"/>
                <w:sz w:val="28"/>
                <w:szCs w:val="28"/>
                <w:lang w:val="sr-Cyrl-CS"/>
              </w:rPr>
            </w:pPr>
            <w:r w:rsidRPr="00AD5C40">
              <w:rPr>
                <w:b/>
                <w:color w:val="000000"/>
                <w:sz w:val="28"/>
                <w:szCs w:val="28"/>
                <w:lang w:val="sr-Cyrl-CS"/>
              </w:rPr>
              <w:t>4</w:t>
            </w:r>
          </w:p>
        </w:tc>
        <w:tc>
          <w:tcPr>
            <w:tcW w:w="391" w:type="pct"/>
            <w:vAlign w:val="center"/>
          </w:tcPr>
          <w:p w14:paraId="349811F7" w14:textId="32C7883B" w:rsidR="00D87D73" w:rsidRPr="00AD5C40" w:rsidRDefault="00D87D73" w:rsidP="008165CB">
            <w:pPr>
              <w:jc w:val="center"/>
              <w:rPr>
                <w:b/>
                <w:color w:val="000000"/>
                <w:sz w:val="28"/>
                <w:szCs w:val="28"/>
                <w:lang w:val="ru-RU"/>
              </w:rPr>
            </w:pPr>
            <w:r>
              <w:rPr>
                <w:b/>
                <w:color w:val="000000"/>
                <w:sz w:val="28"/>
                <w:szCs w:val="28"/>
                <w:lang w:val="sr-Latn-RS"/>
              </w:rPr>
              <w:t>L</w:t>
            </w:r>
          </w:p>
        </w:tc>
        <w:tc>
          <w:tcPr>
            <w:tcW w:w="2615" w:type="pct"/>
            <w:vAlign w:val="center"/>
          </w:tcPr>
          <w:p w14:paraId="48F60BC5" w14:textId="7509A8F4" w:rsidR="00D87D73" w:rsidRPr="00A5792C" w:rsidRDefault="00A5792C" w:rsidP="00A5792C">
            <w:pPr>
              <w:rPr>
                <w:sz w:val="22"/>
                <w:szCs w:val="22"/>
              </w:rPr>
            </w:pPr>
            <w:r w:rsidRPr="00A5792C">
              <w:rPr>
                <w:sz w:val="22"/>
                <w:szCs w:val="22"/>
              </w:rPr>
              <w:t>Injuries of the external, middle and inner ear</w:t>
            </w:r>
            <w:r>
              <w:rPr>
                <w:sz w:val="22"/>
                <w:szCs w:val="22"/>
              </w:rPr>
              <w:t xml:space="preserve">. </w:t>
            </w:r>
            <w:r w:rsidRPr="00A5792C">
              <w:rPr>
                <w:sz w:val="22"/>
                <w:szCs w:val="22"/>
              </w:rPr>
              <w:t>Fractures of the temporal bone and blast injuries</w:t>
            </w:r>
            <w:r>
              <w:rPr>
                <w:sz w:val="22"/>
                <w:szCs w:val="22"/>
              </w:rPr>
              <w:t xml:space="preserve">. </w:t>
            </w:r>
            <w:r w:rsidRPr="00A5792C">
              <w:rPr>
                <w:sz w:val="22"/>
                <w:szCs w:val="22"/>
              </w:rPr>
              <w:t>Ear fo</w:t>
            </w:r>
            <w:r>
              <w:rPr>
                <w:sz w:val="22"/>
                <w:szCs w:val="22"/>
              </w:rPr>
              <w:t>reign bodies. t</w:t>
            </w:r>
            <w:r w:rsidRPr="00A5792C">
              <w:rPr>
                <w:sz w:val="22"/>
                <w:szCs w:val="22"/>
              </w:rPr>
              <w:t>umors of the</w:t>
            </w:r>
            <w:r>
              <w:rPr>
                <w:sz w:val="22"/>
                <w:szCs w:val="22"/>
              </w:rPr>
              <w:t xml:space="preserve"> external, middle and inner ear</w:t>
            </w:r>
            <w:r w:rsidRPr="00A5792C">
              <w:rPr>
                <w:sz w:val="22"/>
                <w:szCs w:val="22"/>
              </w:rPr>
              <w:t xml:space="preserve"> </w:t>
            </w:r>
          </w:p>
        </w:tc>
        <w:tc>
          <w:tcPr>
            <w:tcW w:w="1216" w:type="pct"/>
            <w:vAlign w:val="center"/>
          </w:tcPr>
          <w:p w14:paraId="222E5E25" w14:textId="7D58147B" w:rsidR="00D87D73" w:rsidRPr="00AD5C40" w:rsidRDefault="00D87D73" w:rsidP="00145C88">
            <w:pPr>
              <w:rPr>
                <w:color w:val="000000"/>
                <w:sz w:val="22"/>
                <w:szCs w:val="22"/>
                <w:lang w:val="sr-Cyrl-CS"/>
              </w:rPr>
            </w:pPr>
            <w:r w:rsidRPr="004A3A93">
              <w:rPr>
                <w:noProof/>
                <w:sz w:val="22"/>
                <w:szCs w:val="22"/>
                <w:lang w:val="sr-Cyrl-CS"/>
              </w:rPr>
              <w:t>Asst. Prof</w:t>
            </w:r>
            <w:r>
              <w:rPr>
                <w:noProof/>
                <w:sz w:val="22"/>
                <w:szCs w:val="22"/>
                <w:lang w:val="sr-Latn-RS"/>
              </w:rPr>
              <w:t>.</w:t>
            </w:r>
            <w:r w:rsidRPr="00AD5C40">
              <w:rPr>
                <w:color w:val="000000"/>
                <w:sz w:val="22"/>
                <w:szCs w:val="22"/>
                <w:lang w:val="sr-Cyrl-CS"/>
              </w:rPr>
              <w:t xml:space="preserve"> </w:t>
            </w:r>
            <w:r>
              <w:rPr>
                <w:color w:val="000000"/>
                <w:sz w:val="22"/>
                <w:szCs w:val="22"/>
                <w:lang w:val="en-US"/>
              </w:rPr>
              <w:t>Andra Jevtovi</w:t>
            </w:r>
            <w:r>
              <w:rPr>
                <w:color w:val="000000"/>
                <w:sz w:val="22"/>
                <w:szCs w:val="22"/>
                <w:lang w:val="sr-Latn-RS"/>
              </w:rPr>
              <w:t>ć</w:t>
            </w:r>
          </w:p>
        </w:tc>
      </w:tr>
      <w:tr w:rsidR="00D87D73" w:rsidRPr="00AD5C40" w14:paraId="78F72DA4" w14:textId="77777777" w:rsidTr="00145C88">
        <w:trPr>
          <w:cantSplit/>
          <w:trHeight w:val="567"/>
          <w:jc w:val="center"/>
        </w:trPr>
        <w:tc>
          <w:tcPr>
            <w:tcW w:w="370" w:type="pct"/>
            <w:vMerge w:val="restart"/>
            <w:vAlign w:val="center"/>
          </w:tcPr>
          <w:p w14:paraId="5D8F91FA" w14:textId="77777777" w:rsidR="00D87D73" w:rsidRPr="00AD5C40" w:rsidRDefault="00D87D73" w:rsidP="00C91956">
            <w:pPr>
              <w:jc w:val="center"/>
              <w:rPr>
                <w:b/>
                <w:color w:val="000000"/>
                <w:sz w:val="28"/>
                <w:szCs w:val="28"/>
                <w:lang w:val="sr-Cyrl-CS"/>
              </w:rPr>
            </w:pPr>
            <w:r w:rsidRPr="00AD5C40">
              <w:rPr>
                <w:b/>
                <w:color w:val="000000"/>
                <w:sz w:val="28"/>
                <w:szCs w:val="28"/>
                <w:lang w:val="sr-Cyrl-CS"/>
              </w:rPr>
              <w:t>1</w:t>
            </w:r>
          </w:p>
        </w:tc>
        <w:tc>
          <w:tcPr>
            <w:tcW w:w="408" w:type="pct"/>
            <w:vMerge w:val="restart"/>
            <w:vAlign w:val="center"/>
          </w:tcPr>
          <w:p w14:paraId="67E005F9" w14:textId="77777777" w:rsidR="00D87D73" w:rsidRPr="00AD5C40" w:rsidRDefault="00D87D73" w:rsidP="00C91956">
            <w:pPr>
              <w:jc w:val="center"/>
              <w:rPr>
                <w:b/>
                <w:color w:val="000000"/>
                <w:sz w:val="28"/>
                <w:szCs w:val="28"/>
                <w:lang w:val="sr-Cyrl-CS"/>
              </w:rPr>
            </w:pPr>
            <w:r w:rsidRPr="00AD5C40">
              <w:rPr>
                <w:b/>
                <w:color w:val="000000"/>
                <w:sz w:val="28"/>
                <w:szCs w:val="28"/>
                <w:lang w:val="sr-Cyrl-CS"/>
              </w:rPr>
              <w:t>4</w:t>
            </w:r>
          </w:p>
        </w:tc>
        <w:tc>
          <w:tcPr>
            <w:tcW w:w="391" w:type="pct"/>
            <w:vMerge w:val="restart"/>
            <w:vAlign w:val="center"/>
          </w:tcPr>
          <w:p w14:paraId="18521FB7" w14:textId="5DC1B286" w:rsidR="00D87D73" w:rsidRPr="000B1D8D" w:rsidRDefault="00D87D73" w:rsidP="00C91956">
            <w:pPr>
              <w:jc w:val="center"/>
              <w:rPr>
                <w:b/>
                <w:color w:val="000000"/>
                <w:sz w:val="28"/>
                <w:szCs w:val="28"/>
                <w:lang w:val="sr-Latn-RS"/>
              </w:rPr>
            </w:pPr>
            <w:r>
              <w:rPr>
                <w:b/>
                <w:color w:val="000000"/>
                <w:sz w:val="28"/>
                <w:szCs w:val="28"/>
                <w:lang w:val="sr-Latn-RS"/>
              </w:rPr>
              <w:t>P</w:t>
            </w:r>
          </w:p>
        </w:tc>
        <w:tc>
          <w:tcPr>
            <w:tcW w:w="2615" w:type="pct"/>
            <w:vMerge w:val="restart"/>
            <w:vAlign w:val="center"/>
          </w:tcPr>
          <w:p w14:paraId="481AFE68" w14:textId="1A197E58" w:rsidR="00D87D73" w:rsidRPr="00A5792C" w:rsidRDefault="00D87D73" w:rsidP="00A5792C">
            <w:pPr>
              <w:autoSpaceDE w:val="0"/>
              <w:autoSpaceDN w:val="0"/>
              <w:adjustRightInd w:val="0"/>
              <w:rPr>
                <w:color w:val="000000"/>
                <w:sz w:val="22"/>
                <w:szCs w:val="20"/>
                <w:lang w:val="sr-Latn-RS"/>
              </w:rPr>
            </w:pPr>
            <w:r w:rsidRPr="00145C88">
              <w:rPr>
                <w:color w:val="000000"/>
                <w:sz w:val="22"/>
                <w:szCs w:val="20"/>
                <w:lang w:val="sr-Cyrl-CS"/>
              </w:rPr>
              <w:t xml:space="preserve">Examination of the oral cavity and the middle </w:t>
            </w:r>
            <w:r w:rsidR="00A5792C" w:rsidRPr="00A5792C">
              <w:rPr>
                <w:color w:val="000000"/>
                <w:sz w:val="22"/>
                <w:szCs w:val="20"/>
                <w:lang w:val="sr-Cyrl-CS"/>
              </w:rPr>
              <w:t>part</w:t>
            </w:r>
            <w:r w:rsidRPr="00145C88">
              <w:rPr>
                <w:color w:val="000000"/>
                <w:sz w:val="22"/>
                <w:szCs w:val="20"/>
                <w:lang w:val="sr-Cyrl-CS"/>
              </w:rPr>
              <w:t xml:space="preserve"> of the pharynx.</w:t>
            </w:r>
            <w:r w:rsidR="00A5792C">
              <w:rPr>
                <w:color w:val="000000"/>
                <w:sz w:val="22"/>
                <w:szCs w:val="20"/>
                <w:lang w:val="sr-Latn-RS"/>
              </w:rPr>
              <w:t xml:space="preserve"> </w:t>
            </w:r>
            <w:r w:rsidRPr="00145C88">
              <w:rPr>
                <w:color w:val="000000"/>
                <w:sz w:val="22"/>
                <w:szCs w:val="20"/>
                <w:lang w:val="sr-Cyrl-CS"/>
              </w:rPr>
              <w:t>Oropharyngoscopy</w:t>
            </w:r>
            <w:r w:rsidR="00A5792C">
              <w:rPr>
                <w:color w:val="000000"/>
                <w:sz w:val="22"/>
                <w:szCs w:val="20"/>
                <w:lang w:val="sr-Latn-RS"/>
              </w:rPr>
              <w:t>.</w:t>
            </w:r>
            <w:r w:rsidR="00A5792C">
              <w:t xml:space="preserve"> </w:t>
            </w:r>
            <w:r w:rsidR="00A5792C" w:rsidRPr="00A5792C">
              <w:rPr>
                <w:color w:val="000000"/>
                <w:sz w:val="22"/>
                <w:szCs w:val="20"/>
                <w:lang w:val="sr-Latn-RS"/>
              </w:rPr>
              <w:t>Nasopharynx endoscopy</w:t>
            </w:r>
            <w:r w:rsidR="00A5792C">
              <w:rPr>
                <w:color w:val="000000"/>
                <w:sz w:val="22"/>
                <w:szCs w:val="20"/>
                <w:lang w:val="sr-Latn-RS"/>
              </w:rPr>
              <w:t>.</w:t>
            </w:r>
          </w:p>
        </w:tc>
        <w:tc>
          <w:tcPr>
            <w:tcW w:w="1216" w:type="pct"/>
            <w:vMerge w:val="restart"/>
            <w:vAlign w:val="center"/>
          </w:tcPr>
          <w:p w14:paraId="66C2DBF6" w14:textId="77777777" w:rsidR="00485FE6" w:rsidRPr="00485FE6" w:rsidRDefault="00485FE6" w:rsidP="00485FE6">
            <w:pPr>
              <w:rPr>
                <w:noProof/>
                <w:sz w:val="22"/>
                <w:szCs w:val="22"/>
                <w:lang w:val="sr-Cyrl-CS"/>
              </w:rPr>
            </w:pPr>
            <w:r w:rsidRPr="00485FE6">
              <w:rPr>
                <w:noProof/>
                <w:sz w:val="22"/>
                <w:szCs w:val="22"/>
                <w:lang w:val="sr-Cyrl-CS"/>
              </w:rPr>
              <w:t>Asst. Prof. Andra Jevtović</w:t>
            </w:r>
          </w:p>
          <w:p w14:paraId="5C7D4E26" w14:textId="77777777" w:rsidR="00485FE6" w:rsidRPr="00485FE6" w:rsidRDefault="00485FE6" w:rsidP="00485FE6">
            <w:pPr>
              <w:rPr>
                <w:noProof/>
                <w:sz w:val="22"/>
                <w:szCs w:val="22"/>
                <w:lang w:val="sr-Cyrl-CS"/>
              </w:rPr>
            </w:pPr>
            <w:r w:rsidRPr="00485FE6">
              <w:rPr>
                <w:noProof/>
                <w:sz w:val="22"/>
                <w:szCs w:val="22"/>
                <w:lang w:val="sr-Cyrl-CS"/>
              </w:rPr>
              <w:t>Dr. Nenad Relić</w:t>
            </w:r>
          </w:p>
          <w:p w14:paraId="4E2BE337" w14:textId="77777777" w:rsidR="00485FE6" w:rsidRPr="00485FE6" w:rsidRDefault="00485FE6" w:rsidP="00485FE6">
            <w:pPr>
              <w:rPr>
                <w:noProof/>
                <w:sz w:val="22"/>
                <w:szCs w:val="22"/>
                <w:lang w:val="sr-Cyrl-CS"/>
              </w:rPr>
            </w:pPr>
            <w:r w:rsidRPr="00485FE6">
              <w:rPr>
                <w:noProof/>
                <w:sz w:val="22"/>
                <w:szCs w:val="22"/>
                <w:lang w:val="sr-Cyrl-CS"/>
              </w:rPr>
              <w:t>Dr. Natalija Božović</w:t>
            </w:r>
          </w:p>
          <w:p w14:paraId="7FEB17A6" w14:textId="04B8A5E7" w:rsidR="00D87D73" w:rsidRPr="00AD5C40" w:rsidRDefault="00485FE6" w:rsidP="00485FE6">
            <w:pPr>
              <w:rPr>
                <w:color w:val="000000"/>
                <w:sz w:val="22"/>
                <w:szCs w:val="22"/>
              </w:rPr>
            </w:pPr>
            <w:r w:rsidRPr="00485FE6">
              <w:rPr>
                <w:noProof/>
                <w:sz w:val="22"/>
                <w:szCs w:val="22"/>
                <w:lang w:val="sr-Cyrl-CS"/>
              </w:rPr>
              <w:t>Dr. Milica Jevtić</w:t>
            </w:r>
          </w:p>
        </w:tc>
      </w:tr>
      <w:tr w:rsidR="00D87D73" w:rsidRPr="00AD5C40" w14:paraId="044CD86C" w14:textId="77777777" w:rsidTr="00EB13DE">
        <w:trPr>
          <w:cantSplit/>
          <w:trHeight w:val="322"/>
          <w:jc w:val="center"/>
        </w:trPr>
        <w:tc>
          <w:tcPr>
            <w:tcW w:w="370" w:type="pct"/>
            <w:vMerge/>
            <w:vAlign w:val="center"/>
          </w:tcPr>
          <w:p w14:paraId="3D9EF3F9" w14:textId="77777777" w:rsidR="00D87D73" w:rsidRPr="00AD5C40" w:rsidRDefault="00D87D73" w:rsidP="008165CB">
            <w:pPr>
              <w:jc w:val="center"/>
              <w:rPr>
                <w:b/>
                <w:color w:val="000000"/>
                <w:sz w:val="28"/>
                <w:szCs w:val="28"/>
                <w:lang w:val="sr-Cyrl-CS"/>
              </w:rPr>
            </w:pPr>
          </w:p>
        </w:tc>
        <w:tc>
          <w:tcPr>
            <w:tcW w:w="408" w:type="pct"/>
            <w:vMerge/>
            <w:vAlign w:val="center"/>
          </w:tcPr>
          <w:p w14:paraId="160279FE" w14:textId="77777777" w:rsidR="00D87D73" w:rsidRPr="00AD5C40" w:rsidRDefault="00D87D73" w:rsidP="008165CB">
            <w:pPr>
              <w:jc w:val="center"/>
              <w:rPr>
                <w:b/>
                <w:color w:val="000000"/>
                <w:sz w:val="28"/>
                <w:szCs w:val="28"/>
                <w:lang w:val="sr-Cyrl-CS"/>
              </w:rPr>
            </w:pPr>
          </w:p>
        </w:tc>
        <w:tc>
          <w:tcPr>
            <w:tcW w:w="391" w:type="pct"/>
            <w:vMerge/>
            <w:vAlign w:val="center"/>
          </w:tcPr>
          <w:p w14:paraId="780EB347" w14:textId="77777777" w:rsidR="00D87D73" w:rsidRPr="00AD5C40" w:rsidRDefault="00D87D73" w:rsidP="008165CB">
            <w:pPr>
              <w:jc w:val="center"/>
              <w:rPr>
                <w:b/>
                <w:color w:val="000000"/>
                <w:sz w:val="28"/>
                <w:szCs w:val="28"/>
                <w:lang w:val="ru-RU"/>
              </w:rPr>
            </w:pPr>
          </w:p>
        </w:tc>
        <w:tc>
          <w:tcPr>
            <w:tcW w:w="2615" w:type="pct"/>
            <w:vMerge/>
            <w:vAlign w:val="center"/>
          </w:tcPr>
          <w:p w14:paraId="670098DC" w14:textId="77777777" w:rsidR="00D87D73" w:rsidRPr="00AD5C40" w:rsidRDefault="00D87D73" w:rsidP="008165CB">
            <w:pPr>
              <w:autoSpaceDE w:val="0"/>
              <w:autoSpaceDN w:val="0"/>
              <w:adjustRightInd w:val="0"/>
              <w:rPr>
                <w:color w:val="000000"/>
                <w:sz w:val="22"/>
                <w:szCs w:val="20"/>
                <w:lang w:val="sr-Cyrl-CS"/>
              </w:rPr>
            </w:pPr>
          </w:p>
        </w:tc>
        <w:tc>
          <w:tcPr>
            <w:tcW w:w="1216" w:type="pct"/>
            <w:vMerge/>
            <w:vAlign w:val="center"/>
          </w:tcPr>
          <w:p w14:paraId="1CF529AF" w14:textId="77777777" w:rsidR="00D87D73" w:rsidRPr="00AD5C40" w:rsidRDefault="00D87D73" w:rsidP="008165CB">
            <w:pPr>
              <w:rPr>
                <w:color w:val="000000"/>
                <w:sz w:val="22"/>
                <w:szCs w:val="22"/>
                <w:lang w:val="ru-RU"/>
              </w:rPr>
            </w:pPr>
          </w:p>
        </w:tc>
      </w:tr>
      <w:tr w:rsidR="00D87D73" w:rsidRPr="00AD5C40" w14:paraId="2F34D25F" w14:textId="77777777" w:rsidTr="00EB13DE">
        <w:trPr>
          <w:cantSplit/>
          <w:trHeight w:val="557"/>
          <w:jc w:val="center"/>
        </w:trPr>
        <w:tc>
          <w:tcPr>
            <w:tcW w:w="370" w:type="pct"/>
            <w:vAlign w:val="center"/>
          </w:tcPr>
          <w:p w14:paraId="13176368" w14:textId="77777777" w:rsidR="00D87D73" w:rsidRPr="00AD5C40" w:rsidRDefault="00D87D73" w:rsidP="008165CB">
            <w:pPr>
              <w:jc w:val="center"/>
              <w:rPr>
                <w:b/>
                <w:color w:val="000000"/>
                <w:sz w:val="28"/>
                <w:szCs w:val="28"/>
                <w:lang w:val="sr-Cyrl-CS"/>
              </w:rPr>
            </w:pPr>
            <w:r w:rsidRPr="00AD5C40">
              <w:rPr>
                <w:b/>
                <w:color w:val="000000"/>
                <w:sz w:val="28"/>
                <w:szCs w:val="28"/>
                <w:lang w:val="sr-Cyrl-CS"/>
              </w:rPr>
              <w:t>1</w:t>
            </w:r>
          </w:p>
        </w:tc>
        <w:tc>
          <w:tcPr>
            <w:tcW w:w="408" w:type="pct"/>
            <w:vAlign w:val="center"/>
          </w:tcPr>
          <w:p w14:paraId="034D3ACB" w14:textId="77777777" w:rsidR="00D87D73" w:rsidRPr="00AD5C40" w:rsidRDefault="00D87D73" w:rsidP="008165CB">
            <w:pPr>
              <w:jc w:val="center"/>
              <w:rPr>
                <w:b/>
                <w:color w:val="000000"/>
                <w:sz w:val="28"/>
                <w:szCs w:val="28"/>
                <w:lang w:val="sr-Cyrl-CS"/>
              </w:rPr>
            </w:pPr>
            <w:r w:rsidRPr="00AD5C40">
              <w:rPr>
                <w:b/>
                <w:color w:val="000000"/>
                <w:sz w:val="28"/>
                <w:szCs w:val="28"/>
                <w:lang w:val="sr-Cyrl-CS"/>
              </w:rPr>
              <w:t>5</w:t>
            </w:r>
          </w:p>
        </w:tc>
        <w:tc>
          <w:tcPr>
            <w:tcW w:w="391" w:type="pct"/>
            <w:vAlign w:val="center"/>
          </w:tcPr>
          <w:p w14:paraId="44D51F17" w14:textId="1F825E31" w:rsidR="00D87D73" w:rsidRPr="00AD5C40" w:rsidRDefault="00D87D73" w:rsidP="008165CB">
            <w:pPr>
              <w:jc w:val="center"/>
              <w:rPr>
                <w:b/>
                <w:color w:val="000000"/>
                <w:sz w:val="28"/>
                <w:szCs w:val="28"/>
                <w:lang w:val="ru-RU"/>
              </w:rPr>
            </w:pPr>
            <w:r>
              <w:rPr>
                <w:b/>
                <w:color w:val="000000"/>
                <w:sz w:val="28"/>
                <w:szCs w:val="28"/>
                <w:lang w:val="sr-Latn-RS"/>
              </w:rPr>
              <w:t>L</w:t>
            </w:r>
          </w:p>
        </w:tc>
        <w:tc>
          <w:tcPr>
            <w:tcW w:w="2615" w:type="pct"/>
            <w:vAlign w:val="center"/>
          </w:tcPr>
          <w:p w14:paraId="5E864517" w14:textId="440ECFA4" w:rsidR="00D87D73" w:rsidRPr="006A6F2D" w:rsidRDefault="00A5792C" w:rsidP="00A5792C">
            <w:pPr>
              <w:rPr>
                <w:sz w:val="22"/>
                <w:szCs w:val="22"/>
              </w:rPr>
            </w:pPr>
            <w:r w:rsidRPr="00A5792C">
              <w:rPr>
                <w:sz w:val="22"/>
                <w:szCs w:val="22"/>
              </w:rPr>
              <w:t>Peripheral paresis and paralysis of the facial nerve</w:t>
            </w:r>
            <w:r>
              <w:rPr>
                <w:sz w:val="22"/>
                <w:szCs w:val="22"/>
              </w:rPr>
              <w:t xml:space="preserve">. </w:t>
            </w:r>
            <w:r w:rsidRPr="00A5792C">
              <w:rPr>
                <w:sz w:val="22"/>
                <w:szCs w:val="22"/>
              </w:rPr>
              <w:t>Vertiginous syndrome: Meniere's disease, cochlear hydrops, neuronitis of the vestibular nerve, BPPV</w:t>
            </w:r>
            <w:r>
              <w:rPr>
                <w:sz w:val="22"/>
                <w:szCs w:val="22"/>
              </w:rPr>
              <w:t xml:space="preserve">. </w:t>
            </w:r>
            <w:r w:rsidRPr="00A5792C">
              <w:rPr>
                <w:sz w:val="22"/>
                <w:szCs w:val="22"/>
              </w:rPr>
              <w:t>Tinnitus</w:t>
            </w:r>
            <w:r>
              <w:rPr>
                <w:sz w:val="22"/>
                <w:szCs w:val="22"/>
              </w:rPr>
              <w:t xml:space="preserve">. </w:t>
            </w:r>
            <w:r w:rsidRPr="00A5792C">
              <w:rPr>
                <w:sz w:val="22"/>
                <w:szCs w:val="22"/>
              </w:rPr>
              <w:t>Other ear diseases: cerumen, exostosis, otosclerosis, superior canal dehiscence syndrome, sudden sensorineural hearing loss, age-related hearing loss, ototoxicity</w:t>
            </w:r>
            <w:r>
              <w:rPr>
                <w:sz w:val="22"/>
                <w:szCs w:val="22"/>
              </w:rPr>
              <w:t>.</w:t>
            </w:r>
            <w:r w:rsidRPr="00A5792C">
              <w:rPr>
                <w:sz w:val="22"/>
                <w:szCs w:val="22"/>
              </w:rPr>
              <w:t xml:space="preserve"> </w:t>
            </w:r>
          </w:p>
        </w:tc>
        <w:tc>
          <w:tcPr>
            <w:tcW w:w="1216" w:type="pct"/>
            <w:vAlign w:val="center"/>
          </w:tcPr>
          <w:p w14:paraId="601560F0" w14:textId="1852D87D" w:rsidR="00D87D73" w:rsidRPr="00145C88" w:rsidRDefault="00D87D73" w:rsidP="008165CB">
            <w:pPr>
              <w:rPr>
                <w:color w:val="000000"/>
                <w:sz w:val="22"/>
                <w:szCs w:val="22"/>
                <w:lang w:val="sr-Cyrl-CS"/>
              </w:rPr>
            </w:pPr>
            <w:r w:rsidRPr="004A3A93">
              <w:rPr>
                <w:noProof/>
                <w:sz w:val="22"/>
                <w:szCs w:val="22"/>
                <w:lang w:val="sr-Cyrl-CS"/>
              </w:rPr>
              <w:t>Asst. Prof</w:t>
            </w:r>
            <w:r>
              <w:rPr>
                <w:noProof/>
                <w:sz w:val="22"/>
                <w:szCs w:val="22"/>
                <w:lang w:val="sr-Latn-RS"/>
              </w:rPr>
              <w:t>.</w:t>
            </w:r>
            <w:r w:rsidRPr="00AD5C40">
              <w:rPr>
                <w:color w:val="000000"/>
                <w:sz w:val="22"/>
                <w:szCs w:val="22"/>
                <w:lang w:val="sr-Cyrl-CS"/>
              </w:rPr>
              <w:t xml:space="preserve"> </w:t>
            </w:r>
            <w:r>
              <w:rPr>
                <w:color w:val="000000"/>
                <w:sz w:val="22"/>
                <w:szCs w:val="22"/>
                <w:lang w:val="en-US"/>
              </w:rPr>
              <w:t>Andra Jevtovi</w:t>
            </w:r>
            <w:r>
              <w:rPr>
                <w:color w:val="000000"/>
                <w:sz w:val="22"/>
                <w:szCs w:val="22"/>
                <w:lang w:val="sr-Latn-RS"/>
              </w:rPr>
              <w:t>ć</w:t>
            </w:r>
          </w:p>
        </w:tc>
      </w:tr>
      <w:tr w:rsidR="00D87D73" w:rsidRPr="00AD5C40" w14:paraId="2FCD8C40" w14:textId="77777777" w:rsidTr="00A5792C">
        <w:trPr>
          <w:cantSplit/>
          <w:trHeight w:val="567"/>
          <w:jc w:val="center"/>
        </w:trPr>
        <w:tc>
          <w:tcPr>
            <w:tcW w:w="370" w:type="pct"/>
            <w:vMerge w:val="restart"/>
            <w:vAlign w:val="center"/>
          </w:tcPr>
          <w:p w14:paraId="187751AB" w14:textId="77777777" w:rsidR="00D87D73" w:rsidRPr="00AD5C40" w:rsidRDefault="00D87D73" w:rsidP="00C91956">
            <w:pPr>
              <w:jc w:val="center"/>
              <w:rPr>
                <w:b/>
                <w:color w:val="000000"/>
                <w:sz w:val="28"/>
                <w:szCs w:val="28"/>
                <w:lang w:val="sr-Cyrl-CS"/>
              </w:rPr>
            </w:pPr>
            <w:r w:rsidRPr="00AD5C40">
              <w:rPr>
                <w:b/>
                <w:color w:val="000000"/>
                <w:sz w:val="28"/>
                <w:szCs w:val="28"/>
                <w:lang w:val="sr-Cyrl-CS"/>
              </w:rPr>
              <w:t>1</w:t>
            </w:r>
          </w:p>
        </w:tc>
        <w:tc>
          <w:tcPr>
            <w:tcW w:w="408" w:type="pct"/>
            <w:vMerge w:val="restart"/>
            <w:vAlign w:val="center"/>
          </w:tcPr>
          <w:p w14:paraId="3484C7B7" w14:textId="77777777" w:rsidR="00D87D73" w:rsidRPr="00AD5C40" w:rsidRDefault="00D87D73" w:rsidP="00C91956">
            <w:pPr>
              <w:jc w:val="center"/>
              <w:rPr>
                <w:b/>
                <w:color w:val="000000"/>
                <w:sz w:val="28"/>
                <w:szCs w:val="28"/>
                <w:lang w:val="sr-Cyrl-CS"/>
              </w:rPr>
            </w:pPr>
            <w:r w:rsidRPr="00AD5C40">
              <w:rPr>
                <w:b/>
                <w:color w:val="000000"/>
                <w:sz w:val="28"/>
                <w:szCs w:val="28"/>
                <w:lang w:val="sr-Cyrl-CS"/>
              </w:rPr>
              <w:t>5</w:t>
            </w:r>
          </w:p>
        </w:tc>
        <w:tc>
          <w:tcPr>
            <w:tcW w:w="391" w:type="pct"/>
            <w:vMerge w:val="restart"/>
            <w:vAlign w:val="center"/>
          </w:tcPr>
          <w:p w14:paraId="64EE92F7" w14:textId="757CEC2B" w:rsidR="00D87D73" w:rsidRPr="000B1D8D" w:rsidRDefault="00D87D73" w:rsidP="00C91956">
            <w:pPr>
              <w:jc w:val="center"/>
              <w:rPr>
                <w:b/>
                <w:color w:val="000000"/>
                <w:sz w:val="28"/>
                <w:szCs w:val="28"/>
                <w:lang w:val="sr-Latn-RS"/>
              </w:rPr>
            </w:pPr>
            <w:r>
              <w:rPr>
                <w:b/>
                <w:color w:val="000000"/>
                <w:sz w:val="28"/>
                <w:szCs w:val="28"/>
                <w:lang w:val="sr-Latn-RS"/>
              </w:rPr>
              <w:t>P</w:t>
            </w:r>
          </w:p>
        </w:tc>
        <w:tc>
          <w:tcPr>
            <w:tcW w:w="2615" w:type="pct"/>
            <w:vMerge w:val="restart"/>
            <w:vAlign w:val="center"/>
          </w:tcPr>
          <w:p w14:paraId="2F89059E" w14:textId="5B6FB6AC" w:rsidR="00D87D73" w:rsidRPr="00A5792C" w:rsidRDefault="00D87D73" w:rsidP="00A5792C">
            <w:pPr>
              <w:spacing w:line="280" w:lineRule="auto"/>
              <w:rPr>
                <w:color w:val="000000"/>
                <w:sz w:val="22"/>
                <w:szCs w:val="20"/>
                <w:lang w:val="sr-Latn-RS"/>
              </w:rPr>
            </w:pPr>
            <w:r w:rsidRPr="00145C88">
              <w:rPr>
                <w:color w:val="000000"/>
                <w:sz w:val="22"/>
                <w:szCs w:val="20"/>
                <w:lang w:val="sr-Cyrl-CS"/>
              </w:rPr>
              <w:t>Examination of the hypopharynx and larynx. Indirect laryngoscopy.</w:t>
            </w:r>
            <w:r w:rsidR="00A5792C">
              <w:t xml:space="preserve"> </w:t>
            </w:r>
            <w:r w:rsidR="00A5792C" w:rsidRPr="00A5792C">
              <w:rPr>
                <w:color w:val="000000"/>
                <w:sz w:val="22"/>
                <w:szCs w:val="20"/>
                <w:lang w:val="sr-Cyrl-CS"/>
              </w:rPr>
              <w:t xml:space="preserve">Fiberoptic </w:t>
            </w:r>
            <w:r w:rsidR="00A5792C" w:rsidRPr="00A5792C">
              <w:rPr>
                <w:color w:val="000000"/>
                <w:sz w:val="22"/>
                <w:szCs w:val="20"/>
                <w:lang w:val="sr-Cyrl-CS"/>
              </w:rPr>
              <w:lastRenderedPageBreak/>
              <w:t>laryngoscopy</w:t>
            </w:r>
            <w:r w:rsidR="00A5792C">
              <w:rPr>
                <w:color w:val="000000"/>
                <w:sz w:val="22"/>
                <w:szCs w:val="20"/>
                <w:lang w:val="sr-Latn-RS"/>
              </w:rPr>
              <w:t>.</w:t>
            </w:r>
          </w:p>
        </w:tc>
        <w:tc>
          <w:tcPr>
            <w:tcW w:w="1216" w:type="pct"/>
            <w:vMerge w:val="restart"/>
            <w:vAlign w:val="center"/>
          </w:tcPr>
          <w:p w14:paraId="1D55679B" w14:textId="77777777" w:rsidR="00485FE6" w:rsidRPr="00485FE6" w:rsidRDefault="00485FE6" w:rsidP="00485FE6">
            <w:pPr>
              <w:rPr>
                <w:noProof/>
                <w:sz w:val="22"/>
                <w:szCs w:val="22"/>
                <w:lang w:val="sr-Cyrl-CS"/>
              </w:rPr>
            </w:pPr>
            <w:r w:rsidRPr="00485FE6">
              <w:rPr>
                <w:noProof/>
                <w:sz w:val="22"/>
                <w:szCs w:val="22"/>
                <w:lang w:val="sr-Cyrl-CS"/>
              </w:rPr>
              <w:lastRenderedPageBreak/>
              <w:t>Asst. Prof. Andra Jevtović</w:t>
            </w:r>
          </w:p>
          <w:p w14:paraId="70746346" w14:textId="77777777" w:rsidR="00485FE6" w:rsidRPr="00485FE6" w:rsidRDefault="00485FE6" w:rsidP="00485FE6">
            <w:pPr>
              <w:rPr>
                <w:noProof/>
                <w:sz w:val="22"/>
                <w:szCs w:val="22"/>
                <w:lang w:val="sr-Cyrl-CS"/>
              </w:rPr>
            </w:pPr>
            <w:r w:rsidRPr="00485FE6">
              <w:rPr>
                <w:noProof/>
                <w:sz w:val="22"/>
                <w:szCs w:val="22"/>
                <w:lang w:val="sr-Cyrl-CS"/>
              </w:rPr>
              <w:t>Dr. Nenad Relić</w:t>
            </w:r>
          </w:p>
          <w:p w14:paraId="3C115696" w14:textId="77777777" w:rsidR="00485FE6" w:rsidRPr="00485FE6" w:rsidRDefault="00485FE6" w:rsidP="00485FE6">
            <w:pPr>
              <w:rPr>
                <w:noProof/>
                <w:sz w:val="22"/>
                <w:szCs w:val="22"/>
                <w:lang w:val="sr-Cyrl-CS"/>
              </w:rPr>
            </w:pPr>
            <w:r w:rsidRPr="00485FE6">
              <w:rPr>
                <w:noProof/>
                <w:sz w:val="22"/>
                <w:szCs w:val="22"/>
                <w:lang w:val="sr-Cyrl-CS"/>
              </w:rPr>
              <w:lastRenderedPageBreak/>
              <w:t>Dr. Natalija Božović</w:t>
            </w:r>
          </w:p>
          <w:p w14:paraId="3E2F188C" w14:textId="0033908A" w:rsidR="00D87D73" w:rsidRPr="00AD5C40" w:rsidRDefault="00485FE6" w:rsidP="00485FE6">
            <w:pPr>
              <w:rPr>
                <w:color w:val="000000"/>
                <w:sz w:val="22"/>
                <w:szCs w:val="22"/>
                <w:lang w:val="sr-Cyrl-CS"/>
              </w:rPr>
            </w:pPr>
            <w:r w:rsidRPr="00485FE6">
              <w:rPr>
                <w:noProof/>
                <w:sz w:val="22"/>
                <w:szCs w:val="22"/>
                <w:lang w:val="sr-Cyrl-CS"/>
              </w:rPr>
              <w:t>Dr. Milica Jevtić</w:t>
            </w:r>
          </w:p>
        </w:tc>
      </w:tr>
      <w:tr w:rsidR="00D87D73" w:rsidRPr="00AD5C40" w14:paraId="3A787D4D" w14:textId="77777777" w:rsidTr="00145C88">
        <w:trPr>
          <w:cantSplit/>
          <w:trHeight w:val="567"/>
          <w:jc w:val="center"/>
        </w:trPr>
        <w:tc>
          <w:tcPr>
            <w:tcW w:w="370" w:type="pct"/>
            <w:vMerge/>
            <w:vAlign w:val="center"/>
          </w:tcPr>
          <w:p w14:paraId="7B8A4179" w14:textId="77777777" w:rsidR="00D87D73" w:rsidRPr="00AD5C40" w:rsidRDefault="00D87D73" w:rsidP="008165CB">
            <w:pPr>
              <w:jc w:val="center"/>
              <w:rPr>
                <w:b/>
                <w:color w:val="000000"/>
                <w:sz w:val="28"/>
                <w:szCs w:val="28"/>
                <w:lang w:val="sr-Cyrl-CS"/>
              </w:rPr>
            </w:pPr>
          </w:p>
        </w:tc>
        <w:tc>
          <w:tcPr>
            <w:tcW w:w="408" w:type="pct"/>
            <w:vMerge/>
            <w:vAlign w:val="center"/>
          </w:tcPr>
          <w:p w14:paraId="01FEB114" w14:textId="77777777" w:rsidR="00D87D73" w:rsidRPr="00AD5C40" w:rsidRDefault="00D87D73" w:rsidP="008165CB">
            <w:pPr>
              <w:jc w:val="center"/>
              <w:rPr>
                <w:b/>
                <w:color w:val="000000"/>
                <w:sz w:val="28"/>
                <w:szCs w:val="28"/>
                <w:lang w:val="sr-Cyrl-CS"/>
              </w:rPr>
            </w:pPr>
          </w:p>
        </w:tc>
        <w:tc>
          <w:tcPr>
            <w:tcW w:w="391" w:type="pct"/>
            <w:vMerge/>
            <w:vAlign w:val="center"/>
          </w:tcPr>
          <w:p w14:paraId="22DBF1F5" w14:textId="77777777" w:rsidR="00D87D73" w:rsidRPr="00AD5C40" w:rsidRDefault="00D87D73" w:rsidP="008165CB">
            <w:pPr>
              <w:jc w:val="center"/>
              <w:rPr>
                <w:b/>
                <w:color w:val="000000"/>
                <w:sz w:val="28"/>
                <w:szCs w:val="28"/>
                <w:lang w:val="ru-RU"/>
              </w:rPr>
            </w:pPr>
          </w:p>
        </w:tc>
        <w:tc>
          <w:tcPr>
            <w:tcW w:w="2615" w:type="pct"/>
            <w:vMerge/>
            <w:vAlign w:val="center"/>
          </w:tcPr>
          <w:p w14:paraId="6ADE057E" w14:textId="77777777" w:rsidR="00D87D73" w:rsidRPr="00AD5C40" w:rsidRDefault="00D87D73" w:rsidP="008165CB">
            <w:pPr>
              <w:spacing w:line="280" w:lineRule="auto"/>
              <w:rPr>
                <w:color w:val="000000"/>
                <w:sz w:val="20"/>
                <w:szCs w:val="20"/>
                <w:lang w:val="sr-Cyrl-CS"/>
              </w:rPr>
            </w:pPr>
          </w:p>
        </w:tc>
        <w:tc>
          <w:tcPr>
            <w:tcW w:w="1216" w:type="pct"/>
            <w:vMerge/>
            <w:vAlign w:val="center"/>
          </w:tcPr>
          <w:p w14:paraId="62859A2C" w14:textId="77777777" w:rsidR="00D87D73" w:rsidRPr="00AD5C40" w:rsidRDefault="00D87D73" w:rsidP="008165CB">
            <w:pPr>
              <w:rPr>
                <w:color w:val="000000"/>
                <w:sz w:val="22"/>
                <w:szCs w:val="22"/>
                <w:lang w:val="ru-RU"/>
              </w:rPr>
            </w:pPr>
          </w:p>
        </w:tc>
      </w:tr>
      <w:tr w:rsidR="00D87D73" w:rsidRPr="00AD5C40" w14:paraId="2ADE6C5E" w14:textId="77777777" w:rsidTr="00145C88">
        <w:trPr>
          <w:cantSplit/>
          <w:trHeight w:val="567"/>
          <w:jc w:val="center"/>
        </w:trPr>
        <w:tc>
          <w:tcPr>
            <w:tcW w:w="370" w:type="pct"/>
            <w:vAlign w:val="center"/>
          </w:tcPr>
          <w:p w14:paraId="3B6BBB5B" w14:textId="77777777" w:rsidR="00D87D73" w:rsidRPr="00AD5C40" w:rsidRDefault="00D87D73" w:rsidP="008165CB">
            <w:pPr>
              <w:jc w:val="center"/>
              <w:rPr>
                <w:b/>
                <w:color w:val="000000"/>
                <w:sz w:val="28"/>
                <w:szCs w:val="28"/>
                <w:lang w:val="sr-Cyrl-CS"/>
              </w:rPr>
            </w:pPr>
            <w:r w:rsidRPr="00AD5C40">
              <w:rPr>
                <w:b/>
                <w:color w:val="000000"/>
                <w:sz w:val="28"/>
                <w:szCs w:val="28"/>
                <w:lang w:val="sr-Cyrl-CS"/>
              </w:rPr>
              <w:lastRenderedPageBreak/>
              <w:t>1</w:t>
            </w:r>
          </w:p>
        </w:tc>
        <w:tc>
          <w:tcPr>
            <w:tcW w:w="408" w:type="pct"/>
            <w:vAlign w:val="center"/>
          </w:tcPr>
          <w:p w14:paraId="2EFF575E" w14:textId="77777777" w:rsidR="00D87D73" w:rsidRPr="00AD5C40" w:rsidRDefault="00D87D73" w:rsidP="008165CB">
            <w:pPr>
              <w:jc w:val="center"/>
              <w:rPr>
                <w:b/>
                <w:color w:val="000000"/>
                <w:sz w:val="28"/>
                <w:szCs w:val="28"/>
                <w:lang w:val="sr-Cyrl-CS"/>
              </w:rPr>
            </w:pPr>
            <w:r w:rsidRPr="00AD5C40">
              <w:rPr>
                <w:b/>
                <w:color w:val="000000"/>
                <w:sz w:val="28"/>
                <w:szCs w:val="28"/>
                <w:lang w:val="sr-Cyrl-CS"/>
              </w:rPr>
              <w:t>6</w:t>
            </w:r>
          </w:p>
        </w:tc>
        <w:tc>
          <w:tcPr>
            <w:tcW w:w="391" w:type="pct"/>
            <w:vAlign w:val="center"/>
          </w:tcPr>
          <w:p w14:paraId="14C78BAA" w14:textId="408C3AA0" w:rsidR="00D87D73" w:rsidRPr="00AD5C40" w:rsidRDefault="00D87D73" w:rsidP="008165CB">
            <w:pPr>
              <w:jc w:val="center"/>
              <w:rPr>
                <w:b/>
                <w:color w:val="000000"/>
                <w:sz w:val="28"/>
                <w:szCs w:val="28"/>
                <w:lang w:val="ru-RU"/>
              </w:rPr>
            </w:pPr>
            <w:r>
              <w:rPr>
                <w:b/>
                <w:color w:val="000000"/>
                <w:sz w:val="28"/>
                <w:szCs w:val="28"/>
                <w:lang w:val="sr-Latn-RS"/>
              </w:rPr>
              <w:t>L</w:t>
            </w:r>
          </w:p>
        </w:tc>
        <w:tc>
          <w:tcPr>
            <w:tcW w:w="2615" w:type="pct"/>
            <w:vAlign w:val="center"/>
          </w:tcPr>
          <w:p w14:paraId="4645BC6B" w14:textId="3C8E28BD" w:rsidR="00D87D73" w:rsidRPr="00A5792C" w:rsidRDefault="00A5792C" w:rsidP="00A5792C">
            <w:pPr>
              <w:rPr>
                <w:sz w:val="22"/>
                <w:szCs w:val="22"/>
              </w:rPr>
            </w:pPr>
            <w:r w:rsidRPr="00A5792C">
              <w:rPr>
                <w:sz w:val="22"/>
                <w:szCs w:val="22"/>
              </w:rPr>
              <w:t>Congenital malformations of the nose</w:t>
            </w:r>
            <w:r>
              <w:rPr>
                <w:sz w:val="22"/>
                <w:szCs w:val="22"/>
              </w:rPr>
              <w:t xml:space="preserve">. </w:t>
            </w:r>
            <w:r w:rsidRPr="00A5792C">
              <w:rPr>
                <w:sz w:val="22"/>
                <w:szCs w:val="22"/>
              </w:rPr>
              <w:t>Inflammation of the external nose</w:t>
            </w:r>
            <w:r>
              <w:rPr>
                <w:sz w:val="22"/>
                <w:szCs w:val="22"/>
              </w:rPr>
              <w:t xml:space="preserve">. </w:t>
            </w:r>
            <w:r w:rsidRPr="00A5792C">
              <w:rPr>
                <w:sz w:val="22"/>
                <w:szCs w:val="22"/>
              </w:rPr>
              <w:t>Allergic rhinitis</w:t>
            </w:r>
            <w:r>
              <w:rPr>
                <w:sz w:val="22"/>
                <w:szCs w:val="22"/>
              </w:rPr>
              <w:t xml:space="preserve">. </w:t>
            </w:r>
            <w:r w:rsidRPr="00A5792C">
              <w:rPr>
                <w:sz w:val="22"/>
                <w:szCs w:val="22"/>
              </w:rPr>
              <w:t>Non-allergic rhinitis</w:t>
            </w:r>
            <w:r>
              <w:rPr>
                <w:sz w:val="22"/>
                <w:szCs w:val="22"/>
              </w:rPr>
              <w:t xml:space="preserve">. </w:t>
            </w:r>
            <w:r w:rsidRPr="00A5792C">
              <w:rPr>
                <w:sz w:val="22"/>
                <w:szCs w:val="22"/>
              </w:rPr>
              <w:t>Specific inflammatory diseases of the nose</w:t>
            </w:r>
            <w:r>
              <w:rPr>
                <w:sz w:val="22"/>
                <w:szCs w:val="22"/>
              </w:rPr>
              <w:t>.</w:t>
            </w:r>
          </w:p>
        </w:tc>
        <w:tc>
          <w:tcPr>
            <w:tcW w:w="1216" w:type="pct"/>
            <w:vAlign w:val="center"/>
          </w:tcPr>
          <w:p w14:paraId="7C5A2F88" w14:textId="6C9394DF" w:rsidR="00D87D73" w:rsidRPr="00AD5C40" w:rsidRDefault="00D87D73" w:rsidP="008165CB">
            <w:pPr>
              <w:rPr>
                <w:color w:val="000000"/>
                <w:sz w:val="22"/>
                <w:szCs w:val="22"/>
                <w:lang w:val="sr-Cyrl-CS"/>
              </w:rPr>
            </w:pPr>
            <w:r w:rsidRPr="004A3A93">
              <w:rPr>
                <w:noProof/>
                <w:sz w:val="22"/>
                <w:szCs w:val="22"/>
                <w:lang w:val="sr-Cyrl-CS"/>
              </w:rPr>
              <w:t>Asst. Prof</w:t>
            </w:r>
            <w:r>
              <w:rPr>
                <w:noProof/>
                <w:sz w:val="22"/>
                <w:szCs w:val="22"/>
                <w:lang w:val="sr-Latn-RS"/>
              </w:rPr>
              <w:t>.</w:t>
            </w:r>
            <w:r w:rsidRPr="00AD5C40">
              <w:rPr>
                <w:color w:val="000000"/>
                <w:sz w:val="22"/>
                <w:szCs w:val="22"/>
                <w:lang w:val="sr-Cyrl-CS"/>
              </w:rPr>
              <w:t xml:space="preserve"> </w:t>
            </w:r>
            <w:r>
              <w:rPr>
                <w:color w:val="000000"/>
                <w:sz w:val="22"/>
                <w:szCs w:val="22"/>
                <w:lang w:val="en-US"/>
              </w:rPr>
              <w:t>Andra Jevtovi</w:t>
            </w:r>
            <w:r>
              <w:rPr>
                <w:color w:val="000000"/>
                <w:sz w:val="22"/>
                <w:szCs w:val="22"/>
                <w:lang w:val="sr-Latn-RS"/>
              </w:rPr>
              <w:t>ć</w:t>
            </w:r>
          </w:p>
        </w:tc>
      </w:tr>
      <w:tr w:rsidR="00D87D73" w:rsidRPr="00AD5C40" w14:paraId="5ECD84D3" w14:textId="77777777" w:rsidTr="00145C88">
        <w:trPr>
          <w:cantSplit/>
          <w:trHeight w:val="567"/>
          <w:jc w:val="center"/>
        </w:trPr>
        <w:tc>
          <w:tcPr>
            <w:tcW w:w="370" w:type="pct"/>
            <w:vMerge w:val="restart"/>
            <w:vAlign w:val="center"/>
          </w:tcPr>
          <w:p w14:paraId="31F024A5" w14:textId="77777777" w:rsidR="00D87D73" w:rsidRPr="00AD5C40" w:rsidRDefault="00D87D73" w:rsidP="00C91956">
            <w:pPr>
              <w:jc w:val="center"/>
              <w:rPr>
                <w:b/>
                <w:color w:val="000000"/>
                <w:sz w:val="28"/>
                <w:szCs w:val="28"/>
                <w:lang w:val="sr-Cyrl-CS"/>
              </w:rPr>
            </w:pPr>
            <w:r w:rsidRPr="00AD5C40">
              <w:rPr>
                <w:b/>
                <w:color w:val="000000"/>
                <w:sz w:val="28"/>
                <w:szCs w:val="28"/>
                <w:lang w:val="sr-Cyrl-CS"/>
              </w:rPr>
              <w:t>1</w:t>
            </w:r>
          </w:p>
        </w:tc>
        <w:tc>
          <w:tcPr>
            <w:tcW w:w="408" w:type="pct"/>
            <w:vMerge w:val="restart"/>
            <w:vAlign w:val="center"/>
          </w:tcPr>
          <w:p w14:paraId="64BAA741" w14:textId="77777777" w:rsidR="00D87D73" w:rsidRPr="00AD5C40" w:rsidRDefault="00D87D73" w:rsidP="00C91956">
            <w:pPr>
              <w:jc w:val="center"/>
              <w:rPr>
                <w:b/>
                <w:color w:val="000000"/>
                <w:sz w:val="28"/>
                <w:szCs w:val="28"/>
                <w:lang w:val="sr-Cyrl-CS"/>
              </w:rPr>
            </w:pPr>
            <w:r w:rsidRPr="00AD5C40">
              <w:rPr>
                <w:b/>
                <w:color w:val="000000"/>
                <w:sz w:val="28"/>
                <w:szCs w:val="28"/>
                <w:lang w:val="sr-Cyrl-CS"/>
              </w:rPr>
              <w:t>6</w:t>
            </w:r>
          </w:p>
        </w:tc>
        <w:tc>
          <w:tcPr>
            <w:tcW w:w="391" w:type="pct"/>
            <w:vMerge w:val="restart"/>
            <w:vAlign w:val="center"/>
          </w:tcPr>
          <w:p w14:paraId="67AF563B" w14:textId="68C408A3" w:rsidR="00D87D73" w:rsidRPr="000B1D8D" w:rsidRDefault="00D87D73" w:rsidP="00C91956">
            <w:pPr>
              <w:jc w:val="center"/>
              <w:rPr>
                <w:b/>
                <w:color w:val="000000"/>
                <w:sz w:val="28"/>
                <w:szCs w:val="28"/>
                <w:lang w:val="sr-Latn-RS"/>
              </w:rPr>
            </w:pPr>
            <w:r>
              <w:rPr>
                <w:b/>
                <w:color w:val="000000"/>
                <w:sz w:val="28"/>
                <w:szCs w:val="28"/>
                <w:lang w:val="sr-Latn-RS"/>
              </w:rPr>
              <w:t>P</w:t>
            </w:r>
          </w:p>
        </w:tc>
        <w:tc>
          <w:tcPr>
            <w:tcW w:w="2615" w:type="pct"/>
            <w:vMerge w:val="restart"/>
            <w:vAlign w:val="center"/>
          </w:tcPr>
          <w:p w14:paraId="4C8C0BAC" w14:textId="60958A1F" w:rsidR="00D87D73" w:rsidRPr="00A5792C" w:rsidRDefault="00D87D73" w:rsidP="00C91956">
            <w:pPr>
              <w:rPr>
                <w:color w:val="000000"/>
                <w:sz w:val="22"/>
                <w:szCs w:val="20"/>
                <w:lang w:val="sr-Latn-RS"/>
              </w:rPr>
            </w:pPr>
            <w:r w:rsidRPr="00145C88">
              <w:rPr>
                <w:color w:val="000000"/>
                <w:sz w:val="22"/>
                <w:szCs w:val="20"/>
                <w:lang w:val="sr-Cyrl-CS"/>
              </w:rPr>
              <w:t xml:space="preserve">Clinical and local ENT findings. Normal findings during ear examination. </w:t>
            </w:r>
            <w:r w:rsidR="00A5792C" w:rsidRPr="00A5792C">
              <w:rPr>
                <w:color w:val="000000"/>
                <w:sz w:val="22"/>
                <w:szCs w:val="20"/>
                <w:lang w:val="sr-Cyrl-CS"/>
              </w:rPr>
              <w:t>Normal findings during nose examination</w:t>
            </w:r>
            <w:r w:rsidRPr="00145C88">
              <w:rPr>
                <w:color w:val="000000"/>
                <w:sz w:val="22"/>
                <w:szCs w:val="20"/>
                <w:lang w:val="sr-Cyrl-CS"/>
              </w:rPr>
              <w:t xml:space="preserve">. Normal findings during examination of the oral cavity </w:t>
            </w:r>
            <w:r w:rsidR="00A5792C" w:rsidRPr="00A5792C">
              <w:rPr>
                <w:color w:val="000000"/>
                <w:sz w:val="22"/>
                <w:szCs w:val="20"/>
                <w:lang w:val="sr-Cyrl-CS"/>
              </w:rPr>
              <w:t>middle and upper part of the pharynx</w:t>
            </w:r>
            <w:r w:rsidRPr="00145C88">
              <w:rPr>
                <w:color w:val="000000"/>
                <w:sz w:val="22"/>
                <w:szCs w:val="20"/>
                <w:lang w:val="sr-Cyrl-CS"/>
              </w:rPr>
              <w:t xml:space="preserve">. </w:t>
            </w:r>
            <w:r w:rsidR="00A5792C" w:rsidRPr="00A5792C">
              <w:rPr>
                <w:color w:val="000000"/>
                <w:sz w:val="22"/>
                <w:szCs w:val="20"/>
                <w:lang w:val="sr-Cyrl-CS"/>
              </w:rPr>
              <w:t>Normal findings when examining the hypopharynx and larynx</w:t>
            </w:r>
            <w:r w:rsidRPr="00145C88">
              <w:rPr>
                <w:color w:val="000000"/>
                <w:sz w:val="22"/>
                <w:szCs w:val="20"/>
                <w:lang w:val="sr-Cyrl-CS"/>
              </w:rPr>
              <w:t xml:space="preserve">. </w:t>
            </w:r>
            <w:r w:rsidR="00A5792C" w:rsidRPr="00A5792C">
              <w:rPr>
                <w:color w:val="000000"/>
                <w:sz w:val="22"/>
                <w:szCs w:val="20"/>
                <w:lang w:val="sr-Cyrl-CS"/>
              </w:rPr>
              <w:t>Normal findings on palpation of the neck</w:t>
            </w:r>
            <w:r w:rsidR="00A5792C">
              <w:rPr>
                <w:color w:val="000000"/>
                <w:sz w:val="22"/>
                <w:szCs w:val="20"/>
                <w:lang w:val="sr-Latn-RS"/>
              </w:rPr>
              <w:t>.</w:t>
            </w:r>
          </w:p>
        </w:tc>
        <w:tc>
          <w:tcPr>
            <w:tcW w:w="1216" w:type="pct"/>
            <w:vMerge w:val="restart"/>
            <w:vAlign w:val="center"/>
          </w:tcPr>
          <w:p w14:paraId="73F26DB1" w14:textId="77777777" w:rsidR="00485FE6" w:rsidRPr="00485FE6" w:rsidRDefault="00485FE6" w:rsidP="00485FE6">
            <w:pPr>
              <w:rPr>
                <w:color w:val="000000"/>
                <w:sz w:val="22"/>
                <w:szCs w:val="22"/>
                <w:lang w:val="sr-Cyrl-CS"/>
              </w:rPr>
            </w:pPr>
            <w:r w:rsidRPr="00485FE6">
              <w:rPr>
                <w:color w:val="000000"/>
                <w:sz w:val="22"/>
                <w:szCs w:val="22"/>
                <w:lang w:val="sr-Cyrl-CS"/>
              </w:rPr>
              <w:t>Asst. Prof. Andra Jevtović</w:t>
            </w:r>
          </w:p>
          <w:p w14:paraId="366723ED" w14:textId="77777777" w:rsidR="00485FE6" w:rsidRPr="00485FE6" w:rsidRDefault="00485FE6" w:rsidP="00485FE6">
            <w:pPr>
              <w:rPr>
                <w:color w:val="000000"/>
                <w:sz w:val="22"/>
                <w:szCs w:val="22"/>
                <w:lang w:val="sr-Cyrl-CS"/>
              </w:rPr>
            </w:pPr>
            <w:r w:rsidRPr="00485FE6">
              <w:rPr>
                <w:color w:val="000000"/>
                <w:sz w:val="22"/>
                <w:szCs w:val="22"/>
                <w:lang w:val="sr-Cyrl-CS"/>
              </w:rPr>
              <w:t>Dr. Nenad Relić</w:t>
            </w:r>
          </w:p>
          <w:p w14:paraId="2DDA020E" w14:textId="77777777" w:rsidR="00485FE6" w:rsidRPr="00485FE6" w:rsidRDefault="00485FE6" w:rsidP="00485FE6">
            <w:pPr>
              <w:rPr>
                <w:color w:val="000000"/>
                <w:sz w:val="22"/>
                <w:szCs w:val="22"/>
                <w:lang w:val="sr-Cyrl-CS"/>
              </w:rPr>
            </w:pPr>
            <w:r w:rsidRPr="00485FE6">
              <w:rPr>
                <w:color w:val="000000"/>
                <w:sz w:val="22"/>
                <w:szCs w:val="22"/>
                <w:lang w:val="sr-Cyrl-CS"/>
              </w:rPr>
              <w:t>Dr. Natalija Božović</w:t>
            </w:r>
          </w:p>
          <w:p w14:paraId="49766A01" w14:textId="1F8DAD74" w:rsidR="00D87D73" w:rsidRPr="00AD5C40" w:rsidRDefault="00485FE6" w:rsidP="00485FE6">
            <w:pPr>
              <w:rPr>
                <w:color w:val="000000"/>
                <w:sz w:val="22"/>
                <w:szCs w:val="22"/>
                <w:lang w:val="sr-Cyrl-CS"/>
              </w:rPr>
            </w:pPr>
            <w:r w:rsidRPr="00485FE6">
              <w:rPr>
                <w:color w:val="000000"/>
                <w:sz w:val="22"/>
                <w:szCs w:val="22"/>
                <w:lang w:val="sr-Cyrl-CS"/>
              </w:rPr>
              <w:t>Dr. Milica Jevtić</w:t>
            </w:r>
          </w:p>
        </w:tc>
      </w:tr>
      <w:tr w:rsidR="00D87D73" w:rsidRPr="00AD5C40" w14:paraId="508F0478" w14:textId="77777777" w:rsidTr="00145C88">
        <w:trPr>
          <w:cantSplit/>
          <w:trHeight w:val="567"/>
          <w:jc w:val="center"/>
        </w:trPr>
        <w:tc>
          <w:tcPr>
            <w:tcW w:w="370" w:type="pct"/>
            <w:vMerge/>
            <w:vAlign w:val="center"/>
          </w:tcPr>
          <w:p w14:paraId="0D6D720A" w14:textId="77777777" w:rsidR="00D87D73" w:rsidRPr="00AD5C40" w:rsidRDefault="00D87D73" w:rsidP="008165CB">
            <w:pPr>
              <w:jc w:val="center"/>
              <w:rPr>
                <w:b/>
                <w:color w:val="000000"/>
                <w:sz w:val="28"/>
                <w:szCs w:val="28"/>
                <w:lang w:val="sr-Cyrl-CS"/>
              </w:rPr>
            </w:pPr>
          </w:p>
        </w:tc>
        <w:tc>
          <w:tcPr>
            <w:tcW w:w="408" w:type="pct"/>
            <w:vMerge/>
            <w:vAlign w:val="center"/>
          </w:tcPr>
          <w:p w14:paraId="3ABCA5E0" w14:textId="77777777" w:rsidR="00D87D73" w:rsidRPr="00AD5C40" w:rsidRDefault="00D87D73" w:rsidP="008165CB">
            <w:pPr>
              <w:jc w:val="center"/>
              <w:rPr>
                <w:b/>
                <w:color w:val="000000"/>
                <w:sz w:val="28"/>
                <w:szCs w:val="28"/>
                <w:lang w:val="sr-Cyrl-CS"/>
              </w:rPr>
            </w:pPr>
          </w:p>
        </w:tc>
        <w:tc>
          <w:tcPr>
            <w:tcW w:w="391" w:type="pct"/>
            <w:vMerge/>
            <w:vAlign w:val="center"/>
          </w:tcPr>
          <w:p w14:paraId="72345DB6" w14:textId="77777777" w:rsidR="00D87D73" w:rsidRPr="00AD5C40" w:rsidRDefault="00D87D73" w:rsidP="008165CB">
            <w:pPr>
              <w:jc w:val="center"/>
              <w:rPr>
                <w:b/>
                <w:color w:val="000000"/>
                <w:sz w:val="28"/>
                <w:szCs w:val="28"/>
                <w:lang w:val="ru-RU"/>
              </w:rPr>
            </w:pPr>
          </w:p>
        </w:tc>
        <w:tc>
          <w:tcPr>
            <w:tcW w:w="2615" w:type="pct"/>
            <w:vMerge/>
            <w:vAlign w:val="center"/>
          </w:tcPr>
          <w:p w14:paraId="5DFBF910" w14:textId="77777777" w:rsidR="00D87D73" w:rsidRPr="00AD5C40" w:rsidRDefault="00D87D73" w:rsidP="008165CB">
            <w:pPr>
              <w:rPr>
                <w:color w:val="000000"/>
                <w:sz w:val="22"/>
                <w:szCs w:val="20"/>
                <w:lang w:val="sr-Cyrl-CS"/>
              </w:rPr>
            </w:pPr>
          </w:p>
        </w:tc>
        <w:tc>
          <w:tcPr>
            <w:tcW w:w="1216" w:type="pct"/>
            <w:vMerge/>
            <w:vAlign w:val="center"/>
          </w:tcPr>
          <w:p w14:paraId="268ED506" w14:textId="77777777" w:rsidR="00D87D73" w:rsidRPr="00AD5C40" w:rsidRDefault="00D87D73" w:rsidP="008165CB">
            <w:pPr>
              <w:rPr>
                <w:color w:val="000000"/>
                <w:sz w:val="22"/>
                <w:szCs w:val="22"/>
                <w:lang w:val="ru-RU"/>
              </w:rPr>
            </w:pPr>
          </w:p>
        </w:tc>
      </w:tr>
      <w:tr w:rsidR="00D87D73" w:rsidRPr="00AD5C40" w14:paraId="3A0A121D" w14:textId="77777777" w:rsidTr="00145C88">
        <w:trPr>
          <w:cantSplit/>
          <w:trHeight w:val="809"/>
          <w:jc w:val="center"/>
        </w:trPr>
        <w:tc>
          <w:tcPr>
            <w:tcW w:w="370" w:type="pct"/>
            <w:vAlign w:val="center"/>
          </w:tcPr>
          <w:p w14:paraId="19AB5FC4" w14:textId="77777777" w:rsidR="00D87D73" w:rsidRPr="00AD5C40" w:rsidRDefault="00D87D73" w:rsidP="008165CB">
            <w:pPr>
              <w:jc w:val="center"/>
              <w:rPr>
                <w:b/>
                <w:color w:val="000000"/>
                <w:sz w:val="28"/>
                <w:szCs w:val="28"/>
                <w:lang w:val="sr-Cyrl-CS"/>
              </w:rPr>
            </w:pPr>
            <w:r w:rsidRPr="00AD5C40">
              <w:rPr>
                <w:b/>
                <w:color w:val="000000"/>
                <w:sz w:val="28"/>
                <w:szCs w:val="28"/>
                <w:lang w:val="sr-Cyrl-CS"/>
              </w:rPr>
              <w:t>1</w:t>
            </w:r>
          </w:p>
        </w:tc>
        <w:tc>
          <w:tcPr>
            <w:tcW w:w="408" w:type="pct"/>
            <w:vAlign w:val="center"/>
          </w:tcPr>
          <w:p w14:paraId="5E859275" w14:textId="77777777" w:rsidR="00D87D73" w:rsidRPr="00AD5C40" w:rsidRDefault="00D87D73" w:rsidP="008165CB">
            <w:pPr>
              <w:jc w:val="center"/>
              <w:rPr>
                <w:b/>
                <w:color w:val="000000"/>
                <w:sz w:val="28"/>
                <w:szCs w:val="28"/>
                <w:lang w:val="sr-Cyrl-CS"/>
              </w:rPr>
            </w:pPr>
            <w:r w:rsidRPr="00AD5C40">
              <w:rPr>
                <w:b/>
                <w:color w:val="000000"/>
                <w:sz w:val="28"/>
                <w:szCs w:val="28"/>
                <w:lang w:val="sr-Cyrl-CS"/>
              </w:rPr>
              <w:t>7</w:t>
            </w:r>
          </w:p>
        </w:tc>
        <w:tc>
          <w:tcPr>
            <w:tcW w:w="391" w:type="pct"/>
            <w:vAlign w:val="center"/>
          </w:tcPr>
          <w:p w14:paraId="45506B72" w14:textId="087C2DE4" w:rsidR="00D87D73" w:rsidRPr="000B1D8D" w:rsidRDefault="00D87D73" w:rsidP="008165CB">
            <w:pPr>
              <w:jc w:val="center"/>
              <w:rPr>
                <w:b/>
                <w:color w:val="000000"/>
                <w:sz w:val="28"/>
                <w:szCs w:val="28"/>
                <w:lang w:val="sr-Latn-RS"/>
              </w:rPr>
            </w:pPr>
            <w:r>
              <w:rPr>
                <w:b/>
                <w:color w:val="000000"/>
                <w:sz w:val="28"/>
                <w:szCs w:val="28"/>
                <w:lang w:val="sr-Latn-RS"/>
              </w:rPr>
              <w:t>L</w:t>
            </w:r>
          </w:p>
        </w:tc>
        <w:tc>
          <w:tcPr>
            <w:tcW w:w="2615" w:type="pct"/>
            <w:vAlign w:val="center"/>
          </w:tcPr>
          <w:p w14:paraId="04519F49" w14:textId="1D6A1B05" w:rsidR="00D87D73" w:rsidRPr="00AD5C40" w:rsidRDefault="00D52058" w:rsidP="00D52058">
            <w:pPr>
              <w:rPr>
                <w:color w:val="000000"/>
                <w:sz w:val="22"/>
                <w:szCs w:val="20"/>
                <w:lang w:val="sr-Cyrl-CS"/>
              </w:rPr>
            </w:pPr>
            <w:r w:rsidRPr="00D52058">
              <w:rPr>
                <w:sz w:val="22"/>
                <w:szCs w:val="22"/>
              </w:rPr>
              <w:t>Acute and chronic rhinosinusitis</w:t>
            </w:r>
            <w:r>
              <w:rPr>
                <w:sz w:val="22"/>
                <w:szCs w:val="22"/>
              </w:rPr>
              <w:t>.  c</w:t>
            </w:r>
            <w:r w:rsidRPr="00D52058">
              <w:rPr>
                <w:sz w:val="22"/>
                <w:szCs w:val="22"/>
              </w:rPr>
              <w:t>hronic rhinosinusitis with nasal polyps</w:t>
            </w:r>
            <w:r>
              <w:rPr>
                <w:sz w:val="22"/>
                <w:szCs w:val="22"/>
              </w:rPr>
              <w:t xml:space="preserve">. </w:t>
            </w:r>
            <w:r w:rsidRPr="00D52058">
              <w:rPr>
                <w:sz w:val="22"/>
                <w:szCs w:val="22"/>
              </w:rPr>
              <w:t>Fungal rhinosinusitis</w:t>
            </w:r>
            <w:r>
              <w:rPr>
                <w:sz w:val="22"/>
                <w:szCs w:val="22"/>
              </w:rPr>
              <w:t xml:space="preserve">. </w:t>
            </w:r>
            <w:r w:rsidRPr="00D52058">
              <w:rPr>
                <w:sz w:val="22"/>
                <w:szCs w:val="22"/>
              </w:rPr>
              <w:t>Rhinosinusitis in children</w:t>
            </w:r>
            <w:r>
              <w:rPr>
                <w:sz w:val="22"/>
                <w:szCs w:val="22"/>
              </w:rPr>
              <w:t xml:space="preserve">. </w:t>
            </w:r>
            <w:r w:rsidRPr="00D52058">
              <w:rPr>
                <w:sz w:val="22"/>
                <w:szCs w:val="22"/>
              </w:rPr>
              <w:t>Complications of the rhinosinusitis</w:t>
            </w:r>
            <w:r>
              <w:rPr>
                <w:sz w:val="22"/>
                <w:szCs w:val="22"/>
              </w:rPr>
              <w:t xml:space="preserve">. </w:t>
            </w:r>
            <w:r w:rsidRPr="00D52058">
              <w:rPr>
                <w:sz w:val="22"/>
                <w:szCs w:val="22"/>
              </w:rPr>
              <w:t>Nasal deformities and nasal septum deviation</w:t>
            </w:r>
            <w:r>
              <w:rPr>
                <w:sz w:val="22"/>
                <w:szCs w:val="22"/>
              </w:rPr>
              <w:t>.</w:t>
            </w:r>
          </w:p>
        </w:tc>
        <w:tc>
          <w:tcPr>
            <w:tcW w:w="1216" w:type="pct"/>
            <w:vAlign w:val="center"/>
          </w:tcPr>
          <w:p w14:paraId="4A5856E3" w14:textId="42B07883" w:rsidR="00D87D73" w:rsidRPr="00AD5C40" w:rsidRDefault="00D87D73" w:rsidP="008165CB">
            <w:pPr>
              <w:rPr>
                <w:color w:val="000000"/>
                <w:sz w:val="22"/>
                <w:szCs w:val="22"/>
                <w:lang w:val="sr-Cyrl-CS"/>
              </w:rPr>
            </w:pPr>
            <w:r w:rsidRPr="004A3A93">
              <w:rPr>
                <w:noProof/>
                <w:sz w:val="22"/>
                <w:szCs w:val="22"/>
                <w:lang w:val="sr-Cyrl-CS"/>
              </w:rPr>
              <w:t>Asst. Prof</w:t>
            </w:r>
            <w:r>
              <w:rPr>
                <w:noProof/>
                <w:sz w:val="22"/>
                <w:szCs w:val="22"/>
                <w:lang w:val="sr-Latn-RS"/>
              </w:rPr>
              <w:t>.</w:t>
            </w:r>
            <w:r w:rsidRPr="00AD5C40">
              <w:rPr>
                <w:color w:val="000000"/>
                <w:sz w:val="22"/>
                <w:szCs w:val="22"/>
                <w:lang w:val="sr-Cyrl-CS"/>
              </w:rPr>
              <w:t xml:space="preserve"> </w:t>
            </w:r>
            <w:r>
              <w:rPr>
                <w:color w:val="000000"/>
                <w:sz w:val="22"/>
                <w:szCs w:val="22"/>
                <w:lang w:val="en-US"/>
              </w:rPr>
              <w:t>Andra Jevtovi</w:t>
            </w:r>
            <w:r>
              <w:rPr>
                <w:color w:val="000000"/>
                <w:sz w:val="22"/>
                <w:szCs w:val="22"/>
                <w:lang w:val="sr-Latn-RS"/>
              </w:rPr>
              <w:t>ć</w:t>
            </w:r>
          </w:p>
        </w:tc>
      </w:tr>
      <w:tr w:rsidR="00D87D73" w:rsidRPr="00AD5C40" w14:paraId="132B00E1" w14:textId="77777777" w:rsidTr="00145C88">
        <w:trPr>
          <w:cantSplit/>
          <w:trHeight w:val="567"/>
          <w:jc w:val="center"/>
        </w:trPr>
        <w:tc>
          <w:tcPr>
            <w:tcW w:w="370" w:type="pct"/>
            <w:vMerge w:val="restart"/>
            <w:vAlign w:val="center"/>
          </w:tcPr>
          <w:p w14:paraId="2F65BF99" w14:textId="77777777" w:rsidR="00D87D73" w:rsidRPr="00AD5C40" w:rsidRDefault="00D87D73" w:rsidP="00C91956">
            <w:pPr>
              <w:jc w:val="center"/>
              <w:rPr>
                <w:b/>
                <w:color w:val="000000"/>
                <w:sz w:val="28"/>
                <w:szCs w:val="28"/>
                <w:lang w:val="sr-Cyrl-CS"/>
              </w:rPr>
            </w:pPr>
            <w:r w:rsidRPr="00AD5C40">
              <w:rPr>
                <w:b/>
                <w:color w:val="000000"/>
                <w:sz w:val="28"/>
                <w:szCs w:val="28"/>
                <w:lang w:val="sr-Cyrl-CS"/>
              </w:rPr>
              <w:t>1</w:t>
            </w:r>
          </w:p>
        </w:tc>
        <w:tc>
          <w:tcPr>
            <w:tcW w:w="408" w:type="pct"/>
            <w:vMerge w:val="restart"/>
            <w:vAlign w:val="center"/>
          </w:tcPr>
          <w:p w14:paraId="6D741AFC" w14:textId="77777777" w:rsidR="00D87D73" w:rsidRPr="00AD5C40" w:rsidRDefault="00D87D73" w:rsidP="00C91956">
            <w:pPr>
              <w:jc w:val="center"/>
              <w:rPr>
                <w:b/>
                <w:color w:val="000000"/>
                <w:sz w:val="28"/>
                <w:szCs w:val="28"/>
                <w:lang w:val="sr-Cyrl-CS"/>
              </w:rPr>
            </w:pPr>
            <w:r w:rsidRPr="00AD5C40">
              <w:rPr>
                <w:b/>
                <w:color w:val="000000"/>
                <w:sz w:val="28"/>
                <w:szCs w:val="28"/>
                <w:lang w:val="sr-Cyrl-CS"/>
              </w:rPr>
              <w:t>7</w:t>
            </w:r>
          </w:p>
        </w:tc>
        <w:tc>
          <w:tcPr>
            <w:tcW w:w="391" w:type="pct"/>
            <w:vMerge w:val="restart"/>
            <w:vAlign w:val="center"/>
          </w:tcPr>
          <w:p w14:paraId="1A3C1D8D" w14:textId="19411092" w:rsidR="00D87D73" w:rsidRPr="000B1D8D" w:rsidRDefault="00D87D73" w:rsidP="00C91956">
            <w:pPr>
              <w:jc w:val="center"/>
              <w:rPr>
                <w:b/>
                <w:color w:val="000000"/>
                <w:sz w:val="28"/>
                <w:szCs w:val="28"/>
                <w:lang w:val="sr-Latn-RS"/>
              </w:rPr>
            </w:pPr>
            <w:r>
              <w:rPr>
                <w:b/>
                <w:color w:val="000000"/>
                <w:sz w:val="28"/>
                <w:szCs w:val="28"/>
                <w:lang w:val="sr-Latn-RS"/>
              </w:rPr>
              <w:t>P</w:t>
            </w:r>
          </w:p>
        </w:tc>
        <w:tc>
          <w:tcPr>
            <w:tcW w:w="2615" w:type="pct"/>
            <w:vMerge w:val="restart"/>
            <w:vAlign w:val="center"/>
          </w:tcPr>
          <w:p w14:paraId="0F466233" w14:textId="719630AC" w:rsidR="00D87D73" w:rsidRPr="00D52058" w:rsidRDefault="00D52058" w:rsidP="00D52058">
            <w:pPr>
              <w:rPr>
                <w:color w:val="000000"/>
                <w:sz w:val="22"/>
                <w:szCs w:val="20"/>
                <w:lang w:val="sr-Latn-RS"/>
              </w:rPr>
            </w:pPr>
            <w:r w:rsidRPr="00D52058">
              <w:rPr>
                <w:color w:val="000000"/>
                <w:sz w:val="22"/>
                <w:szCs w:val="20"/>
                <w:lang w:val="sr-Cyrl-CS"/>
              </w:rPr>
              <w:t>Working with patients</w:t>
            </w:r>
            <w:r>
              <w:rPr>
                <w:color w:val="000000"/>
                <w:sz w:val="22"/>
                <w:szCs w:val="20"/>
                <w:lang w:val="sr-Latn-RS"/>
              </w:rPr>
              <w:t xml:space="preserve">. </w:t>
            </w:r>
            <w:r w:rsidRPr="00D52058">
              <w:rPr>
                <w:color w:val="000000"/>
                <w:sz w:val="22"/>
                <w:szCs w:val="20"/>
                <w:lang w:val="sr-Cyrl-CS"/>
              </w:rPr>
              <w:t>Taking medical history</w:t>
            </w:r>
            <w:r>
              <w:rPr>
                <w:color w:val="000000"/>
                <w:sz w:val="22"/>
                <w:szCs w:val="20"/>
                <w:lang w:val="sr-Latn-RS"/>
              </w:rPr>
              <w:t>.</w:t>
            </w:r>
            <w:r w:rsidRPr="00D52058">
              <w:rPr>
                <w:color w:val="000000"/>
                <w:sz w:val="22"/>
                <w:szCs w:val="20"/>
                <w:lang w:val="sr-Cyrl-CS"/>
              </w:rPr>
              <w:t xml:space="preserve"> Performing a complete otorhinolaryngological examination</w:t>
            </w:r>
            <w:r>
              <w:rPr>
                <w:color w:val="000000"/>
                <w:sz w:val="22"/>
                <w:szCs w:val="20"/>
                <w:lang w:val="sr-Latn-RS"/>
              </w:rPr>
              <w:t xml:space="preserve">. </w:t>
            </w:r>
            <w:r w:rsidRPr="00D52058">
              <w:rPr>
                <w:color w:val="000000"/>
                <w:sz w:val="22"/>
                <w:szCs w:val="20"/>
                <w:lang w:val="sr-Cyrl-CS"/>
              </w:rPr>
              <w:t>Interpretation of X-ray images of the ear</w:t>
            </w:r>
            <w:r>
              <w:rPr>
                <w:color w:val="000000"/>
                <w:sz w:val="22"/>
                <w:szCs w:val="20"/>
                <w:lang w:val="sr-Latn-RS"/>
              </w:rPr>
              <w:t xml:space="preserve">. </w:t>
            </w:r>
            <w:r w:rsidRPr="00D52058">
              <w:rPr>
                <w:color w:val="000000"/>
                <w:sz w:val="22"/>
                <w:szCs w:val="20"/>
                <w:lang w:val="sr-Cyrl-CS"/>
              </w:rPr>
              <w:t>Irrigation and cleaning of the external auditory canal</w:t>
            </w:r>
            <w:r>
              <w:rPr>
                <w:color w:val="000000"/>
                <w:sz w:val="22"/>
                <w:szCs w:val="20"/>
                <w:lang w:val="sr-Latn-RS"/>
              </w:rPr>
              <w:t xml:space="preserve">. </w:t>
            </w:r>
            <w:r w:rsidRPr="00D52058">
              <w:rPr>
                <w:color w:val="000000"/>
                <w:sz w:val="22"/>
                <w:szCs w:val="20"/>
                <w:lang w:val="sr-Cyrl-CS"/>
              </w:rPr>
              <w:t>Interpretation of X-ray images of the nose and paranasal cavities. Management of the nosebleeds</w:t>
            </w:r>
            <w:r>
              <w:rPr>
                <w:color w:val="000000"/>
                <w:sz w:val="22"/>
                <w:szCs w:val="20"/>
                <w:lang w:val="sr-Latn-RS"/>
              </w:rPr>
              <w:t>.</w:t>
            </w:r>
          </w:p>
        </w:tc>
        <w:tc>
          <w:tcPr>
            <w:tcW w:w="1216" w:type="pct"/>
            <w:vMerge w:val="restart"/>
            <w:vAlign w:val="center"/>
          </w:tcPr>
          <w:p w14:paraId="6F44F258" w14:textId="77777777" w:rsidR="00485FE6" w:rsidRPr="00485FE6" w:rsidRDefault="00485FE6" w:rsidP="00485FE6">
            <w:pPr>
              <w:rPr>
                <w:color w:val="000000"/>
                <w:sz w:val="22"/>
                <w:szCs w:val="22"/>
                <w:lang w:val="sr-Cyrl-CS"/>
              </w:rPr>
            </w:pPr>
            <w:r w:rsidRPr="00485FE6">
              <w:rPr>
                <w:color w:val="000000"/>
                <w:sz w:val="22"/>
                <w:szCs w:val="22"/>
                <w:lang w:val="sr-Cyrl-CS"/>
              </w:rPr>
              <w:t>Asst. Prof. Andra Jevtović</w:t>
            </w:r>
          </w:p>
          <w:p w14:paraId="43120F02" w14:textId="77777777" w:rsidR="00485FE6" w:rsidRPr="00485FE6" w:rsidRDefault="00485FE6" w:rsidP="00485FE6">
            <w:pPr>
              <w:rPr>
                <w:color w:val="000000"/>
                <w:sz w:val="22"/>
                <w:szCs w:val="22"/>
                <w:lang w:val="sr-Cyrl-CS"/>
              </w:rPr>
            </w:pPr>
            <w:r w:rsidRPr="00485FE6">
              <w:rPr>
                <w:color w:val="000000"/>
                <w:sz w:val="22"/>
                <w:szCs w:val="22"/>
                <w:lang w:val="sr-Cyrl-CS"/>
              </w:rPr>
              <w:t>Dr. Nenad Relić</w:t>
            </w:r>
          </w:p>
          <w:p w14:paraId="26D68F14" w14:textId="77777777" w:rsidR="00485FE6" w:rsidRPr="00485FE6" w:rsidRDefault="00485FE6" w:rsidP="00485FE6">
            <w:pPr>
              <w:rPr>
                <w:color w:val="000000"/>
                <w:sz w:val="22"/>
                <w:szCs w:val="22"/>
                <w:lang w:val="sr-Cyrl-CS"/>
              </w:rPr>
            </w:pPr>
            <w:r w:rsidRPr="00485FE6">
              <w:rPr>
                <w:color w:val="000000"/>
                <w:sz w:val="22"/>
                <w:szCs w:val="22"/>
                <w:lang w:val="sr-Cyrl-CS"/>
              </w:rPr>
              <w:t>Dr. Natalija Božović</w:t>
            </w:r>
          </w:p>
          <w:p w14:paraId="6FF488A4" w14:textId="103BB375" w:rsidR="00D87D73" w:rsidRPr="00AD5C40" w:rsidRDefault="00485FE6" w:rsidP="00485FE6">
            <w:pPr>
              <w:rPr>
                <w:color w:val="000000"/>
                <w:sz w:val="22"/>
                <w:szCs w:val="22"/>
                <w:lang w:val="sr-Cyrl-CS"/>
              </w:rPr>
            </w:pPr>
            <w:r w:rsidRPr="00485FE6">
              <w:rPr>
                <w:color w:val="000000"/>
                <w:sz w:val="22"/>
                <w:szCs w:val="22"/>
                <w:lang w:val="sr-Cyrl-CS"/>
              </w:rPr>
              <w:t>Dr. Milica Jevtić</w:t>
            </w:r>
          </w:p>
        </w:tc>
      </w:tr>
      <w:tr w:rsidR="00D87D73" w:rsidRPr="00AD5C40" w14:paraId="2DEDABDB" w14:textId="77777777" w:rsidTr="00145C88">
        <w:trPr>
          <w:cantSplit/>
          <w:trHeight w:val="567"/>
          <w:jc w:val="center"/>
        </w:trPr>
        <w:tc>
          <w:tcPr>
            <w:tcW w:w="370" w:type="pct"/>
            <w:vMerge/>
            <w:vAlign w:val="center"/>
          </w:tcPr>
          <w:p w14:paraId="73CD7C25" w14:textId="77777777" w:rsidR="00D87D73" w:rsidRPr="00AD5C40" w:rsidRDefault="00D87D73" w:rsidP="008165CB">
            <w:pPr>
              <w:jc w:val="center"/>
              <w:rPr>
                <w:b/>
                <w:color w:val="000000"/>
                <w:sz w:val="28"/>
                <w:szCs w:val="28"/>
                <w:lang w:val="sr-Cyrl-CS"/>
              </w:rPr>
            </w:pPr>
          </w:p>
        </w:tc>
        <w:tc>
          <w:tcPr>
            <w:tcW w:w="408" w:type="pct"/>
            <w:vMerge/>
            <w:vAlign w:val="center"/>
          </w:tcPr>
          <w:p w14:paraId="2D20916D" w14:textId="77777777" w:rsidR="00D87D73" w:rsidRPr="00AD5C40" w:rsidRDefault="00D87D73" w:rsidP="008165CB">
            <w:pPr>
              <w:jc w:val="center"/>
              <w:rPr>
                <w:b/>
                <w:color w:val="000000"/>
                <w:sz w:val="28"/>
                <w:szCs w:val="28"/>
                <w:lang w:val="sr-Cyrl-CS"/>
              </w:rPr>
            </w:pPr>
          </w:p>
        </w:tc>
        <w:tc>
          <w:tcPr>
            <w:tcW w:w="391" w:type="pct"/>
            <w:vMerge/>
            <w:vAlign w:val="center"/>
          </w:tcPr>
          <w:p w14:paraId="5577D159" w14:textId="77777777" w:rsidR="00D87D73" w:rsidRPr="00AD5C40" w:rsidRDefault="00D87D73" w:rsidP="008165CB">
            <w:pPr>
              <w:jc w:val="center"/>
              <w:rPr>
                <w:b/>
                <w:color w:val="000000"/>
                <w:sz w:val="28"/>
                <w:szCs w:val="28"/>
                <w:lang w:val="ru-RU"/>
              </w:rPr>
            </w:pPr>
          </w:p>
        </w:tc>
        <w:tc>
          <w:tcPr>
            <w:tcW w:w="2615" w:type="pct"/>
            <w:vMerge/>
            <w:vAlign w:val="center"/>
          </w:tcPr>
          <w:p w14:paraId="70A7197F" w14:textId="77777777" w:rsidR="00D87D73" w:rsidRPr="00AD5C40" w:rsidRDefault="00D87D73" w:rsidP="008165CB">
            <w:pPr>
              <w:spacing w:line="280" w:lineRule="auto"/>
              <w:rPr>
                <w:color w:val="000000"/>
                <w:sz w:val="22"/>
                <w:szCs w:val="20"/>
                <w:lang w:val="sr-Cyrl-CS"/>
              </w:rPr>
            </w:pPr>
          </w:p>
        </w:tc>
        <w:tc>
          <w:tcPr>
            <w:tcW w:w="1216" w:type="pct"/>
            <w:vMerge/>
            <w:vAlign w:val="center"/>
          </w:tcPr>
          <w:p w14:paraId="558A18FE" w14:textId="77777777" w:rsidR="00D87D73" w:rsidRPr="00AD5C40" w:rsidRDefault="00D87D73" w:rsidP="008165CB">
            <w:pPr>
              <w:rPr>
                <w:color w:val="000000"/>
                <w:sz w:val="22"/>
                <w:szCs w:val="22"/>
                <w:lang w:val="ru-RU"/>
              </w:rPr>
            </w:pPr>
          </w:p>
        </w:tc>
      </w:tr>
      <w:tr w:rsidR="00D87D73" w:rsidRPr="00AD5C40" w14:paraId="115A0129" w14:textId="77777777" w:rsidTr="00145C88">
        <w:trPr>
          <w:cantSplit/>
          <w:trHeight w:val="567"/>
          <w:jc w:val="center"/>
        </w:trPr>
        <w:tc>
          <w:tcPr>
            <w:tcW w:w="370" w:type="pct"/>
            <w:vAlign w:val="center"/>
          </w:tcPr>
          <w:p w14:paraId="11E6B366" w14:textId="3F01FC1B" w:rsidR="00D87D73" w:rsidRPr="00AD5C40" w:rsidRDefault="00D87D73" w:rsidP="008165CB">
            <w:pPr>
              <w:jc w:val="center"/>
              <w:rPr>
                <w:b/>
                <w:color w:val="000000"/>
                <w:sz w:val="28"/>
                <w:szCs w:val="28"/>
                <w:lang w:val="sr-Cyrl-CS"/>
              </w:rPr>
            </w:pPr>
            <w:r>
              <w:rPr>
                <w:b/>
                <w:color w:val="000000"/>
                <w:sz w:val="28"/>
                <w:szCs w:val="28"/>
                <w:lang w:val="sr-Cyrl-CS"/>
              </w:rPr>
              <w:t>1</w:t>
            </w:r>
          </w:p>
        </w:tc>
        <w:tc>
          <w:tcPr>
            <w:tcW w:w="408" w:type="pct"/>
            <w:vAlign w:val="center"/>
          </w:tcPr>
          <w:p w14:paraId="5A7D046E" w14:textId="77777777" w:rsidR="00D87D73" w:rsidRPr="00AD5C40" w:rsidRDefault="00D87D73" w:rsidP="008165CB">
            <w:pPr>
              <w:jc w:val="center"/>
              <w:rPr>
                <w:b/>
                <w:color w:val="000000"/>
                <w:sz w:val="28"/>
                <w:szCs w:val="28"/>
                <w:lang w:val="sr-Cyrl-CS"/>
              </w:rPr>
            </w:pPr>
            <w:r w:rsidRPr="00AD5C40">
              <w:rPr>
                <w:b/>
                <w:color w:val="000000"/>
                <w:sz w:val="28"/>
                <w:szCs w:val="28"/>
                <w:lang w:val="sr-Cyrl-CS"/>
              </w:rPr>
              <w:t>8</w:t>
            </w:r>
          </w:p>
        </w:tc>
        <w:tc>
          <w:tcPr>
            <w:tcW w:w="391" w:type="pct"/>
            <w:vAlign w:val="center"/>
          </w:tcPr>
          <w:p w14:paraId="091FC888" w14:textId="6F9DDCB7" w:rsidR="00D87D73" w:rsidRPr="000B1D8D" w:rsidRDefault="00D87D73" w:rsidP="008165CB">
            <w:pPr>
              <w:jc w:val="center"/>
              <w:rPr>
                <w:b/>
                <w:color w:val="000000"/>
                <w:sz w:val="28"/>
                <w:szCs w:val="28"/>
                <w:lang w:val="sr-Latn-RS"/>
              </w:rPr>
            </w:pPr>
            <w:r>
              <w:rPr>
                <w:b/>
                <w:color w:val="000000"/>
                <w:sz w:val="28"/>
                <w:szCs w:val="28"/>
                <w:lang w:val="sr-Latn-RS"/>
              </w:rPr>
              <w:t>L</w:t>
            </w:r>
          </w:p>
        </w:tc>
        <w:tc>
          <w:tcPr>
            <w:tcW w:w="2615" w:type="pct"/>
            <w:vAlign w:val="center"/>
          </w:tcPr>
          <w:p w14:paraId="235CB158" w14:textId="66C7542D" w:rsidR="00D87D73" w:rsidRPr="00D52058" w:rsidRDefault="00D52058" w:rsidP="00D52058">
            <w:pPr>
              <w:rPr>
                <w:sz w:val="22"/>
                <w:szCs w:val="22"/>
              </w:rPr>
            </w:pPr>
            <w:r w:rsidRPr="00D52058">
              <w:rPr>
                <w:sz w:val="22"/>
                <w:szCs w:val="22"/>
              </w:rPr>
              <w:t>Other diseases of the nose and paranasal sinuses: olfactory disorders, nosebleeds - epistaxis, antrochoanal polyp, cystis, mucoceles and pyoceles of the sinuses, rhinophyma, foreign bodies of the nose and paranasal sinuses</w:t>
            </w:r>
            <w:r>
              <w:rPr>
                <w:sz w:val="22"/>
                <w:szCs w:val="22"/>
              </w:rPr>
              <w:t xml:space="preserve">. </w:t>
            </w:r>
            <w:r w:rsidRPr="00D52058">
              <w:rPr>
                <w:sz w:val="22"/>
                <w:szCs w:val="22"/>
              </w:rPr>
              <w:t>Injuries of the face and nose</w:t>
            </w:r>
            <w:r>
              <w:rPr>
                <w:sz w:val="22"/>
                <w:szCs w:val="22"/>
              </w:rPr>
              <w:t xml:space="preserve">. </w:t>
            </w:r>
            <w:r w:rsidRPr="00D52058">
              <w:rPr>
                <w:sz w:val="22"/>
                <w:szCs w:val="22"/>
              </w:rPr>
              <w:t>Benign and malignant tumors of the nose and paranasal sinuses</w:t>
            </w:r>
            <w:r>
              <w:rPr>
                <w:sz w:val="22"/>
                <w:szCs w:val="22"/>
              </w:rPr>
              <w:t xml:space="preserve">. </w:t>
            </w:r>
          </w:p>
        </w:tc>
        <w:tc>
          <w:tcPr>
            <w:tcW w:w="1216" w:type="pct"/>
            <w:vAlign w:val="center"/>
          </w:tcPr>
          <w:p w14:paraId="360C4FB1" w14:textId="7C378E6A" w:rsidR="00D87D73" w:rsidRPr="00AD5C40" w:rsidRDefault="00D87D73" w:rsidP="008165CB">
            <w:pPr>
              <w:rPr>
                <w:color w:val="000000"/>
                <w:sz w:val="22"/>
                <w:szCs w:val="22"/>
                <w:lang w:val="sr-Cyrl-CS"/>
              </w:rPr>
            </w:pPr>
            <w:r w:rsidRPr="004A3A93">
              <w:rPr>
                <w:noProof/>
                <w:sz w:val="22"/>
                <w:szCs w:val="22"/>
                <w:lang w:val="sr-Cyrl-CS"/>
              </w:rPr>
              <w:t>Asst. Prof</w:t>
            </w:r>
            <w:r>
              <w:rPr>
                <w:noProof/>
                <w:sz w:val="22"/>
                <w:szCs w:val="22"/>
                <w:lang w:val="sr-Latn-RS"/>
              </w:rPr>
              <w:t>.</w:t>
            </w:r>
            <w:r w:rsidRPr="00AD5C40">
              <w:rPr>
                <w:color w:val="000000"/>
                <w:sz w:val="22"/>
                <w:szCs w:val="22"/>
                <w:lang w:val="sr-Cyrl-CS"/>
              </w:rPr>
              <w:t xml:space="preserve"> </w:t>
            </w:r>
            <w:r>
              <w:rPr>
                <w:color w:val="000000"/>
                <w:sz w:val="22"/>
                <w:szCs w:val="22"/>
                <w:lang w:val="en-US"/>
              </w:rPr>
              <w:t>Andra Jevtovi</w:t>
            </w:r>
            <w:r>
              <w:rPr>
                <w:color w:val="000000"/>
                <w:sz w:val="22"/>
                <w:szCs w:val="22"/>
                <w:lang w:val="sr-Latn-RS"/>
              </w:rPr>
              <w:t>ć</w:t>
            </w:r>
          </w:p>
        </w:tc>
      </w:tr>
      <w:tr w:rsidR="00D87D73" w:rsidRPr="00AD5C40" w14:paraId="61E68669" w14:textId="77777777" w:rsidTr="00145C88">
        <w:trPr>
          <w:cantSplit/>
          <w:trHeight w:val="567"/>
          <w:jc w:val="center"/>
        </w:trPr>
        <w:tc>
          <w:tcPr>
            <w:tcW w:w="370" w:type="pct"/>
            <w:vMerge w:val="restart"/>
            <w:vAlign w:val="center"/>
          </w:tcPr>
          <w:p w14:paraId="44EB3CCA" w14:textId="653DE659" w:rsidR="00D87D73" w:rsidRPr="00AD5C40" w:rsidRDefault="00D87D73" w:rsidP="00C91956">
            <w:pPr>
              <w:jc w:val="center"/>
              <w:rPr>
                <w:b/>
                <w:color w:val="000000"/>
                <w:sz w:val="28"/>
                <w:szCs w:val="28"/>
                <w:lang w:val="sr-Cyrl-CS"/>
              </w:rPr>
            </w:pPr>
            <w:r>
              <w:rPr>
                <w:b/>
                <w:color w:val="000000"/>
                <w:sz w:val="28"/>
                <w:szCs w:val="28"/>
                <w:lang w:val="sr-Cyrl-CS"/>
              </w:rPr>
              <w:t>1</w:t>
            </w:r>
          </w:p>
        </w:tc>
        <w:tc>
          <w:tcPr>
            <w:tcW w:w="408" w:type="pct"/>
            <w:vMerge w:val="restart"/>
            <w:vAlign w:val="center"/>
          </w:tcPr>
          <w:p w14:paraId="0F87E262" w14:textId="77777777" w:rsidR="00D87D73" w:rsidRPr="00AD5C40" w:rsidRDefault="00D87D73" w:rsidP="00C91956">
            <w:pPr>
              <w:jc w:val="center"/>
              <w:rPr>
                <w:b/>
                <w:color w:val="000000"/>
                <w:sz w:val="28"/>
                <w:szCs w:val="28"/>
                <w:lang w:val="sr-Cyrl-CS"/>
              </w:rPr>
            </w:pPr>
            <w:r w:rsidRPr="00AD5C40">
              <w:rPr>
                <w:b/>
                <w:color w:val="000000"/>
                <w:sz w:val="28"/>
                <w:szCs w:val="28"/>
                <w:lang w:val="sr-Cyrl-CS"/>
              </w:rPr>
              <w:t>8</w:t>
            </w:r>
          </w:p>
        </w:tc>
        <w:tc>
          <w:tcPr>
            <w:tcW w:w="391" w:type="pct"/>
            <w:vMerge w:val="restart"/>
            <w:vAlign w:val="center"/>
          </w:tcPr>
          <w:p w14:paraId="6B048AA3" w14:textId="622A1B57" w:rsidR="00D87D73" w:rsidRPr="000B1D8D" w:rsidRDefault="00D87D73" w:rsidP="00C91956">
            <w:pPr>
              <w:jc w:val="center"/>
              <w:rPr>
                <w:b/>
                <w:color w:val="000000"/>
                <w:sz w:val="28"/>
                <w:szCs w:val="28"/>
                <w:lang w:val="sr-Latn-RS"/>
              </w:rPr>
            </w:pPr>
            <w:r>
              <w:rPr>
                <w:b/>
                <w:color w:val="000000"/>
                <w:sz w:val="28"/>
                <w:szCs w:val="28"/>
                <w:lang w:val="sr-Latn-RS"/>
              </w:rPr>
              <w:t>P</w:t>
            </w:r>
          </w:p>
        </w:tc>
        <w:tc>
          <w:tcPr>
            <w:tcW w:w="2615" w:type="pct"/>
            <w:vMerge w:val="restart"/>
            <w:vAlign w:val="center"/>
          </w:tcPr>
          <w:p w14:paraId="28478288" w14:textId="175303D9" w:rsidR="00D87D73" w:rsidRPr="00D52058" w:rsidRDefault="00D52058" w:rsidP="00D52058">
            <w:pPr>
              <w:spacing w:line="280" w:lineRule="auto"/>
              <w:rPr>
                <w:color w:val="000000"/>
                <w:sz w:val="22"/>
                <w:szCs w:val="20"/>
                <w:lang w:val="sr-Latn-RS"/>
              </w:rPr>
            </w:pPr>
            <w:r w:rsidRPr="00D52058">
              <w:rPr>
                <w:color w:val="000000"/>
                <w:sz w:val="22"/>
                <w:szCs w:val="20"/>
                <w:lang w:val="sr-Cyrl-CS"/>
              </w:rPr>
              <w:t>Working with patients. Taking medical history. Performing a complete otorhinolaryngological examination. Diagnostics and treatment of patients with ear diseases and hearing impairments</w:t>
            </w:r>
            <w:r>
              <w:rPr>
                <w:color w:val="000000"/>
                <w:sz w:val="22"/>
                <w:szCs w:val="20"/>
                <w:lang w:val="sr-Latn-RS"/>
              </w:rPr>
              <w:t xml:space="preserve">. </w:t>
            </w:r>
            <w:r w:rsidRPr="00D52058">
              <w:rPr>
                <w:color w:val="000000"/>
                <w:sz w:val="22"/>
                <w:szCs w:val="20"/>
                <w:lang w:val="sr-Cyrl-CS"/>
              </w:rPr>
              <w:t>Hearing tests, audiometric tests</w:t>
            </w:r>
            <w:r>
              <w:rPr>
                <w:color w:val="000000"/>
                <w:sz w:val="22"/>
                <w:szCs w:val="20"/>
                <w:lang w:val="sr-Latn-RS"/>
              </w:rPr>
              <w:t xml:space="preserve">. </w:t>
            </w:r>
            <w:r w:rsidRPr="00D52058">
              <w:rPr>
                <w:color w:val="000000"/>
                <w:sz w:val="22"/>
                <w:szCs w:val="20"/>
                <w:lang w:val="sr-Cyrl-CS"/>
              </w:rPr>
              <w:t>Interpretation of audiograms</w:t>
            </w:r>
            <w:r>
              <w:rPr>
                <w:color w:val="000000"/>
                <w:sz w:val="22"/>
                <w:szCs w:val="20"/>
                <w:lang w:val="sr-Latn-RS"/>
              </w:rPr>
              <w:t>.</w:t>
            </w:r>
          </w:p>
        </w:tc>
        <w:tc>
          <w:tcPr>
            <w:tcW w:w="1216" w:type="pct"/>
            <w:vMerge w:val="restart"/>
            <w:vAlign w:val="center"/>
          </w:tcPr>
          <w:p w14:paraId="05903492" w14:textId="77777777" w:rsidR="00485FE6" w:rsidRPr="00485FE6" w:rsidRDefault="00485FE6" w:rsidP="00485FE6">
            <w:pPr>
              <w:rPr>
                <w:color w:val="000000"/>
                <w:sz w:val="22"/>
                <w:szCs w:val="22"/>
                <w:lang w:val="sr-Cyrl-CS"/>
              </w:rPr>
            </w:pPr>
            <w:r w:rsidRPr="00485FE6">
              <w:rPr>
                <w:color w:val="000000"/>
                <w:sz w:val="22"/>
                <w:szCs w:val="22"/>
                <w:lang w:val="sr-Cyrl-CS"/>
              </w:rPr>
              <w:t>Asst. Prof. Andra Jevtović</w:t>
            </w:r>
          </w:p>
          <w:p w14:paraId="083D7B37" w14:textId="77777777" w:rsidR="00485FE6" w:rsidRPr="00485FE6" w:rsidRDefault="00485FE6" w:rsidP="00485FE6">
            <w:pPr>
              <w:rPr>
                <w:color w:val="000000"/>
                <w:sz w:val="22"/>
                <w:szCs w:val="22"/>
                <w:lang w:val="sr-Cyrl-CS"/>
              </w:rPr>
            </w:pPr>
            <w:r w:rsidRPr="00485FE6">
              <w:rPr>
                <w:color w:val="000000"/>
                <w:sz w:val="22"/>
                <w:szCs w:val="22"/>
                <w:lang w:val="sr-Cyrl-CS"/>
              </w:rPr>
              <w:t>Dr. Nenad Relić</w:t>
            </w:r>
          </w:p>
          <w:p w14:paraId="39ACACF8" w14:textId="77777777" w:rsidR="00485FE6" w:rsidRPr="00485FE6" w:rsidRDefault="00485FE6" w:rsidP="00485FE6">
            <w:pPr>
              <w:rPr>
                <w:color w:val="000000"/>
                <w:sz w:val="22"/>
                <w:szCs w:val="22"/>
                <w:lang w:val="sr-Cyrl-CS"/>
              </w:rPr>
            </w:pPr>
            <w:r w:rsidRPr="00485FE6">
              <w:rPr>
                <w:color w:val="000000"/>
                <w:sz w:val="22"/>
                <w:szCs w:val="22"/>
                <w:lang w:val="sr-Cyrl-CS"/>
              </w:rPr>
              <w:t>Dr. Natalija Božović</w:t>
            </w:r>
          </w:p>
          <w:p w14:paraId="221D8791" w14:textId="30748494" w:rsidR="00D87D73" w:rsidRPr="00AD5C40" w:rsidRDefault="00485FE6" w:rsidP="00485FE6">
            <w:pPr>
              <w:rPr>
                <w:color w:val="000000"/>
                <w:sz w:val="22"/>
                <w:szCs w:val="22"/>
              </w:rPr>
            </w:pPr>
            <w:r w:rsidRPr="00485FE6">
              <w:rPr>
                <w:color w:val="000000"/>
                <w:sz w:val="22"/>
                <w:szCs w:val="22"/>
                <w:lang w:val="sr-Cyrl-CS"/>
              </w:rPr>
              <w:t>Dr. Milica Jevtić</w:t>
            </w:r>
          </w:p>
        </w:tc>
      </w:tr>
      <w:tr w:rsidR="00D87D73" w:rsidRPr="00AD5C40" w14:paraId="1C606865" w14:textId="77777777" w:rsidTr="00EB13DE">
        <w:trPr>
          <w:cantSplit/>
          <w:trHeight w:val="359"/>
          <w:jc w:val="center"/>
        </w:trPr>
        <w:tc>
          <w:tcPr>
            <w:tcW w:w="370" w:type="pct"/>
            <w:vMerge/>
            <w:vAlign w:val="center"/>
          </w:tcPr>
          <w:p w14:paraId="63BF67F3" w14:textId="77777777" w:rsidR="00D87D73" w:rsidRPr="00AD5C40" w:rsidRDefault="00D87D73" w:rsidP="008165CB">
            <w:pPr>
              <w:jc w:val="center"/>
              <w:rPr>
                <w:b/>
                <w:color w:val="000000"/>
                <w:sz w:val="28"/>
                <w:szCs w:val="28"/>
                <w:lang w:val="sr-Cyrl-CS"/>
              </w:rPr>
            </w:pPr>
          </w:p>
        </w:tc>
        <w:tc>
          <w:tcPr>
            <w:tcW w:w="408" w:type="pct"/>
            <w:vMerge/>
            <w:vAlign w:val="center"/>
          </w:tcPr>
          <w:p w14:paraId="4103AE24" w14:textId="77777777" w:rsidR="00D87D73" w:rsidRPr="00AD5C40" w:rsidRDefault="00D87D73" w:rsidP="008165CB">
            <w:pPr>
              <w:jc w:val="center"/>
              <w:rPr>
                <w:b/>
                <w:color w:val="000000"/>
                <w:sz w:val="28"/>
                <w:szCs w:val="28"/>
                <w:lang w:val="sr-Cyrl-CS"/>
              </w:rPr>
            </w:pPr>
          </w:p>
        </w:tc>
        <w:tc>
          <w:tcPr>
            <w:tcW w:w="391" w:type="pct"/>
            <w:vMerge/>
            <w:vAlign w:val="center"/>
          </w:tcPr>
          <w:p w14:paraId="453C8540" w14:textId="77777777" w:rsidR="00D87D73" w:rsidRPr="00AD5C40" w:rsidRDefault="00D87D73" w:rsidP="008165CB">
            <w:pPr>
              <w:jc w:val="center"/>
              <w:rPr>
                <w:b/>
                <w:color w:val="000000"/>
                <w:sz w:val="28"/>
                <w:szCs w:val="28"/>
                <w:lang w:val="ru-RU"/>
              </w:rPr>
            </w:pPr>
          </w:p>
        </w:tc>
        <w:tc>
          <w:tcPr>
            <w:tcW w:w="2615" w:type="pct"/>
            <w:vMerge/>
            <w:vAlign w:val="center"/>
          </w:tcPr>
          <w:p w14:paraId="3DD0D0DA" w14:textId="77777777" w:rsidR="00D87D73" w:rsidRPr="00AD5C40" w:rsidRDefault="00D87D73" w:rsidP="008165CB">
            <w:pPr>
              <w:spacing w:line="280" w:lineRule="auto"/>
              <w:rPr>
                <w:color w:val="000000"/>
                <w:sz w:val="22"/>
                <w:szCs w:val="20"/>
                <w:lang w:val="sr-Cyrl-CS"/>
              </w:rPr>
            </w:pPr>
          </w:p>
        </w:tc>
        <w:tc>
          <w:tcPr>
            <w:tcW w:w="1216" w:type="pct"/>
            <w:vMerge/>
            <w:vAlign w:val="center"/>
          </w:tcPr>
          <w:p w14:paraId="0EE9048E" w14:textId="77777777" w:rsidR="00D87D73" w:rsidRPr="00AD5C40" w:rsidRDefault="00D87D73" w:rsidP="008165CB">
            <w:pPr>
              <w:rPr>
                <w:color w:val="000000"/>
                <w:sz w:val="22"/>
                <w:szCs w:val="22"/>
                <w:lang w:val="ru-RU"/>
              </w:rPr>
            </w:pPr>
          </w:p>
        </w:tc>
      </w:tr>
      <w:tr w:rsidR="00D87D73" w:rsidRPr="00AD5C40" w14:paraId="0B5DB0BA" w14:textId="77777777" w:rsidTr="00145C88">
        <w:trPr>
          <w:cantSplit/>
          <w:trHeight w:val="567"/>
          <w:jc w:val="center"/>
        </w:trPr>
        <w:tc>
          <w:tcPr>
            <w:tcW w:w="370" w:type="pct"/>
            <w:vAlign w:val="center"/>
          </w:tcPr>
          <w:p w14:paraId="4CF12BDD" w14:textId="77777777" w:rsidR="00D87D73" w:rsidRDefault="00D87D73" w:rsidP="00C91956">
            <w:pPr>
              <w:jc w:val="center"/>
              <w:rPr>
                <w:b/>
                <w:color w:val="000000"/>
                <w:sz w:val="28"/>
                <w:szCs w:val="28"/>
                <w:lang w:val="sr-Latn-RS"/>
              </w:rPr>
            </w:pPr>
          </w:p>
        </w:tc>
        <w:tc>
          <w:tcPr>
            <w:tcW w:w="408" w:type="pct"/>
            <w:vAlign w:val="center"/>
          </w:tcPr>
          <w:p w14:paraId="5B2C9E9E" w14:textId="77777777" w:rsidR="00D87D73" w:rsidRPr="00AD5C40" w:rsidRDefault="00D87D73" w:rsidP="00C91956">
            <w:pPr>
              <w:jc w:val="center"/>
              <w:rPr>
                <w:b/>
                <w:color w:val="000000"/>
                <w:sz w:val="28"/>
                <w:szCs w:val="28"/>
                <w:lang w:val="sr-Cyrl-CS"/>
              </w:rPr>
            </w:pPr>
          </w:p>
        </w:tc>
        <w:tc>
          <w:tcPr>
            <w:tcW w:w="391" w:type="pct"/>
            <w:vAlign w:val="center"/>
          </w:tcPr>
          <w:p w14:paraId="59CDEB5D" w14:textId="3B986F56" w:rsidR="00D87D73" w:rsidRDefault="00D87D73" w:rsidP="00C91956">
            <w:pPr>
              <w:jc w:val="center"/>
              <w:rPr>
                <w:b/>
                <w:color w:val="000000"/>
                <w:sz w:val="28"/>
                <w:szCs w:val="28"/>
                <w:lang w:val="sr-Latn-RS"/>
              </w:rPr>
            </w:pPr>
            <w:r>
              <w:rPr>
                <w:b/>
                <w:color w:val="000000"/>
                <w:sz w:val="28"/>
                <w:szCs w:val="28"/>
                <w:lang w:val="sr-Latn-RS"/>
              </w:rPr>
              <w:t>F</w:t>
            </w:r>
            <w:r w:rsidRPr="00AD5C40">
              <w:rPr>
                <w:b/>
                <w:color w:val="000000"/>
                <w:sz w:val="28"/>
                <w:szCs w:val="28"/>
                <w:lang w:val="ru-RU"/>
              </w:rPr>
              <w:t>ТМ</w:t>
            </w:r>
          </w:p>
        </w:tc>
        <w:tc>
          <w:tcPr>
            <w:tcW w:w="2615" w:type="pct"/>
            <w:vAlign w:val="center"/>
          </w:tcPr>
          <w:p w14:paraId="4BCB3211" w14:textId="72A7869D" w:rsidR="00D87D73" w:rsidRPr="00145C88" w:rsidRDefault="00D87D73" w:rsidP="00F86A59">
            <w:pPr>
              <w:spacing w:line="280" w:lineRule="auto"/>
              <w:jc w:val="center"/>
              <w:rPr>
                <w:sz w:val="22"/>
                <w:szCs w:val="22"/>
              </w:rPr>
            </w:pPr>
            <w:r w:rsidRPr="00145C88">
              <w:rPr>
                <w:b/>
                <w:color w:val="000000"/>
                <w:sz w:val="28"/>
                <w:szCs w:val="32"/>
              </w:rPr>
              <w:t>FINAL TEST OF MODULE 1</w:t>
            </w:r>
          </w:p>
        </w:tc>
        <w:tc>
          <w:tcPr>
            <w:tcW w:w="1216" w:type="pct"/>
            <w:vAlign w:val="center"/>
          </w:tcPr>
          <w:p w14:paraId="4D4C8380" w14:textId="77777777" w:rsidR="00D87D73" w:rsidRPr="00160E17" w:rsidRDefault="00D87D73" w:rsidP="00F80946">
            <w:pPr>
              <w:rPr>
                <w:color w:val="000000"/>
                <w:sz w:val="22"/>
                <w:szCs w:val="22"/>
                <w:lang w:val="sr-Cyrl-CS"/>
              </w:rPr>
            </w:pPr>
          </w:p>
        </w:tc>
      </w:tr>
      <w:tr w:rsidR="00D87D73" w:rsidRPr="00AD5C40" w14:paraId="53D160AC" w14:textId="77777777" w:rsidTr="00145C88">
        <w:trPr>
          <w:cantSplit/>
          <w:trHeight w:val="567"/>
          <w:jc w:val="center"/>
        </w:trPr>
        <w:tc>
          <w:tcPr>
            <w:tcW w:w="370" w:type="pct"/>
            <w:vMerge w:val="restart"/>
            <w:vAlign w:val="center"/>
          </w:tcPr>
          <w:p w14:paraId="6FAC1B8F" w14:textId="0C5D6AA4" w:rsidR="00D87D73" w:rsidRPr="008E2D34" w:rsidRDefault="00D87D73" w:rsidP="00C91956">
            <w:pPr>
              <w:jc w:val="center"/>
              <w:rPr>
                <w:b/>
                <w:color w:val="000000"/>
                <w:sz w:val="28"/>
                <w:szCs w:val="28"/>
                <w:lang w:val="sr-Latn-RS"/>
              </w:rPr>
            </w:pPr>
            <w:r>
              <w:rPr>
                <w:b/>
                <w:color w:val="000000"/>
                <w:sz w:val="28"/>
                <w:szCs w:val="28"/>
                <w:lang w:val="sr-Latn-RS"/>
              </w:rPr>
              <w:t>2</w:t>
            </w:r>
          </w:p>
        </w:tc>
        <w:tc>
          <w:tcPr>
            <w:tcW w:w="408" w:type="pct"/>
            <w:vMerge w:val="restart"/>
            <w:vAlign w:val="center"/>
          </w:tcPr>
          <w:p w14:paraId="38AA398E" w14:textId="77777777" w:rsidR="00D87D73" w:rsidRPr="00AD5C40" w:rsidRDefault="00D87D73" w:rsidP="00C91956">
            <w:pPr>
              <w:jc w:val="center"/>
              <w:rPr>
                <w:b/>
                <w:color w:val="000000"/>
                <w:sz w:val="28"/>
                <w:szCs w:val="28"/>
                <w:lang w:val="sr-Cyrl-CS"/>
              </w:rPr>
            </w:pPr>
            <w:r w:rsidRPr="00AD5C40">
              <w:rPr>
                <w:b/>
                <w:color w:val="000000"/>
                <w:sz w:val="28"/>
                <w:szCs w:val="28"/>
                <w:lang w:val="sr-Cyrl-CS"/>
              </w:rPr>
              <w:t>9</w:t>
            </w:r>
          </w:p>
        </w:tc>
        <w:tc>
          <w:tcPr>
            <w:tcW w:w="391" w:type="pct"/>
            <w:vMerge w:val="restart"/>
            <w:vAlign w:val="center"/>
          </w:tcPr>
          <w:p w14:paraId="756ED91F" w14:textId="3935111F" w:rsidR="00D87D73" w:rsidRPr="00AD5C40" w:rsidRDefault="00D87D73" w:rsidP="00C91956">
            <w:pPr>
              <w:jc w:val="center"/>
              <w:rPr>
                <w:b/>
                <w:color w:val="000000"/>
                <w:sz w:val="28"/>
                <w:szCs w:val="28"/>
                <w:lang w:val="ru-RU"/>
              </w:rPr>
            </w:pPr>
            <w:r>
              <w:rPr>
                <w:b/>
                <w:color w:val="000000"/>
                <w:sz w:val="28"/>
                <w:szCs w:val="28"/>
                <w:lang w:val="sr-Latn-RS"/>
              </w:rPr>
              <w:t>L</w:t>
            </w:r>
            <w:r w:rsidRPr="00AD5C40">
              <w:rPr>
                <w:b/>
                <w:color w:val="000000"/>
                <w:sz w:val="28"/>
                <w:szCs w:val="28"/>
                <w:lang w:val="ru-RU"/>
              </w:rPr>
              <w:t xml:space="preserve"> </w:t>
            </w:r>
          </w:p>
        </w:tc>
        <w:tc>
          <w:tcPr>
            <w:tcW w:w="2615" w:type="pct"/>
            <w:vMerge w:val="restart"/>
            <w:vAlign w:val="center"/>
          </w:tcPr>
          <w:p w14:paraId="388C609D" w14:textId="2E4DE72B" w:rsidR="00D87D73" w:rsidRPr="00AD5C40" w:rsidRDefault="00D52058" w:rsidP="00D52058">
            <w:pPr>
              <w:spacing w:line="280" w:lineRule="auto"/>
              <w:rPr>
                <w:color w:val="000000"/>
                <w:sz w:val="22"/>
                <w:szCs w:val="20"/>
                <w:lang w:val="sr-Latn-CS"/>
              </w:rPr>
            </w:pPr>
            <w:r w:rsidRPr="00D52058">
              <w:rPr>
                <w:sz w:val="22"/>
                <w:szCs w:val="22"/>
              </w:rPr>
              <w:t>Acute and chronic inflammation of the pharynx and adenotonsillar tis</w:t>
            </w:r>
            <w:r>
              <w:rPr>
                <w:sz w:val="22"/>
                <w:szCs w:val="22"/>
              </w:rPr>
              <w:t>s</w:t>
            </w:r>
            <w:r w:rsidRPr="00D52058">
              <w:rPr>
                <w:sz w:val="22"/>
                <w:szCs w:val="22"/>
              </w:rPr>
              <w:t>ue</w:t>
            </w:r>
            <w:r>
              <w:rPr>
                <w:sz w:val="22"/>
                <w:szCs w:val="22"/>
              </w:rPr>
              <w:t xml:space="preserve">. </w:t>
            </w:r>
            <w:r w:rsidRPr="00D52058">
              <w:rPr>
                <w:sz w:val="22"/>
                <w:szCs w:val="22"/>
              </w:rPr>
              <w:t>Tonsillar dilemma</w:t>
            </w:r>
            <w:r>
              <w:rPr>
                <w:sz w:val="22"/>
                <w:szCs w:val="22"/>
              </w:rPr>
              <w:t xml:space="preserve">. </w:t>
            </w:r>
            <w:r w:rsidRPr="00D52058">
              <w:rPr>
                <w:sz w:val="22"/>
                <w:szCs w:val="22"/>
              </w:rPr>
              <w:t>Complications of inflammatory diseases of the tonsils</w:t>
            </w:r>
            <w:r>
              <w:rPr>
                <w:sz w:val="22"/>
                <w:szCs w:val="22"/>
              </w:rPr>
              <w:t xml:space="preserve">. </w:t>
            </w:r>
            <w:r w:rsidRPr="00D52058">
              <w:rPr>
                <w:sz w:val="22"/>
                <w:szCs w:val="22"/>
              </w:rPr>
              <w:tab/>
              <w:t>Idiopathic adenotonsillar hypertrophy in children and OSA syndrome</w:t>
            </w:r>
            <w:r>
              <w:rPr>
                <w:sz w:val="22"/>
                <w:szCs w:val="22"/>
              </w:rPr>
              <w:t xml:space="preserve">. </w:t>
            </w:r>
            <w:r w:rsidRPr="00D52058">
              <w:rPr>
                <w:sz w:val="22"/>
                <w:szCs w:val="22"/>
              </w:rPr>
              <w:t>Injuries of the pharynx</w:t>
            </w:r>
            <w:r>
              <w:rPr>
                <w:sz w:val="22"/>
                <w:szCs w:val="22"/>
              </w:rPr>
              <w:t xml:space="preserve">. </w:t>
            </w:r>
            <w:r w:rsidRPr="00D52058">
              <w:rPr>
                <w:sz w:val="22"/>
                <w:szCs w:val="22"/>
              </w:rPr>
              <w:t>Foreign bodies of the pharynx</w:t>
            </w:r>
            <w:r>
              <w:rPr>
                <w:sz w:val="22"/>
                <w:szCs w:val="22"/>
              </w:rPr>
              <w:t xml:space="preserve">. </w:t>
            </w:r>
            <w:r w:rsidRPr="00D52058">
              <w:rPr>
                <w:sz w:val="22"/>
                <w:szCs w:val="22"/>
              </w:rPr>
              <w:t>Benign and malignant tumors of the pharynx and parapharyngeal space</w:t>
            </w:r>
          </w:p>
        </w:tc>
        <w:tc>
          <w:tcPr>
            <w:tcW w:w="1216" w:type="pct"/>
            <w:vMerge w:val="restart"/>
            <w:vAlign w:val="center"/>
          </w:tcPr>
          <w:p w14:paraId="7D0C16BE" w14:textId="2027017F" w:rsidR="00D87D73" w:rsidRPr="00AD5C40" w:rsidRDefault="00D87D73" w:rsidP="00F80946">
            <w:pPr>
              <w:rPr>
                <w:color w:val="000000"/>
                <w:sz w:val="22"/>
                <w:szCs w:val="22"/>
                <w:lang w:val="sr-Cyrl-CS"/>
              </w:rPr>
            </w:pPr>
            <w:r w:rsidRPr="004A3A93">
              <w:rPr>
                <w:noProof/>
                <w:sz w:val="22"/>
                <w:szCs w:val="22"/>
                <w:lang w:val="sr-Cyrl-CS"/>
              </w:rPr>
              <w:t>Asst. Prof</w:t>
            </w:r>
            <w:r>
              <w:rPr>
                <w:noProof/>
                <w:sz w:val="22"/>
                <w:szCs w:val="22"/>
                <w:lang w:val="sr-Latn-RS"/>
              </w:rPr>
              <w:t>.</w:t>
            </w:r>
            <w:r w:rsidRPr="00AD5C40">
              <w:rPr>
                <w:color w:val="000000"/>
                <w:sz w:val="22"/>
                <w:szCs w:val="22"/>
                <w:lang w:val="sr-Cyrl-CS"/>
              </w:rPr>
              <w:t xml:space="preserve"> </w:t>
            </w:r>
            <w:r>
              <w:rPr>
                <w:color w:val="000000"/>
                <w:sz w:val="22"/>
                <w:szCs w:val="22"/>
                <w:lang w:val="en-US"/>
              </w:rPr>
              <w:t>Andra Jevtovi</w:t>
            </w:r>
            <w:r>
              <w:rPr>
                <w:color w:val="000000"/>
                <w:sz w:val="22"/>
                <w:szCs w:val="22"/>
                <w:lang w:val="sr-Latn-RS"/>
              </w:rPr>
              <w:t>ć</w:t>
            </w:r>
          </w:p>
        </w:tc>
      </w:tr>
      <w:tr w:rsidR="00D87D73" w:rsidRPr="00AD5C40" w14:paraId="0B671E17" w14:textId="77777777" w:rsidTr="00145C88">
        <w:trPr>
          <w:cantSplit/>
          <w:trHeight w:val="322"/>
          <w:jc w:val="center"/>
        </w:trPr>
        <w:tc>
          <w:tcPr>
            <w:tcW w:w="370" w:type="pct"/>
            <w:vMerge/>
            <w:vAlign w:val="center"/>
          </w:tcPr>
          <w:p w14:paraId="22769036" w14:textId="77777777" w:rsidR="00D87D73" w:rsidRPr="00AD5C40" w:rsidRDefault="00D87D73" w:rsidP="008165CB">
            <w:pPr>
              <w:jc w:val="center"/>
              <w:rPr>
                <w:b/>
                <w:color w:val="000000"/>
                <w:sz w:val="28"/>
                <w:szCs w:val="28"/>
                <w:lang w:val="sr-Cyrl-CS"/>
              </w:rPr>
            </w:pPr>
          </w:p>
        </w:tc>
        <w:tc>
          <w:tcPr>
            <w:tcW w:w="408" w:type="pct"/>
            <w:vMerge/>
            <w:vAlign w:val="center"/>
          </w:tcPr>
          <w:p w14:paraId="39872668" w14:textId="77777777" w:rsidR="00D87D73" w:rsidRPr="00AD5C40" w:rsidRDefault="00D87D73" w:rsidP="008165CB">
            <w:pPr>
              <w:jc w:val="center"/>
              <w:rPr>
                <w:b/>
                <w:color w:val="000000"/>
                <w:sz w:val="28"/>
                <w:szCs w:val="28"/>
                <w:lang w:val="sr-Cyrl-CS"/>
              </w:rPr>
            </w:pPr>
          </w:p>
        </w:tc>
        <w:tc>
          <w:tcPr>
            <w:tcW w:w="391" w:type="pct"/>
            <w:vMerge/>
            <w:vAlign w:val="center"/>
          </w:tcPr>
          <w:p w14:paraId="10D945DE" w14:textId="77777777" w:rsidR="00D87D73" w:rsidRPr="00AD5C40" w:rsidRDefault="00D87D73" w:rsidP="008165CB">
            <w:pPr>
              <w:jc w:val="center"/>
              <w:rPr>
                <w:b/>
                <w:color w:val="000000"/>
                <w:sz w:val="28"/>
                <w:szCs w:val="28"/>
                <w:lang w:val="ru-RU"/>
              </w:rPr>
            </w:pPr>
          </w:p>
        </w:tc>
        <w:tc>
          <w:tcPr>
            <w:tcW w:w="2615" w:type="pct"/>
            <w:vMerge/>
            <w:vAlign w:val="center"/>
          </w:tcPr>
          <w:p w14:paraId="7A5A0034" w14:textId="77777777" w:rsidR="00D87D73" w:rsidRPr="00AD5C40" w:rsidRDefault="00D87D73" w:rsidP="008165CB">
            <w:pPr>
              <w:spacing w:line="280" w:lineRule="auto"/>
              <w:rPr>
                <w:color w:val="000000"/>
                <w:sz w:val="20"/>
                <w:szCs w:val="20"/>
                <w:lang w:val="sr-Cyrl-CS"/>
              </w:rPr>
            </w:pPr>
          </w:p>
        </w:tc>
        <w:tc>
          <w:tcPr>
            <w:tcW w:w="1216" w:type="pct"/>
            <w:vMerge/>
            <w:vAlign w:val="center"/>
          </w:tcPr>
          <w:p w14:paraId="69C6D1AF" w14:textId="77777777" w:rsidR="00D87D73" w:rsidRPr="00AD5C40" w:rsidRDefault="00D87D73" w:rsidP="008165CB">
            <w:pPr>
              <w:rPr>
                <w:color w:val="000000"/>
                <w:sz w:val="22"/>
                <w:szCs w:val="22"/>
                <w:lang w:val="ru-RU"/>
              </w:rPr>
            </w:pPr>
          </w:p>
        </w:tc>
      </w:tr>
      <w:tr w:rsidR="00D87D73" w:rsidRPr="00AD5C40" w14:paraId="0C664FA3" w14:textId="77777777" w:rsidTr="00145C88">
        <w:trPr>
          <w:cantSplit/>
          <w:trHeight w:val="567"/>
          <w:jc w:val="center"/>
        </w:trPr>
        <w:tc>
          <w:tcPr>
            <w:tcW w:w="370" w:type="pct"/>
            <w:vAlign w:val="center"/>
          </w:tcPr>
          <w:p w14:paraId="0DFA00F8" w14:textId="438A0693" w:rsidR="00D87D73" w:rsidRPr="008E2D34" w:rsidRDefault="00D87D73" w:rsidP="009B0324">
            <w:pPr>
              <w:jc w:val="center"/>
              <w:rPr>
                <w:b/>
                <w:color w:val="000000"/>
                <w:sz w:val="28"/>
                <w:szCs w:val="28"/>
                <w:lang w:val="sr-Latn-RS"/>
              </w:rPr>
            </w:pPr>
            <w:r>
              <w:rPr>
                <w:b/>
                <w:color w:val="000000"/>
                <w:sz w:val="28"/>
                <w:szCs w:val="28"/>
                <w:lang w:val="sr-Latn-RS"/>
              </w:rPr>
              <w:lastRenderedPageBreak/>
              <w:t>2</w:t>
            </w:r>
          </w:p>
        </w:tc>
        <w:tc>
          <w:tcPr>
            <w:tcW w:w="408" w:type="pct"/>
            <w:vAlign w:val="center"/>
          </w:tcPr>
          <w:p w14:paraId="4B03EECD" w14:textId="40175D6A" w:rsidR="00D87D73" w:rsidRPr="00AD5C40" w:rsidRDefault="00D87D73" w:rsidP="009B0324">
            <w:pPr>
              <w:jc w:val="center"/>
              <w:rPr>
                <w:b/>
                <w:color w:val="000000"/>
                <w:sz w:val="28"/>
                <w:szCs w:val="28"/>
                <w:lang w:val="sr-Cyrl-CS"/>
              </w:rPr>
            </w:pPr>
            <w:r>
              <w:rPr>
                <w:b/>
                <w:color w:val="000000"/>
                <w:sz w:val="28"/>
                <w:szCs w:val="28"/>
                <w:lang w:val="sr-Cyrl-CS"/>
              </w:rPr>
              <w:t>9</w:t>
            </w:r>
          </w:p>
        </w:tc>
        <w:tc>
          <w:tcPr>
            <w:tcW w:w="391" w:type="pct"/>
            <w:vAlign w:val="center"/>
          </w:tcPr>
          <w:p w14:paraId="70ED1DF7" w14:textId="52B0E6AE" w:rsidR="00D87D73" w:rsidRPr="000B1D8D" w:rsidRDefault="00D87D73" w:rsidP="009B0324">
            <w:pPr>
              <w:jc w:val="center"/>
              <w:rPr>
                <w:b/>
                <w:color w:val="000000"/>
                <w:sz w:val="28"/>
                <w:szCs w:val="28"/>
                <w:lang w:val="sr-Latn-RS"/>
              </w:rPr>
            </w:pPr>
            <w:r>
              <w:rPr>
                <w:b/>
                <w:color w:val="000000"/>
                <w:sz w:val="28"/>
                <w:szCs w:val="28"/>
                <w:lang w:val="sr-Latn-RS"/>
              </w:rPr>
              <w:t>P</w:t>
            </w:r>
          </w:p>
        </w:tc>
        <w:tc>
          <w:tcPr>
            <w:tcW w:w="2615" w:type="pct"/>
            <w:vAlign w:val="center"/>
          </w:tcPr>
          <w:p w14:paraId="53A3715C" w14:textId="3584E84B" w:rsidR="00D87D73" w:rsidRPr="00D52058" w:rsidRDefault="00D52058" w:rsidP="00D52058">
            <w:pPr>
              <w:rPr>
                <w:color w:val="000000"/>
                <w:sz w:val="22"/>
                <w:szCs w:val="20"/>
                <w:lang w:val="sr-Latn-RS"/>
              </w:rPr>
            </w:pPr>
            <w:r w:rsidRPr="00D52058">
              <w:rPr>
                <w:color w:val="000000"/>
                <w:sz w:val="22"/>
                <w:szCs w:val="20"/>
                <w:lang w:val="sr-Cyrl-CS"/>
              </w:rPr>
              <w:t>Working with patients in clinical departments</w:t>
            </w:r>
            <w:r>
              <w:rPr>
                <w:color w:val="000000"/>
                <w:sz w:val="22"/>
                <w:szCs w:val="20"/>
                <w:lang w:val="sr-Latn-RS"/>
              </w:rPr>
              <w:t xml:space="preserve">. </w:t>
            </w:r>
            <w:r w:rsidRPr="00D52058">
              <w:rPr>
                <w:color w:val="000000"/>
                <w:sz w:val="22"/>
                <w:szCs w:val="20"/>
                <w:lang w:val="sr-Cyrl-CS"/>
              </w:rPr>
              <w:t>Taking medical history</w:t>
            </w:r>
            <w:r>
              <w:rPr>
                <w:color w:val="000000"/>
                <w:sz w:val="22"/>
                <w:szCs w:val="20"/>
                <w:lang w:val="sr-Latn-RS"/>
              </w:rPr>
              <w:t xml:space="preserve">. </w:t>
            </w:r>
            <w:r w:rsidRPr="00D52058">
              <w:rPr>
                <w:color w:val="000000"/>
                <w:sz w:val="22"/>
                <w:szCs w:val="20"/>
                <w:lang w:val="sr-Cyrl-CS"/>
              </w:rPr>
              <w:t>Performing a complete otorhinolaryngological examination</w:t>
            </w:r>
            <w:r>
              <w:rPr>
                <w:color w:val="000000"/>
                <w:sz w:val="22"/>
                <w:szCs w:val="20"/>
                <w:lang w:val="sr-Latn-RS"/>
              </w:rPr>
              <w:t xml:space="preserve">. </w:t>
            </w:r>
            <w:r w:rsidRPr="00D52058">
              <w:rPr>
                <w:color w:val="000000"/>
                <w:sz w:val="22"/>
                <w:szCs w:val="20"/>
                <w:lang w:val="sr-Cyrl-CS"/>
              </w:rPr>
              <w:t>Preparation of the patient for ear surgery</w:t>
            </w:r>
            <w:r>
              <w:rPr>
                <w:color w:val="000000"/>
                <w:sz w:val="22"/>
                <w:szCs w:val="20"/>
                <w:lang w:val="sr-Latn-RS"/>
              </w:rPr>
              <w:t xml:space="preserve">. </w:t>
            </w:r>
            <w:r w:rsidRPr="00D52058">
              <w:rPr>
                <w:color w:val="000000"/>
                <w:sz w:val="22"/>
                <w:szCs w:val="20"/>
                <w:lang w:val="sr-Cyrl-CS"/>
              </w:rPr>
              <w:t>Impedancemetry</w:t>
            </w:r>
            <w:r>
              <w:rPr>
                <w:color w:val="000000"/>
                <w:sz w:val="22"/>
                <w:szCs w:val="20"/>
                <w:lang w:val="sr-Latn-RS"/>
              </w:rPr>
              <w:t>.</w:t>
            </w:r>
            <w:r w:rsidRPr="00D52058">
              <w:rPr>
                <w:color w:val="000000"/>
                <w:sz w:val="22"/>
                <w:szCs w:val="20"/>
                <w:lang w:val="sr-Cyrl-CS"/>
              </w:rPr>
              <w:t xml:space="preserve"> Introduction to the objective audiometry</w:t>
            </w:r>
            <w:r>
              <w:rPr>
                <w:color w:val="000000"/>
                <w:sz w:val="22"/>
                <w:szCs w:val="20"/>
                <w:lang w:val="sr-Latn-RS"/>
              </w:rPr>
              <w:t xml:space="preserve">. </w:t>
            </w:r>
            <w:r w:rsidRPr="00D52058">
              <w:rPr>
                <w:color w:val="000000"/>
                <w:sz w:val="22"/>
                <w:szCs w:val="20"/>
                <w:lang w:val="sr-Cyrl-CS"/>
              </w:rPr>
              <w:t>Objective audiometry BERA</w:t>
            </w:r>
            <w:r>
              <w:rPr>
                <w:color w:val="000000"/>
                <w:sz w:val="22"/>
                <w:szCs w:val="20"/>
                <w:lang w:val="sr-Latn-RS"/>
              </w:rPr>
              <w:t xml:space="preserve">. </w:t>
            </w:r>
            <w:r w:rsidRPr="00D52058">
              <w:rPr>
                <w:color w:val="000000"/>
                <w:sz w:val="22"/>
                <w:szCs w:val="20"/>
                <w:lang w:val="sr-Cyrl-CS"/>
              </w:rPr>
              <w:t>Otoacoustic emissions DPOAE, TEOAE</w:t>
            </w:r>
            <w:r>
              <w:rPr>
                <w:color w:val="000000"/>
                <w:sz w:val="22"/>
                <w:szCs w:val="20"/>
                <w:lang w:val="sr-Latn-RS"/>
              </w:rPr>
              <w:t>.</w:t>
            </w:r>
          </w:p>
        </w:tc>
        <w:tc>
          <w:tcPr>
            <w:tcW w:w="1216" w:type="pct"/>
            <w:vAlign w:val="center"/>
          </w:tcPr>
          <w:p w14:paraId="4FABCD84" w14:textId="77777777" w:rsidR="00485FE6" w:rsidRPr="00485FE6" w:rsidRDefault="00485FE6" w:rsidP="00485FE6">
            <w:pPr>
              <w:rPr>
                <w:color w:val="000000"/>
                <w:sz w:val="22"/>
                <w:szCs w:val="22"/>
                <w:lang w:val="sr-Cyrl-CS"/>
              </w:rPr>
            </w:pPr>
            <w:r w:rsidRPr="00485FE6">
              <w:rPr>
                <w:color w:val="000000"/>
                <w:sz w:val="22"/>
                <w:szCs w:val="22"/>
                <w:lang w:val="sr-Cyrl-CS"/>
              </w:rPr>
              <w:t>Asst. Prof. Andra Jevtović</w:t>
            </w:r>
          </w:p>
          <w:p w14:paraId="0CF83339" w14:textId="77777777" w:rsidR="00485FE6" w:rsidRPr="00485FE6" w:rsidRDefault="00485FE6" w:rsidP="00485FE6">
            <w:pPr>
              <w:rPr>
                <w:color w:val="000000"/>
                <w:sz w:val="22"/>
                <w:szCs w:val="22"/>
                <w:lang w:val="sr-Cyrl-CS"/>
              </w:rPr>
            </w:pPr>
            <w:r w:rsidRPr="00485FE6">
              <w:rPr>
                <w:color w:val="000000"/>
                <w:sz w:val="22"/>
                <w:szCs w:val="22"/>
                <w:lang w:val="sr-Cyrl-CS"/>
              </w:rPr>
              <w:t>Dr. Nenad Relić</w:t>
            </w:r>
          </w:p>
          <w:p w14:paraId="28D1C542" w14:textId="77777777" w:rsidR="00485FE6" w:rsidRPr="00485FE6" w:rsidRDefault="00485FE6" w:rsidP="00485FE6">
            <w:pPr>
              <w:rPr>
                <w:color w:val="000000"/>
                <w:sz w:val="22"/>
                <w:szCs w:val="22"/>
                <w:lang w:val="sr-Cyrl-CS"/>
              </w:rPr>
            </w:pPr>
            <w:r w:rsidRPr="00485FE6">
              <w:rPr>
                <w:color w:val="000000"/>
                <w:sz w:val="22"/>
                <w:szCs w:val="22"/>
                <w:lang w:val="sr-Cyrl-CS"/>
              </w:rPr>
              <w:t>Dr. Natalija Božović</w:t>
            </w:r>
          </w:p>
          <w:p w14:paraId="4040AE2A" w14:textId="12894D9F" w:rsidR="00D87D73" w:rsidRPr="00AD5C40" w:rsidRDefault="00485FE6" w:rsidP="00485FE6">
            <w:pPr>
              <w:rPr>
                <w:b/>
                <w:color w:val="000000"/>
                <w:sz w:val="22"/>
                <w:szCs w:val="22"/>
                <w:lang w:val="sr-Cyrl-CS"/>
              </w:rPr>
            </w:pPr>
            <w:r w:rsidRPr="00485FE6">
              <w:rPr>
                <w:color w:val="000000"/>
                <w:sz w:val="22"/>
                <w:szCs w:val="22"/>
                <w:lang w:val="sr-Cyrl-CS"/>
              </w:rPr>
              <w:t>Dr. Milica Jevtić</w:t>
            </w:r>
          </w:p>
        </w:tc>
      </w:tr>
      <w:tr w:rsidR="00D87D73" w:rsidRPr="00AD5C40" w14:paraId="2594043A" w14:textId="77777777" w:rsidTr="00EB13DE">
        <w:trPr>
          <w:cantSplit/>
          <w:trHeight w:val="908"/>
          <w:jc w:val="center"/>
        </w:trPr>
        <w:tc>
          <w:tcPr>
            <w:tcW w:w="370" w:type="pct"/>
            <w:vAlign w:val="center"/>
          </w:tcPr>
          <w:p w14:paraId="4C09D38A" w14:textId="77777777" w:rsidR="00D87D73" w:rsidRPr="00AD5C40" w:rsidRDefault="00D87D73" w:rsidP="008165CB">
            <w:pPr>
              <w:jc w:val="center"/>
              <w:rPr>
                <w:b/>
                <w:color w:val="000000"/>
                <w:sz w:val="28"/>
                <w:szCs w:val="28"/>
                <w:lang w:val="sr-Cyrl-CS"/>
              </w:rPr>
            </w:pPr>
            <w:r w:rsidRPr="00AD5C40">
              <w:rPr>
                <w:b/>
                <w:color w:val="000000"/>
                <w:sz w:val="28"/>
                <w:szCs w:val="28"/>
                <w:lang w:val="sr-Cyrl-CS"/>
              </w:rPr>
              <w:t>2</w:t>
            </w:r>
          </w:p>
        </w:tc>
        <w:tc>
          <w:tcPr>
            <w:tcW w:w="408" w:type="pct"/>
            <w:vAlign w:val="center"/>
          </w:tcPr>
          <w:p w14:paraId="30053F3C" w14:textId="77777777" w:rsidR="00D87D73" w:rsidRPr="00AD5C40" w:rsidRDefault="00D87D73" w:rsidP="008165CB">
            <w:pPr>
              <w:jc w:val="center"/>
              <w:rPr>
                <w:b/>
                <w:color w:val="000000"/>
                <w:sz w:val="28"/>
                <w:szCs w:val="28"/>
                <w:lang w:val="sr-Cyrl-CS"/>
              </w:rPr>
            </w:pPr>
            <w:r w:rsidRPr="00AD5C40">
              <w:rPr>
                <w:b/>
                <w:color w:val="000000"/>
                <w:sz w:val="28"/>
                <w:szCs w:val="28"/>
                <w:lang w:val="sr-Cyrl-CS"/>
              </w:rPr>
              <w:t>10</w:t>
            </w:r>
          </w:p>
        </w:tc>
        <w:tc>
          <w:tcPr>
            <w:tcW w:w="391" w:type="pct"/>
            <w:vAlign w:val="center"/>
          </w:tcPr>
          <w:p w14:paraId="54579C10" w14:textId="5CBE30EA" w:rsidR="00D87D73" w:rsidRPr="000B1D8D" w:rsidRDefault="00D87D73" w:rsidP="008165CB">
            <w:pPr>
              <w:jc w:val="center"/>
              <w:rPr>
                <w:b/>
                <w:color w:val="000000"/>
                <w:sz w:val="28"/>
                <w:szCs w:val="28"/>
                <w:lang w:val="sr-Latn-RS"/>
              </w:rPr>
            </w:pPr>
            <w:r>
              <w:rPr>
                <w:b/>
                <w:color w:val="000000"/>
                <w:sz w:val="28"/>
                <w:szCs w:val="28"/>
                <w:lang w:val="sr-Latn-RS"/>
              </w:rPr>
              <w:t>L</w:t>
            </w:r>
          </w:p>
        </w:tc>
        <w:tc>
          <w:tcPr>
            <w:tcW w:w="2615" w:type="pct"/>
            <w:vAlign w:val="center"/>
          </w:tcPr>
          <w:p w14:paraId="01E4AA78" w14:textId="28A13415" w:rsidR="00D87D73" w:rsidRPr="00B308AF" w:rsidRDefault="00D52058" w:rsidP="00D52058">
            <w:pPr>
              <w:rPr>
                <w:sz w:val="22"/>
                <w:szCs w:val="22"/>
                <w:lang w:val="sr-Cyrl-RS"/>
              </w:rPr>
            </w:pPr>
            <w:r w:rsidRPr="00D52058">
              <w:rPr>
                <w:sz w:val="22"/>
                <w:szCs w:val="22"/>
                <w:lang w:val="sr-Cyrl-RS"/>
              </w:rPr>
              <w:t>Congenital malformations of the larynx</w:t>
            </w:r>
            <w:r>
              <w:rPr>
                <w:sz w:val="22"/>
                <w:szCs w:val="22"/>
                <w:lang w:val="sr-Latn-RS"/>
              </w:rPr>
              <w:t xml:space="preserve">. </w:t>
            </w:r>
            <w:r w:rsidRPr="00D52058">
              <w:rPr>
                <w:sz w:val="22"/>
                <w:szCs w:val="22"/>
                <w:lang w:val="sr-Cyrl-RS"/>
              </w:rPr>
              <w:t>Acute and chronic laryngitis</w:t>
            </w:r>
            <w:r>
              <w:rPr>
                <w:sz w:val="22"/>
                <w:szCs w:val="22"/>
                <w:lang w:val="sr-Latn-RS"/>
              </w:rPr>
              <w:t>. S</w:t>
            </w:r>
            <w:r w:rsidRPr="00D52058">
              <w:rPr>
                <w:sz w:val="22"/>
                <w:szCs w:val="22"/>
                <w:lang w:val="sr-Cyrl-RS"/>
              </w:rPr>
              <w:t>pecific inflammation of the larynx</w:t>
            </w:r>
            <w:r>
              <w:rPr>
                <w:sz w:val="22"/>
                <w:szCs w:val="22"/>
                <w:lang w:val="sr-Latn-RS"/>
              </w:rPr>
              <w:t xml:space="preserve">. </w:t>
            </w:r>
            <w:r w:rsidRPr="00D52058">
              <w:rPr>
                <w:sz w:val="22"/>
                <w:szCs w:val="22"/>
                <w:lang w:val="sr-Cyrl-RS"/>
              </w:rPr>
              <w:t>Acute laryngitis in children</w:t>
            </w:r>
            <w:r>
              <w:rPr>
                <w:sz w:val="22"/>
                <w:szCs w:val="22"/>
                <w:lang w:val="sr-Latn-RS"/>
              </w:rPr>
              <w:t xml:space="preserve">. </w:t>
            </w:r>
            <w:r w:rsidRPr="00D52058">
              <w:rPr>
                <w:sz w:val="22"/>
                <w:szCs w:val="22"/>
                <w:lang w:val="sr-Cyrl-RS"/>
              </w:rPr>
              <w:t>Laryngopharyngeal reflux</w:t>
            </w:r>
            <w:r>
              <w:rPr>
                <w:sz w:val="22"/>
                <w:szCs w:val="22"/>
                <w:lang w:val="sr-Latn-RS"/>
              </w:rPr>
              <w:t xml:space="preserve">. </w:t>
            </w:r>
            <w:r w:rsidRPr="00D52058">
              <w:rPr>
                <w:sz w:val="22"/>
                <w:szCs w:val="22"/>
                <w:lang w:val="sr-Cyrl-RS"/>
              </w:rPr>
              <w:t>Vocal fold paresis and paralysis</w:t>
            </w:r>
            <w:r>
              <w:rPr>
                <w:sz w:val="22"/>
                <w:szCs w:val="22"/>
                <w:lang w:val="sr-Latn-RS"/>
              </w:rPr>
              <w:t>.</w:t>
            </w:r>
          </w:p>
        </w:tc>
        <w:tc>
          <w:tcPr>
            <w:tcW w:w="1216" w:type="pct"/>
            <w:vAlign w:val="center"/>
          </w:tcPr>
          <w:p w14:paraId="3C6C660E" w14:textId="59C261FD" w:rsidR="00D87D73" w:rsidRPr="00AD5C40" w:rsidRDefault="00D87D73" w:rsidP="008165CB">
            <w:pPr>
              <w:rPr>
                <w:color w:val="000000"/>
                <w:sz w:val="22"/>
                <w:szCs w:val="22"/>
                <w:lang w:val="sr-Cyrl-CS"/>
              </w:rPr>
            </w:pPr>
            <w:r w:rsidRPr="004A3A93">
              <w:rPr>
                <w:noProof/>
                <w:sz w:val="22"/>
                <w:szCs w:val="22"/>
                <w:lang w:val="sr-Cyrl-CS"/>
              </w:rPr>
              <w:t>Asst. Prof</w:t>
            </w:r>
            <w:r>
              <w:rPr>
                <w:noProof/>
                <w:sz w:val="22"/>
                <w:szCs w:val="22"/>
                <w:lang w:val="sr-Latn-RS"/>
              </w:rPr>
              <w:t>.</w:t>
            </w:r>
            <w:r w:rsidRPr="00AD5C40">
              <w:rPr>
                <w:color w:val="000000"/>
                <w:sz w:val="22"/>
                <w:szCs w:val="22"/>
                <w:lang w:val="sr-Cyrl-CS"/>
              </w:rPr>
              <w:t xml:space="preserve"> </w:t>
            </w:r>
            <w:r>
              <w:rPr>
                <w:color w:val="000000"/>
                <w:sz w:val="22"/>
                <w:szCs w:val="22"/>
                <w:lang w:val="en-US"/>
              </w:rPr>
              <w:t>Andra Jevtovi</w:t>
            </w:r>
            <w:r>
              <w:rPr>
                <w:color w:val="000000"/>
                <w:sz w:val="22"/>
                <w:szCs w:val="22"/>
                <w:lang w:val="sr-Latn-RS"/>
              </w:rPr>
              <w:t>ć</w:t>
            </w:r>
          </w:p>
        </w:tc>
      </w:tr>
      <w:tr w:rsidR="00D87D73" w:rsidRPr="00AD5C40" w14:paraId="03DDE337" w14:textId="77777777" w:rsidTr="00145C88">
        <w:trPr>
          <w:cantSplit/>
          <w:trHeight w:val="567"/>
          <w:jc w:val="center"/>
        </w:trPr>
        <w:tc>
          <w:tcPr>
            <w:tcW w:w="370" w:type="pct"/>
            <w:vMerge w:val="restart"/>
            <w:vAlign w:val="center"/>
          </w:tcPr>
          <w:p w14:paraId="3A72E715" w14:textId="77777777" w:rsidR="00D87D73" w:rsidRPr="00AD5C40" w:rsidRDefault="00D87D73" w:rsidP="00C91956">
            <w:pPr>
              <w:rPr>
                <w:b/>
                <w:color w:val="000000"/>
                <w:sz w:val="28"/>
                <w:szCs w:val="28"/>
                <w:lang w:val="sr-Cyrl-CS"/>
              </w:rPr>
            </w:pPr>
            <w:r w:rsidRPr="00AD5C40">
              <w:rPr>
                <w:b/>
                <w:color w:val="000000"/>
                <w:sz w:val="28"/>
                <w:szCs w:val="28"/>
                <w:lang w:val="sr-Cyrl-CS"/>
              </w:rPr>
              <w:t xml:space="preserve">     2</w:t>
            </w:r>
          </w:p>
        </w:tc>
        <w:tc>
          <w:tcPr>
            <w:tcW w:w="408" w:type="pct"/>
            <w:vMerge w:val="restart"/>
            <w:vAlign w:val="center"/>
          </w:tcPr>
          <w:p w14:paraId="6517EB71" w14:textId="77777777" w:rsidR="00D87D73" w:rsidRPr="00AD5C40" w:rsidRDefault="00D87D73" w:rsidP="00C91956">
            <w:pPr>
              <w:ind w:left="330"/>
              <w:rPr>
                <w:b/>
                <w:color w:val="000000"/>
                <w:sz w:val="28"/>
                <w:szCs w:val="28"/>
                <w:lang w:val="sr-Cyrl-CS"/>
              </w:rPr>
            </w:pPr>
            <w:r w:rsidRPr="00AD5C40">
              <w:rPr>
                <w:b/>
                <w:color w:val="000000"/>
                <w:sz w:val="28"/>
                <w:szCs w:val="28"/>
                <w:lang w:val="sr-Cyrl-CS"/>
              </w:rPr>
              <w:t>10</w:t>
            </w:r>
          </w:p>
        </w:tc>
        <w:tc>
          <w:tcPr>
            <w:tcW w:w="391" w:type="pct"/>
            <w:vMerge w:val="restart"/>
            <w:vAlign w:val="center"/>
          </w:tcPr>
          <w:p w14:paraId="61B02D95" w14:textId="6477C8DC" w:rsidR="00D87D73" w:rsidRPr="000B1D8D" w:rsidRDefault="00D87D73" w:rsidP="00C91956">
            <w:pPr>
              <w:jc w:val="center"/>
              <w:rPr>
                <w:b/>
                <w:color w:val="000000"/>
                <w:sz w:val="28"/>
                <w:szCs w:val="28"/>
                <w:lang w:val="sr-Latn-RS"/>
              </w:rPr>
            </w:pPr>
            <w:r>
              <w:rPr>
                <w:b/>
                <w:color w:val="000000"/>
                <w:sz w:val="28"/>
                <w:szCs w:val="28"/>
                <w:lang w:val="sr-Latn-RS"/>
              </w:rPr>
              <w:t>P</w:t>
            </w:r>
          </w:p>
        </w:tc>
        <w:tc>
          <w:tcPr>
            <w:tcW w:w="2615" w:type="pct"/>
            <w:vMerge w:val="restart"/>
            <w:vAlign w:val="center"/>
          </w:tcPr>
          <w:p w14:paraId="3ED19DAC" w14:textId="7FA6A73C" w:rsidR="00D87D73" w:rsidRPr="00D52058" w:rsidRDefault="00D52058" w:rsidP="00D52058">
            <w:pPr>
              <w:spacing w:line="280" w:lineRule="auto"/>
              <w:rPr>
                <w:color w:val="000000"/>
                <w:sz w:val="22"/>
                <w:szCs w:val="20"/>
                <w:lang w:val="sr-Latn-RS"/>
              </w:rPr>
            </w:pPr>
            <w:r w:rsidRPr="00D52058">
              <w:rPr>
                <w:color w:val="000000"/>
                <w:sz w:val="22"/>
                <w:szCs w:val="20"/>
                <w:lang w:val="sr-Cyrl-CS"/>
              </w:rPr>
              <w:t>Working with patients in clinical departments</w:t>
            </w:r>
            <w:r>
              <w:rPr>
                <w:color w:val="000000"/>
                <w:sz w:val="22"/>
                <w:szCs w:val="20"/>
                <w:lang w:val="sr-Latn-RS"/>
              </w:rPr>
              <w:t xml:space="preserve">. </w:t>
            </w:r>
            <w:r w:rsidRPr="00D52058">
              <w:rPr>
                <w:color w:val="000000"/>
                <w:sz w:val="22"/>
                <w:szCs w:val="20"/>
                <w:lang w:val="sr-Cyrl-CS"/>
              </w:rPr>
              <w:t>Taking medical history</w:t>
            </w:r>
            <w:r>
              <w:rPr>
                <w:color w:val="000000"/>
                <w:sz w:val="22"/>
                <w:szCs w:val="20"/>
                <w:lang w:val="sr-Latn-RS"/>
              </w:rPr>
              <w:t xml:space="preserve">. </w:t>
            </w:r>
            <w:r w:rsidRPr="00D52058">
              <w:rPr>
                <w:color w:val="000000"/>
                <w:sz w:val="22"/>
                <w:szCs w:val="20"/>
                <w:lang w:val="sr-Cyrl-CS"/>
              </w:rPr>
              <w:t>Performing a complete otorhinolaryngological examination</w:t>
            </w:r>
            <w:r>
              <w:rPr>
                <w:color w:val="000000"/>
                <w:sz w:val="22"/>
                <w:szCs w:val="20"/>
                <w:lang w:val="sr-Latn-RS"/>
              </w:rPr>
              <w:t xml:space="preserve">. </w:t>
            </w:r>
            <w:r w:rsidRPr="00D52058">
              <w:rPr>
                <w:color w:val="000000"/>
                <w:sz w:val="22"/>
                <w:szCs w:val="20"/>
                <w:lang w:val="sr-Cyrl-CS"/>
              </w:rPr>
              <w:t>Preparation of the patient for vestibulological testing</w:t>
            </w:r>
            <w:r>
              <w:rPr>
                <w:color w:val="000000"/>
                <w:sz w:val="22"/>
                <w:szCs w:val="20"/>
                <w:lang w:val="sr-Latn-RS"/>
              </w:rPr>
              <w:t xml:space="preserve">. </w:t>
            </w:r>
            <w:r w:rsidRPr="00D52058">
              <w:rPr>
                <w:color w:val="000000"/>
                <w:sz w:val="22"/>
                <w:szCs w:val="20"/>
                <w:lang w:val="sr-Cyrl-CS"/>
              </w:rPr>
              <w:t>Introduction to the vestibulological tests</w:t>
            </w:r>
            <w:r>
              <w:rPr>
                <w:color w:val="000000"/>
                <w:sz w:val="22"/>
                <w:szCs w:val="20"/>
                <w:lang w:val="sr-Latn-RS"/>
              </w:rPr>
              <w:t>.</w:t>
            </w:r>
          </w:p>
        </w:tc>
        <w:tc>
          <w:tcPr>
            <w:tcW w:w="1216" w:type="pct"/>
            <w:vMerge w:val="restart"/>
            <w:vAlign w:val="center"/>
          </w:tcPr>
          <w:p w14:paraId="40B50C8E" w14:textId="77777777" w:rsidR="00485FE6" w:rsidRPr="00485FE6" w:rsidRDefault="00485FE6" w:rsidP="00485FE6">
            <w:pPr>
              <w:rPr>
                <w:color w:val="000000"/>
                <w:sz w:val="22"/>
                <w:szCs w:val="22"/>
                <w:lang w:val="sr-Cyrl-CS"/>
              </w:rPr>
            </w:pPr>
            <w:r w:rsidRPr="00485FE6">
              <w:rPr>
                <w:color w:val="000000"/>
                <w:sz w:val="22"/>
                <w:szCs w:val="22"/>
                <w:lang w:val="sr-Cyrl-CS"/>
              </w:rPr>
              <w:t>Asst. Prof. Andra Jevtović</w:t>
            </w:r>
          </w:p>
          <w:p w14:paraId="7CAF88A9" w14:textId="77777777" w:rsidR="00485FE6" w:rsidRPr="00485FE6" w:rsidRDefault="00485FE6" w:rsidP="00485FE6">
            <w:pPr>
              <w:rPr>
                <w:color w:val="000000"/>
                <w:sz w:val="22"/>
                <w:szCs w:val="22"/>
                <w:lang w:val="sr-Cyrl-CS"/>
              </w:rPr>
            </w:pPr>
            <w:r w:rsidRPr="00485FE6">
              <w:rPr>
                <w:color w:val="000000"/>
                <w:sz w:val="22"/>
                <w:szCs w:val="22"/>
                <w:lang w:val="sr-Cyrl-CS"/>
              </w:rPr>
              <w:t>Dr. Nenad Relić</w:t>
            </w:r>
          </w:p>
          <w:p w14:paraId="751ABCDE" w14:textId="77777777" w:rsidR="00485FE6" w:rsidRPr="00485FE6" w:rsidRDefault="00485FE6" w:rsidP="00485FE6">
            <w:pPr>
              <w:rPr>
                <w:color w:val="000000"/>
                <w:sz w:val="22"/>
                <w:szCs w:val="22"/>
                <w:lang w:val="sr-Cyrl-CS"/>
              </w:rPr>
            </w:pPr>
            <w:r w:rsidRPr="00485FE6">
              <w:rPr>
                <w:color w:val="000000"/>
                <w:sz w:val="22"/>
                <w:szCs w:val="22"/>
                <w:lang w:val="sr-Cyrl-CS"/>
              </w:rPr>
              <w:t>Dr. Natalija Božović</w:t>
            </w:r>
          </w:p>
          <w:p w14:paraId="35547373" w14:textId="1DCC8C0F" w:rsidR="00D87D73" w:rsidRPr="00AD5C40" w:rsidRDefault="00485FE6" w:rsidP="00485FE6">
            <w:pPr>
              <w:rPr>
                <w:color w:val="000000"/>
                <w:sz w:val="22"/>
                <w:szCs w:val="22"/>
                <w:lang w:val="sr-Cyrl-CS"/>
              </w:rPr>
            </w:pPr>
            <w:r w:rsidRPr="00485FE6">
              <w:rPr>
                <w:color w:val="000000"/>
                <w:sz w:val="22"/>
                <w:szCs w:val="22"/>
                <w:lang w:val="sr-Cyrl-CS"/>
              </w:rPr>
              <w:t>Dr. Milica Jevtić</w:t>
            </w:r>
          </w:p>
        </w:tc>
      </w:tr>
      <w:tr w:rsidR="00D87D73" w:rsidRPr="00AD5C40" w14:paraId="28425179" w14:textId="77777777" w:rsidTr="00EB13DE">
        <w:trPr>
          <w:cantSplit/>
          <w:trHeight w:val="467"/>
          <w:jc w:val="center"/>
        </w:trPr>
        <w:tc>
          <w:tcPr>
            <w:tcW w:w="370" w:type="pct"/>
            <w:vMerge/>
            <w:vAlign w:val="center"/>
          </w:tcPr>
          <w:p w14:paraId="72625FB0" w14:textId="77777777" w:rsidR="00D87D73" w:rsidRPr="00AD5C40" w:rsidRDefault="00D87D73" w:rsidP="008165CB">
            <w:pPr>
              <w:rPr>
                <w:b/>
                <w:color w:val="000000"/>
                <w:sz w:val="28"/>
                <w:szCs w:val="28"/>
                <w:lang w:val="sr-Cyrl-CS"/>
              </w:rPr>
            </w:pPr>
          </w:p>
        </w:tc>
        <w:tc>
          <w:tcPr>
            <w:tcW w:w="408" w:type="pct"/>
            <w:vMerge/>
            <w:vAlign w:val="center"/>
          </w:tcPr>
          <w:p w14:paraId="42FDD14F" w14:textId="77777777" w:rsidR="00D87D73" w:rsidRPr="00AD5C40" w:rsidRDefault="00D87D73" w:rsidP="008165CB">
            <w:pPr>
              <w:ind w:left="330"/>
              <w:rPr>
                <w:b/>
                <w:color w:val="000000"/>
                <w:sz w:val="28"/>
                <w:szCs w:val="28"/>
                <w:lang w:val="sr-Cyrl-CS"/>
              </w:rPr>
            </w:pPr>
          </w:p>
        </w:tc>
        <w:tc>
          <w:tcPr>
            <w:tcW w:w="391" w:type="pct"/>
            <w:vMerge/>
            <w:vAlign w:val="center"/>
          </w:tcPr>
          <w:p w14:paraId="1E538C9B" w14:textId="77777777" w:rsidR="00D87D73" w:rsidRPr="00AD5C40" w:rsidRDefault="00D87D73" w:rsidP="008165CB">
            <w:pPr>
              <w:jc w:val="center"/>
              <w:rPr>
                <w:b/>
                <w:color w:val="000000"/>
                <w:sz w:val="28"/>
                <w:szCs w:val="28"/>
                <w:lang w:val="sr-Cyrl-CS"/>
              </w:rPr>
            </w:pPr>
          </w:p>
        </w:tc>
        <w:tc>
          <w:tcPr>
            <w:tcW w:w="2615" w:type="pct"/>
            <w:vMerge/>
            <w:vAlign w:val="center"/>
          </w:tcPr>
          <w:p w14:paraId="0645E609" w14:textId="77777777" w:rsidR="00D87D73" w:rsidRPr="00AD5C40" w:rsidRDefault="00D87D73" w:rsidP="008165CB">
            <w:pPr>
              <w:spacing w:line="280" w:lineRule="auto"/>
              <w:rPr>
                <w:color w:val="000000"/>
                <w:sz w:val="22"/>
                <w:szCs w:val="20"/>
                <w:lang w:val="sr-Cyrl-CS"/>
              </w:rPr>
            </w:pPr>
          </w:p>
        </w:tc>
        <w:tc>
          <w:tcPr>
            <w:tcW w:w="1216" w:type="pct"/>
            <w:vMerge/>
            <w:vAlign w:val="center"/>
          </w:tcPr>
          <w:p w14:paraId="4296A4F0" w14:textId="77777777" w:rsidR="00D87D73" w:rsidRPr="00AD5C40" w:rsidRDefault="00D87D73" w:rsidP="008165CB">
            <w:pPr>
              <w:rPr>
                <w:color w:val="000000"/>
                <w:sz w:val="22"/>
                <w:szCs w:val="22"/>
                <w:lang w:val="ru-RU"/>
              </w:rPr>
            </w:pPr>
          </w:p>
        </w:tc>
      </w:tr>
      <w:tr w:rsidR="00D87D73" w:rsidRPr="00AD5C40" w14:paraId="20DFAD9E" w14:textId="77777777" w:rsidTr="00145C88">
        <w:trPr>
          <w:cantSplit/>
          <w:trHeight w:val="567"/>
          <w:jc w:val="center"/>
        </w:trPr>
        <w:tc>
          <w:tcPr>
            <w:tcW w:w="370" w:type="pct"/>
            <w:vAlign w:val="center"/>
          </w:tcPr>
          <w:p w14:paraId="133C50F9" w14:textId="77777777" w:rsidR="00D87D73" w:rsidRPr="00AD5C40" w:rsidRDefault="00D87D73" w:rsidP="008165CB">
            <w:pPr>
              <w:jc w:val="center"/>
              <w:rPr>
                <w:b/>
                <w:color w:val="000000"/>
                <w:sz w:val="28"/>
                <w:szCs w:val="28"/>
                <w:lang w:val="sr-Cyrl-CS"/>
              </w:rPr>
            </w:pPr>
            <w:r w:rsidRPr="00AD5C40">
              <w:rPr>
                <w:b/>
                <w:color w:val="000000"/>
                <w:sz w:val="28"/>
                <w:szCs w:val="28"/>
                <w:lang w:val="sr-Cyrl-CS"/>
              </w:rPr>
              <w:t>2</w:t>
            </w:r>
          </w:p>
        </w:tc>
        <w:tc>
          <w:tcPr>
            <w:tcW w:w="408" w:type="pct"/>
            <w:vAlign w:val="center"/>
          </w:tcPr>
          <w:p w14:paraId="0BFB14E9" w14:textId="77777777" w:rsidR="00D87D73" w:rsidRPr="00AD5C40" w:rsidRDefault="00D87D73" w:rsidP="008165CB">
            <w:pPr>
              <w:jc w:val="center"/>
              <w:rPr>
                <w:b/>
                <w:color w:val="000000"/>
                <w:sz w:val="28"/>
                <w:szCs w:val="28"/>
                <w:lang w:val="sr-Cyrl-CS"/>
              </w:rPr>
            </w:pPr>
            <w:r w:rsidRPr="00AD5C40">
              <w:rPr>
                <w:b/>
                <w:color w:val="000000"/>
                <w:sz w:val="28"/>
                <w:szCs w:val="28"/>
                <w:lang w:val="sr-Cyrl-CS"/>
              </w:rPr>
              <w:t>11</w:t>
            </w:r>
          </w:p>
        </w:tc>
        <w:tc>
          <w:tcPr>
            <w:tcW w:w="391" w:type="pct"/>
            <w:vAlign w:val="center"/>
          </w:tcPr>
          <w:p w14:paraId="3A5DE7D1" w14:textId="7A9AAE1C" w:rsidR="00D87D73" w:rsidRPr="000B1D8D" w:rsidRDefault="00D87D73" w:rsidP="008165CB">
            <w:pPr>
              <w:jc w:val="center"/>
              <w:rPr>
                <w:b/>
                <w:color w:val="000000"/>
                <w:sz w:val="28"/>
                <w:szCs w:val="28"/>
                <w:lang w:val="sr-Latn-RS"/>
              </w:rPr>
            </w:pPr>
            <w:r>
              <w:rPr>
                <w:b/>
                <w:color w:val="000000"/>
                <w:sz w:val="28"/>
                <w:szCs w:val="28"/>
                <w:lang w:val="sr-Latn-RS"/>
              </w:rPr>
              <w:t>L</w:t>
            </w:r>
          </w:p>
        </w:tc>
        <w:tc>
          <w:tcPr>
            <w:tcW w:w="2615" w:type="pct"/>
            <w:vAlign w:val="center"/>
          </w:tcPr>
          <w:p w14:paraId="3F93071B" w14:textId="6F46587B" w:rsidR="00D87D73" w:rsidRPr="00B308AF" w:rsidRDefault="001D314B" w:rsidP="001D314B">
            <w:pPr>
              <w:rPr>
                <w:sz w:val="22"/>
                <w:szCs w:val="22"/>
                <w:lang w:val="sr-Cyrl-RS"/>
              </w:rPr>
            </w:pPr>
            <w:r w:rsidRPr="001D314B">
              <w:rPr>
                <w:sz w:val="22"/>
                <w:szCs w:val="22"/>
              </w:rPr>
              <w:t>Injuries of the lary</w:t>
            </w:r>
            <w:r>
              <w:rPr>
                <w:sz w:val="22"/>
                <w:szCs w:val="22"/>
              </w:rPr>
              <w:t xml:space="preserve">nx. </w:t>
            </w:r>
            <w:r w:rsidRPr="001D314B">
              <w:rPr>
                <w:sz w:val="22"/>
                <w:szCs w:val="22"/>
              </w:rPr>
              <w:t>Foreign bodies in the larynx</w:t>
            </w:r>
            <w:r>
              <w:rPr>
                <w:sz w:val="22"/>
                <w:szCs w:val="22"/>
              </w:rPr>
              <w:t>. P</w:t>
            </w:r>
            <w:r w:rsidRPr="001D314B">
              <w:rPr>
                <w:sz w:val="22"/>
                <w:szCs w:val="22"/>
              </w:rPr>
              <w:t>seudotumors of the larynx</w:t>
            </w:r>
            <w:r>
              <w:rPr>
                <w:sz w:val="22"/>
                <w:szCs w:val="22"/>
              </w:rPr>
              <w:t xml:space="preserve">. </w:t>
            </w:r>
            <w:r w:rsidRPr="001D314B">
              <w:rPr>
                <w:sz w:val="22"/>
                <w:szCs w:val="22"/>
              </w:rPr>
              <w:t>Precancerous lesions of the larynx</w:t>
            </w:r>
            <w:r>
              <w:rPr>
                <w:sz w:val="22"/>
                <w:szCs w:val="22"/>
              </w:rPr>
              <w:t xml:space="preserve">. </w:t>
            </w:r>
            <w:r w:rsidRPr="001D314B">
              <w:rPr>
                <w:sz w:val="22"/>
                <w:szCs w:val="22"/>
              </w:rPr>
              <w:t>Benign and malignant tumors of the larynx.</w:t>
            </w:r>
            <w:r>
              <w:rPr>
                <w:sz w:val="22"/>
                <w:szCs w:val="22"/>
              </w:rPr>
              <w:t xml:space="preserve"> </w:t>
            </w:r>
            <w:r w:rsidRPr="001D314B">
              <w:rPr>
                <w:sz w:val="22"/>
                <w:szCs w:val="22"/>
              </w:rPr>
              <w:t>Tracheotomy</w:t>
            </w:r>
            <w:r>
              <w:rPr>
                <w:sz w:val="22"/>
                <w:szCs w:val="22"/>
              </w:rPr>
              <w:t xml:space="preserve">. </w:t>
            </w:r>
            <w:r w:rsidRPr="001D314B">
              <w:rPr>
                <w:sz w:val="22"/>
                <w:szCs w:val="22"/>
              </w:rPr>
              <w:t>Basics of phoniatrics</w:t>
            </w:r>
            <w:r>
              <w:rPr>
                <w:sz w:val="22"/>
                <w:szCs w:val="22"/>
              </w:rPr>
              <w:t>.</w:t>
            </w:r>
          </w:p>
        </w:tc>
        <w:tc>
          <w:tcPr>
            <w:tcW w:w="1216" w:type="pct"/>
            <w:vAlign w:val="center"/>
          </w:tcPr>
          <w:p w14:paraId="068469E8" w14:textId="3B6BCF90" w:rsidR="00D87D73" w:rsidRPr="00145C88" w:rsidRDefault="00D87D73" w:rsidP="008165CB">
            <w:pPr>
              <w:rPr>
                <w:color w:val="000000"/>
                <w:sz w:val="22"/>
                <w:szCs w:val="22"/>
                <w:lang w:val="sr-Cyrl-CS"/>
              </w:rPr>
            </w:pPr>
            <w:r w:rsidRPr="004A3A93">
              <w:rPr>
                <w:noProof/>
                <w:sz w:val="22"/>
                <w:szCs w:val="22"/>
                <w:lang w:val="sr-Cyrl-CS"/>
              </w:rPr>
              <w:t>Asst. Prof</w:t>
            </w:r>
            <w:r>
              <w:rPr>
                <w:noProof/>
                <w:sz w:val="22"/>
                <w:szCs w:val="22"/>
                <w:lang w:val="sr-Latn-RS"/>
              </w:rPr>
              <w:t>.</w:t>
            </w:r>
            <w:r w:rsidRPr="00AD5C40">
              <w:rPr>
                <w:color w:val="000000"/>
                <w:sz w:val="22"/>
                <w:szCs w:val="22"/>
                <w:lang w:val="sr-Cyrl-CS"/>
              </w:rPr>
              <w:t xml:space="preserve"> </w:t>
            </w:r>
            <w:r>
              <w:rPr>
                <w:color w:val="000000"/>
                <w:sz w:val="22"/>
                <w:szCs w:val="22"/>
                <w:lang w:val="en-US"/>
              </w:rPr>
              <w:t>Andra Jevtovi</w:t>
            </w:r>
            <w:r>
              <w:rPr>
                <w:color w:val="000000"/>
                <w:sz w:val="22"/>
                <w:szCs w:val="22"/>
                <w:lang w:val="sr-Latn-RS"/>
              </w:rPr>
              <w:t>ć</w:t>
            </w:r>
          </w:p>
        </w:tc>
      </w:tr>
      <w:tr w:rsidR="00D87D73" w:rsidRPr="00AD5C40" w14:paraId="29BCEE8A" w14:textId="77777777" w:rsidTr="00145C88">
        <w:trPr>
          <w:cantSplit/>
          <w:trHeight w:val="567"/>
          <w:jc w:val="center"/>
        </w:trPr>
        <w:tc>
          <w:tcPr>
            <w:tcW w:w="370" w:type="pct"/>
            <w:vMerge w:val="restart"/>
            <w:vAlign w:val="center"/>
          </w:tcPr>
          <w:p w14:paraId="4014530D" w14:textId="77777777" w:rsidR="00D87D73" w:rsidRPr="00AD5C40" w:rsidRDefault="00D87D73" w:rsidP="00C91956">
            <w:pPr>
              <w:jc w:val="center"/>
              <w:rPr>
                <w:b/>
                <w:color w:val="000000"/>
                <w:sz w:val="28"/>
                <w:szCs w:val="28"/>
                <w:lang w:val="sr-Cyrl-CS"/>
              </w:rPr>
            </w:pPr>
            <w:r w:rsidRPr="00AD5C40">
              <w:rPr>
                <w:b/>
                <w:color w:val="000000"/>
                <w:sz w:val="28"/>
                <w:szCs w:val="28"/>
                <w:lang w:val="sr-Cyrl-CS"/>
              </w:rPr>
              <w:t>2</w:t>
            </w:r>
          </w:p>
        </w:tc>
        <w:tc>
          <w:tcPr>
            <w:tcW w:w="408" w:type="pct"/>
            <w:vMerge w:val="restart"/>
            <w:vAlign w:val="center"/>
          </w:tcPr>
          <w:p w14:paraId="66C2EC97" w14:textId="77777777" w:rsidR="00D87D73" w:rsidRPr="00AD5C40" w:rsidRDefault="00D87D73" w:rsidP="00C91956">
            <w:pPr>
              <w:jc w:val="center"/>
              <w:rPr>
                <w:b/>
                <w:color w:val="000000"/>
                <w:sz w:val="28"/>
                <w:szCs w:val="28"/>
                <w:lang w:val="sr-Cyrl-CS"/>
              </w:rPr>
            </w:pPr>
            <w:r w:rsidRPr="00AD5C40">
              <w:rPr>
                <w:b/>
                <w:color w:val="000000"/>
                <w:sz w:val="28"/>
                <w:szCs w:val="28"/>
                <w:lang w:val="sr-Cyrl-CS"/>
              </w:rPr>
              <w:t>11</w:t>
            </w:r>
          </w:p>
        </w:tc>
        <w:tc>
          <w:tcPr>
            <w:tcW w:w="391" w:type="pct"/>
            <w:vMerge w:val="restart"/>
            <w:vAlign w:val="center"/>
          </w:tcPr>
          <w:p w14:paraId="5EFB5903" w14:textId="5898DBE9" w:rsidR="00D87D73" w:rsidRPr="000B1D8D" w:rsidRDefault="00D87D73" w:rsidP="00C91956">
            <w:pPr>
              <w:jc w:val="center"/>
              <w:rPr>
                <w:b/>
                <w:color w:val="000000"/>
                <w:sz w:val="28"/>
                <w:szCs w:val="28"/>
                <w:lang w:val="sr-Latn-RS"/>
              </w:rPr>
            </w:pPr>
            <w:r>
              <w:rPr>
                <w:b/>
                <w:color w:val="000000"/>
                <w:sz w:val="28"/>
                <w:szCs w:val="28"/>
                <w:lang w:val="sr-Latn-RS"/>
              </w:rPr>
              <w:t>P</w:t>
            </w:r>
          </w:p>
        </w:tc>
        <w:tc>
          <w:tcPr>
            <w:tcW w:w="2615" w:type="pct"/>
            <w:vMerge w:val="restart"/>
            <w:vAlign w:val="center"/>
          </w:tcPr>
          <w:p w14:paraId="6B92A11A" w14:textId="4C312092" w:rsidR="00D87D73" w:rsidRPr="00AD5C40" w:rsidRDefault="001D314B" w:rsidP="001D314B">
            <w:pPr>
              <w:spacing w:line="280" w:lineRule="auto"/>
              <w:rPr>
                <w:color w:val="000000"/>
                <w:sz w:val="22"/>
                <w:szCs w:val="20"/>
                <w:lang w:val="sr-Cyrl-CS"/>
              </w:rPr>
            </w:pPr>
            <w:r w:rsidRPr="001D314B">
              <w:rPr>
                <w:color w:val="000000"/>
                <w:sz w:val="22"/>
                <w:szCs w:val="20"/>
                <w:lang w:val="sr-Cyrl-CS"/>
              </w:rPr>
              <w:t>Working with patients in clinical departments</w:t>
            </w:r>
            <w:r>
              <w:rPr>
                <w:color w:val="000000"/>
                <w:sz w:val="22"/>
                <w:szCs w:val="20"/>
                <w:lang w:val="sr-Latn-RS"/>
              </w:rPr>
              <w:t xml:space="preserve">. </w:t>
            </w:r>
            <w:r w:rsidRPr="001D314B">
              <w:rPr>
                <w:color w:val="000000"/>
                <w:sz w:val="22"/>
                <w:szCs w:val="20"/>
                <w:lang w:val="sr-Cyrl-CS"/>
              </w:rPr>
              <w:t>Taking medical history</w:t>
            </w:r>
            <w:r>
              <w:rPr>
                <w:color w:val="000000"/>
                <w:sz w:val="22"/>
                <w:szCs w:val="20"/>
                <w:lang w:val="sr-Latn-RS"/>
              </w:rPr>
              <w:t xml:space="preserve">. </w:t>
            </w:r>
            <w:r w:rsidRPr="001D314B">
              <w:rPr>
                <w:color w:val="000000"/>
                <w:sz w:val="22"/>
                <w:szCs w:val="20"/>
                <w:lang w:val="sr-Cyrl-CS"/>
              </w:rPr>
              <w:t>Performing a complete otorhinolaryngological examination</w:t>
            </w:r>
            <w:r>
              <w:rPr>
                <w:color w:val="000000"/>
                <w:sz w:val="22"/>
                <w:szCs w:val="20"/>
                <w:lang w:val="sr-Latn-RS"/>
              </w:rPr>
              <w:t xml:space="preserve">. </w:t>
            </w:r>
            <w:r w:rsidRPr="001D314B">
              <w:rPr>
                <w:color w:val="000000"/>
                <w:sz w:val="22"/>
                <w:szCs w:val="20"/>
                <w:lang w:val="sr-Cyrl-CS"/>
              </w:rPr>
              <w:t>Treatment of patients with peritonsillar abscess</w:t>
            </w:r>
            <w:r>
              <w:rPr>
                <w:color w:val="000000"/>
                <w:sz w:val="22"/>
                <w:szCs w:val="20"/>
                <w:lang w:val="sr-Latn-RS"/>
              </w:rPr>
              <w:t xml:space="preserve">. </w:t>
            </w:r>
            <w:r w:rsidRPr="001D314B">
              <w:rPr>
                <w:color w:val="000000"/>
                <w:sz w:val="22"/>
                <w:szCs w:val="20"/>
                <w:lang w:val="sr-Cyrl-CS"/>
              </w:rPr>
              <w:t>Preparing the patient for tonsil surgery</w:t>
            </w:r>
            <w:r>
              <w:rPr>
                <w:color w:val="000000"/>
                <w:sz w:val="22"/>
                <w:szCs w:val="20"/>
                <w:lang w:val="sr-Latn-RS"/>
              </w:rPr>
              <w:t xml:space="preserve">. </w:t>
            </w:r>
            <w:r w:rsidRPr="001D314B">
              <w:rPr>
                <w:color w:val="000000"/>
                <w:sz w:val="22"/>
                <w:szCs w:val="20"/>
                <w:lang w:val="sr-Cyrl-CS"/>
              </w:rPr>
              <w:t>Assessment of patients with malignant tumors of the pharynx.</w:t>
            </w:r>
            <w:r>
              <w:rPr>
                <w:color w:val="000000"/>
                <w:sz w:val="22"/>
                <w:szCs w:val="20"/>
                <w:lang w:val="sr-Latn-RS"/>
              </w:rPr>
              <w:t xml:space="preserve"> </w:t>
            </w:r>
            <w:r w:rsidRPr="001D314B">
              <w:rPr>
                <w:color w:val="000000"/>
                <w:sz w:val="22"/>
                <w:szCs w:val="20"/>
                <w:lang w:val="sr-Cyrl-CS"/>
              </w:rPr>
              <w:t>Indications for direct laryngoscopy</w:t>
            </w:r>
          </w:p>
        </w:tc>
        <w:tc>
          <w:tcPr>
            <w:tcW w:w="1216" w:type="pct"/>
            <w:vMerge w:val="restart"/>
            <w:vAlign w:val="center"/>
          </w:tcPr>
          <w:p w14:paraId="5E5D504F" w14:textId="77777777" w:rsidR="00485FE6" w:rsidRPr="00485FE6" w:rsidRDefault="00485FE6" w:rsidP="00485FE6">
            <w:pPr>
              <w:rPr>
                <w:color w:val="000000"/>
                <w:sz w:val="22"/>
                <w:szCs w:val="22"/>
                <w:lang w:val="sr-Cyrl-CS"/>
              </w:rPr>
            </w:pPr>
            <w:r w:rsidRPr="00485FE6">
              <w:rPr>
                <w:color w:val="000000"/>
                <w:sz w:val="22"/>
                <w:szCs w:val="22"/>
                <w:lang w:val="sr-Cyrl-CS"/>
              </w:rPr>
              <w:t>Asst. Prof. Andra Jevtović</w:t>
            </w:r>
          </w:p>
          <w:p w14:paraId="3CDEDD03" w14:textId="77777777" w:rsidR="00485FE6" w:rsidRPr="00485FE6" w:rsidRDefault="00485FE6" w:rsidP="00485FE6">
            <w:pPr>
              <w:rPr>
                <w:color w:val="000000"/>
                <w:sz w:val="22"/>
                <w:szCs w:val="22"/>
                <w:lang w:val="sr-Cyrl-CS"/>
              </w:rPr>
            </w:pPr>
            <w:r w:rsidRPr="00485FE6">
              <w:rPr>
                <w:color w:val="000000"/>
                <w:sz w:val="22"/>
                <w:szCs w:val="22"/>
                <w:lang w:val="sr-Cyrl-CS"/>
              </w:rPr>
              <w:t>Dr. Nenad Relić</w:t>
            </w:r>
          </w:p>
          <w:p w14:paraId="4CD18EA9" w14:textId="77777777" w:rsidR="00485FE6" w:rsidRPr="00485FE6" w:rsidRDefault="00485FE6" w:rsidP="00485FE6">
            <w:pPr>
              <w:rPr>
                <w:color w:val="000000"/>
                <w:sz w:val="22"/>
                <w:szCs w:val="22"/>
                <w:lang w:val="sr-Cyrl-CS"/>
              </w:rPr>
            </w:pPr>
            <w:r w:rsidRPr="00485FE6">
              <w:rPr>
                <w:color w:val="000000"/>
                <w:sz w:val="22"/>
                <w:szCs w:val="22"/>
                <w:lang w:val="sr-Cyrl-CS"/>
              </w:rPr>
              <w:t>Dr. Natalija Božović</w:t>
            </w:r>
          </w:p>
          <w:p w14:paraId="73D767FB" w14:textId="1E5AC9AE" w:rsidR="00D87D73" w:rsidRPr="00AD5C40" w:rsidRDefault="00485FE6" w:rsidP="00485FE6">
            <w:pPr>
              <w:rPr>
                <w:color w:val="000000"/>
                <w:sz w:val="22"/>
                <w:szCs w:val="22"/>
                <w:lang w:val="sr-Cyrl-CS"/>
              </w:rPr>
            </w:pPr>
            <w:r w:rsidRPr="00485FE6">
              <w:rPr>
                <w:color w:val="000000"/>
                <w:sz w:val="22"/>
                <w:szCs w:val="22"/>
                <w:lang w:val="sr-Cyrl-CS"/>
              </w:rPr>
              <w:t>Dr. Milica Jevtić</w:t>
            </w:r>
          </w:p>
        </w:tc>
      </w:tr>
      <w:tr w:rsidR="00D87D73" w:rsidRPr="00AD5C40" w14:paraId="475DDA70" w14:textId="77777777" w:rsidTr="00EB13DE">
        <w:trPr>
          <w:cantSplit/>
          <w:trHeight w:val="746"/>
          <w:jc w:val="center"/>
        </w:trPr>
        <w:tc>
          <w:tcPr>
            <w:tcW w:w="370" w:type="pct"/>
            <w:vMerge/>
            <w:vAlign w:val="center"/>
          </w:tcPr>
          <w:p w14:paraId="5017DC67" w14:textId="77777777" w:rsidR="00D87D73" w:rsidRPr="00AD5C40" w:rsidRDefault="00D87D73" w:rsidP="008165CB">
            <w:pPr>
              <w:jc w:val="center"/>
              <w:rPr>
                <w:b/>
                <w:color w:val="000000"/>
                <w:sz w:val="28"/>
                <w:szCs w:val="28"/>
                <w:lang w:val="sr-Cyrl-CS"/>
              </w:rPr>
            </w:pPr>
          </w:p>
        </w:tc>
        <w:tc>
          <w:tcPr>
            <w:tcW w:w="408" w:type="pct"/>
            <w:vMerge/>
            <w:vAlign w:val="center"/>
          </w:tcPr>
          <w:p w14:paraId="3E6F4511" w14:textId="77777777" w:rsidR="00D87D73" w:rsidRPr="00AD5C40" w:rsidRDefault="00D87D73" w:rsidP="008165CB">
            <w:pPr>
              <w:jc w:val="center"/>
              <w:rPr>
                <w:b/>
                <w:color w:val="000000"/>
                <w:sz w:val="28"/>
                <w:szCs w:val="28"/>
                <w:lang w:val="sr-Cyrl-CS"/>
              </w:rPr>
            </w:pPr>
          </w:p>
        </w:tc>
        <w:tc>
          <w:tcPr>
            <w:tcW w:w="391" w:type="pct"/>
            <w:vMerge/>
            <w:vAlign w:val="center"/>
          </w:tcPr>
          <w:p w14:paraId="4DB97B5C" w14:textId="77777777" w:rsidR="00D87D73" w:rsidRPr="00AD5C40" w:rsidRDefault="00D87D73" w:rsidP="008165CB">
            <w:pPr>
              <w:jc w:val="center"/>
              <w:rPr>
                <w:b/>
                <w:color w:val="000000"/>
                <w:sz w:val="28"/>
                <w:szCs w:val="28"/>
                <w:lang w:val="ru-RU"/>
              </w:rPr>
            </w:pPr>
          </w:p>
        </w:tc>
        <w:tc>
          <w:tcPr>
            <w:tcW w:w="2615" w:type="pct"/>
            <w:vMerge/>
            <w:vAlign w:val="center"/>
          </w:tcPr>
          <w:p w14:paraId="5FBE5E9F" w14:textId="77777777" w:rsidR="00D87D73" w:rsidRPr="00AD5C40" w:rsidRDefault="00D87D73" w:rsidP="008165CB">
            <w:pPr>
              <w:spacing w:line="280" w:lineRule="auto"/>
              <w:rPr>
                <w:color w:val="000000"/>
                <w:sz w:val="22"/>
                <w:szCs w:val="20"/>
                <w:lang w:val="sr-Cyrl-CS"/>
              </w:rPr>
            </w:pPr>
          </w:p>
        </w:tc>
        <w:tc>
          <w:tcPr>
            <w:tcW w:w="1216" w:type="pct"/>
            <w:vMerge/>
            <w:vAlign w:val="center"/>
          </w:tcPr>
          <w:p w14:paraId="2540F0AD" w14:textId="77777777" w:rsidR="00D87D73" w:rsidRPr="00AD5C40" w:rsidRDefault="00D87D73" w:rsidP="008165CB">
            <w:pPr>
              <w:rPr>
                <w:color w:val="000000"/>
                <w:sz w:val="22"/>
                <w:szCs w:val="22"/>
                <w:lang w:val="ru-RU"/>
              </w:rPr>
            </w:pPr>
          </w:p>
        </w:tc>
      </w:tr>
      <w:tr w:rsidR="00D87D73" w:rsidRPr="00AD5C40" w14:paraId="31B011D6" w14:textId="77777777" w:rsidTr="00EB13DE">
        <w:trPr>
          <w:cantSplit/>
          <w:trHeight w:val="710"/>
          <w:jc w:val="center"/>
        </w:trPr>
        <w:tc>
          <w:tcPr>
            <w:tcW w:w="370" w:type="pct"/>
            <w:vAlign w:val="center"/>
          </w:tcPr>
          <w:p w14:paraId="7691E05D" w14:textId="77777777" w:rsidR="00D87D73" w:rsidRPr="00AD5C40" w:rsidRDefault="00D87D73" w:rsidP="008165CB">
            <w:pPr>
              <w:jc w:val="center"/>
              <w:rPr>
                <w:b/>
                <w:color w:val="000000"/>
                <w:sz w:val="28"/>
                <w:szCs w:val="28"/>
                <w:lang w:val="sr-Cyrl-CS"/>
              </w:rPr>
            </w:pPr>
            <w:r w:rsidRPr="00AD5C40">
              <w:rPr>
                <w:b/>
                <w:color w:val="000000"/>
                <w:sz w:val="28"/>
                <w:szCs w:val="28"/>
                <w:lang w:val="sr-Cyrl-CS"/>
              </w:rPr>
              <w:t>2</w:t>
            </w:r>
          </w:p>
        </w:tc>
        <w:tc>
          <w:tcPr>
            <w:tcW w:w="408" w:type="pct"/>
            <w:vAlign w:val="center"/>
          </w:tcPr>
          <w:p w14:paraId="55593C48" w14:textId="77777777" w:rsidR="00D87D73" w:rsidRPr="00AD5C40" w:rsidRDefault="00D87D73" w:rsidP="008165CB">
            <w:pPr>
              <w:jc w:val="center"/>
              <w:rPr>
                <w:b/>
                <w:color w:val="000000"/>
                <w:sz w:val="28"/>
                <w:szCs w:val="28"/>
                <w:lang w:val="sr-Cyrl-CS"/>
              </w:rPr>
            </w:pPr>
            <w:r w:rsidRPr="00AD5C40">
              <w:rPr>
                <w:b/>
                <w:color w:val="000000"/>
                <w:sz w:val="28"/>
                <w:szCs w:val="28"/>
                <w:lang w:val="sr-Cyrl-CS"/>
              </w:rPr>
              <w:t>12</w:t>
            </w:r>
          </w:p>
        </w:tc>
        <w:tc>
          <w:tcPr>
            <w:tcW w:w="391" w:type="pct"/>
            <w:vAlign w:val="center"/>
          </w:tcPr>
          <w:p w14:paraId="5B6A7098" w14:textId="59C4F3D2" w:rsidR="00D87D73" w:rsidRPr="000B1D8D" w:rsidRDefault="00D87D73" w:rsidP="008165CB">
            <w:pPr>
              <w:jc w:val="center"/>
              <w:rPr>
                <w:b/>
                <w:color w:val="000000"/>
                <w:sz w:val="28"/>
                <w:szCs w:val="28"/>
                <w:lang w:val="sr-Latn-RS"/>
              </w:rPr>
            </w:pPr>
            <w:r>
              <w:rPr>
                <w:b/>
                <w:color w:val="000000"/>
                <w:sz w:val="28"/>
                <w:szCs w:val="28"/>
                <w:lang w:val="sr-Latn-RS"/>
              </w:rPr>
              <w:t>L</w:t>
            </w:r>
          </w:p>
        </w:tc>
        <w:tc>
          <w:tcPr>
            <w:tcW w:w="2615" w:type="pct"/>
            <w:vAlign w:val="center"/>
          </w:tcPr>
          <w:p w14:paraId="2D8A0E37" w14:textId="4ED5FE38" w:rsidR="00D87D73" w:rsidRPr="00B308AF" w:rsidRDefault="00F21D16" w:rsidP="00F21D16">
            <w:pPr>
              <w:rPr>
                <w:sz w:val="22"/>
                <w:szCs w:val="22"/>
                <w:lang w:val="sr-Cyrl-RS"/>
              </w:rPr>
            </w:pPr>
            <w:r w:rsidRPr="00F21D16">
              <w:rPr>
                <w:sz w:val="22"/>
                <w:szCs w:val="22"/>
              </w:rPr>
              <w:t>Congenital malformations of the trachea and bronchi</w:t>
            </w:r>
            <w:r>
              <w:rPr>
                <w:sz w:val="22"/>
                <w:szCs w:val="22"/>
              </w:rPr>
              <w:t xml:space="preserve">. </w:t>
            </w:r>
            <w:r w:rsidRPr="00F21D16">
              <w:rPr>
                <w:sz w:val="22"/>
                <w:szCs w:val="22"/>
              </w:rPr>
              <w:t>Injuries of the trachea and bronchi</w:t>
            </w:r>
            <w:r>
              <w:rPr>
                <w:sz w:val="22"/>
                <w:szCs w:val="22"/>
              </w:rPr>
              <w:t xml:space="preserve">. </w:t>
            </w:r>
            <w:r w:rsidRPr="00F21D16">
              <w:rPr>
                <w:sz w:val="22"/>
                <w:szCs w:val="22"/>
              </w:rPr>
              <w:t>Foreign bodies in the trachea and bronchi</w:t>
            </w:r>
            <w:r>
              <w:rPr>
                <w:sz w:val="22"/>
                <w:szCs w:val="22"/>
              </w:rPr>
              <w:t xml:space="preserve">. </w:t>
            </w:r>
            <w:r w:rsidRPr="00F21D16">
              <w:rPr>
                <w:sz w:val="22"/>
                <w:szCs w:val="22"/>
              </w:rPr>
              <w:t>Congenital malformation of the esophagus</w:t>
            </w:r>
            <w:r>
              <w:rPr>
                <w:sz w:val="22"/>
                <w:szCs w:val="22"/>
              </w:rPr>
              <w:t xml:space="preserve">. </w:t>
            </w:r>
            <w:r w:rsidRPr="00F21D16">
              <w:rPr>
                <w:sz w:val="22"/>
                <w:szCs w:val="22"/>
              </w:rPr>
              <w:t>Acute and chronic esophagitis</w:t>
            </w:r>
            <w:r>
              <w:rPr>
                <w:sz w:val="22"/>
                <w:szCs w:val="22"/>
              </w:rPr>
              <w:t xml:space="preserve">. </w:t>
            </w:r>
            <w:r w:rsidRPr="00F21D16">
              <w:rPr>
                <w:sz w:val="22"/>
                <w:szCs w:val="22"/>
              </w:rPr>
              <w:t>Gastroesophageal reflux disease</w:t>
            </w:r>
            <w:r>
              <w:rPr>
                <w:sz w:val="22"/>
                <w:szCs w:val="22"/>
              </w:rPr>
              <w:t xml:space="preserve">. </w:t>
            </w:r>
            <w:r w:rsidRPr="00F21D16">
              <w:rPr>
                <w:sz w:val="22"/>
                <w:szCs w:val="22"/>
              </w:rPr>
              <w:tab/>
              <w:t>Injuries of the esophagus</w:t>
            </w:r>
            <w:r>
              <w:rPr>
                <w:sz w:val="22"/>
                <w:szCs w:val="22"/>
              </w:rPr>
              <w:t xml:space="preserve">. </w:t>
            </w:r>
            <w:r w:rsidRPr="00F21D16">
              <w:rPr>
                <w:sz w:val="22"/>
                <w:szCs w:val="22"/>
              </w:rPr>
              <w:t>Esophageal foreign bodies</w:t>
            </w:r>
            <w:r>
              <w:rPr>
                <w:sz w:val="22"/>
                <w:szCs w:val="22"/>
              </w:rPr>
              <w:t xml:space="preserve">. </w:t>
            </w:r>
            <w:r w:rsidRPr="00F21D16">
              <w:rPr>
                <w:sz w:val="22"/>
                <w:szCs w:val="22"/>
              </w:rPr>
              <w:t>Tumors of the esophagus</w:t>
            </w:r>
            <w:r>
              <w:rPr>
                <w:sz w:val="22"/>
                <w:szCs w:val="22"/>
              </w:rPr>
              <w:t xml:space="preserve">. </w:t>
            </w:r>
            <w:r w:rsidRPr="00F21D16">
              <w:rPr>
                <w:sz w:val="22"/>
                <w:szCs w:val="22"/>
              </w:rPr>
              <w:t>Other diseases of the esophagus</w:t>
            </w:r>
            <w:r>
              <w:rPr>
                <w:sz w:val="22"/>
                <w:szCs w:val="22"/>
              </w:rPr>
              <w:t>.</w:t>
            </w:r>
          </w:p>
        </w:tc>
        <w:tc>
          <w:tcPr>
            <w:tcW w:w="1216" w:type="pct"/>
            <w:vAlign w:val="center"/>
          </w:tcPr>
          <w:p w14:paraId="24502534" w14:textId="41D42795" w:rsidR="00D87D73" w:rsidRPr="00145C88" w:rsidRDefault="00D87D73" w:rsidP="008165CB">
            <w:pPr>
              <w:rPr>
                <w:color w:val="000000"/>
                <w:sz w:val="22"/>
                <w:szCs w:val="22"/>
                <w:lang w:val="sr-Cyrl-CS"/>
              </w:rPr>
            </w:pPr>
            <w:r w:rsidRPr="004A3A93">
              <w:rPr>
                <w:noProof/>
                <w:sz w:val="22"/>
                <w:szCs w:val="22"/>
                <w:lang w:val="sr-Cyrl-CS"/>
              </w:rPr>
              <w:t>Asst. Prof</w:t>
            </w:r>
            <w:r>
              <w:rPr>
                <w:noProof/>
                <w:sz w:val="22"/>
                <w:szCs w:val="22"/>
                <w:lang w:val="sr-Latn-RS"/>
              </w:rPr>
              <w:t>.</w:t>
            </w:r>
            <w:r w:rsidRPr="00AD5C40">
              <w:rPr>
                <w:color w:val="000000"/>
                <w:sz w:val="22"/>
                <w:szCs w:val="22"/>
                <w:lang w:val="sr-Cyrl-CS"/>
              </w:rPr>
              <w:t xml:space="preserve"> </w:t>
            </w:r>
            <w:r>
              <w:rPr>
                <w:color w:val="000000"/>
                <w:sz w:val="22"/>
                <w:szCs w:val="22"/>
                <w:lang w:val="en-US"/>
              </w:rPr>
              <w:t>Andra Jevtovi</w:t>
            </w:r>
            <w:r>
              <w:rPr>
                <w:color w:val="000000"/>
                <w:sz w:val="22"/>
                <w:szCs w:val="22"/>
                <w:lang w:val="sr-Latn-RS"/>
              </w:rPr>
              <w:t>ć</w:t>
            </w:r>
          </w:p>
        </w:tc>
      </w:tr>
      <w:tr w:rsidR="00D87D73" w:rsidRPr="00AD5C40" w14:paraId="1B68720C" w14:textId="77777777" w:rsidTr="00145C88">
        <w:trPr>
          <w:cantSplit/>
          <w:trHeight w:val="567"/>
          <w:jc w:val="center"/>
        </w:trPr>
        <w:tc>
          <w:tcPr>
            <w:tcW w:w="370" w:type="pct"/>
            <w:vMerge w:val="restart"/>
            <w:vAlign w:val="center"/>
          </w:tcPr>
          <w:p w14:paraId="4AA8FF54" w14:textId="77777777" w:rsidR="00D87D73" w:rsidRPr="00AD5C40" w:rsidRDefault="00D87D73" w:rsidP="00C91956">
            <w:pPr>
              <w:jc w:val="center"/>
              <w:rPr>
                <w:b/>
                <w:color w:val="000000"/>
                <w:sz w:val="28"/>
                <w:szCs w:val="28"/>
                <w:lang w:val="sr-Cyrl-CS"/>
              </w:rPr>
            </w:pPr>
            <w:r w:rsidRPr="00AD5C40">
              <w:rPr>
                <w:b/>
                <w:color w:val="000000"/>
                <w:sz w:val="28"/>
                <w:szCs w:val="28"/>
                <w:lang w:val="sr-Cyrl-CS"/>
              </w:rPr>
              <w:t>2</w:t>
            </w:r>
          </w:p>
        </w:tc>
        <w:tc>
          <w:tcPr>
            <w:tcW w:w="408" w:type="pct"/>
            <w:vMerge w:val="restart"/>
            <w:vAlign w:val="center"/>
          </w:tcPr>
          <w:p w14:paraId="50582962" w14:textId="77777777" w:rsidR="00D87D73" w:rsidRPr="00AD5C40" w:rsidRDefault="00D87D73" w:rsidP="00C91956">
            <w:pPr>
              <w:jc w:val="center"/>
              <w:rPr>
                <w:b/>
                <w:color w:val="000000"/>
                <w:sz w:val="28"/>
                <w:szCs w:val="28"/>
                <w:lang w:val="sr-Cyrl-CS"/>
              </w:rPr>
            </w:pPr>
            <w:r w:rsidRPr="00AD5C40">
              <w:rPr>
                <w:b/>
                <w:color w:val="000000"/>
                <w:sz w:val="28"/>
                <w:szCs w:val="28"/>
                <w:lang w:val="sr-Cyrl-CS"/>
              </w:rPr>
              <w:t>12</w:t>
            </w:r>
          </w:p>
        </w:tc>
        <w:tc>
          <w:tcPr>
            <w:tcW w:w="391" w:type="pct"/>
            <w:vMerge w:val="restart"/>
            <w:vAlign w:val="center"/>
          </w:tcPr>
          <w:p w14:paraId="613875B5" w14:textId="38AACA79" w:rsidR="00D87D73" w:rsidRPr="00DB70AA" w:rsidRDefault="00D87D73" w:rsidP="00C91956">
            <w:pPr>
              <w:jc w:val="center"/>
              <w:rPr>
                <w:b/>
                <w:color w:val="000000"/>
                <w:sz w:val="28"/>
                <w:szCs w:val="28"/>
                <w:lang w:val="sr-Latn-RS"/>
              </w:rPr>
            </w:pPr>
            <w:r>
              <w:rPr>
                <w:b/>
                <w:color w:val="000000"/>
                <w:sz w:val="28"/>
                <w:szCs w:val="28"/>
                <w:lang w:val="sr-Latn-RS"/>
              </w:rPr>
              <w:t>P</w:t>
            </w:r>
          </w:p>
        </w:tc>
        <w:tc>
          <w:tcPr>
            <w:tcW w:w="2615" w:type="pct"/>
            <w:vMerge w:val="restart"/>
            <w:vAlign w:val="center"/>
          </w:tcPr>
          <w:p w14:paraId="38A9CFFE" w14:textId="614AD2C9" w:rsidR="00D87D73" w:rsidRPr="00AD5C40" w:rsidRDefault="00F21D16" w:rsidP="00F21D16">
            <w:pPr>
              <w:rPr>
                <w:color w:val="000000"/>
                <w:sz w:val="22"/>
                <w:szCs w:val="20"/>
                <w:lang w:val="sr-Cyrl-CS"/>
              </w:rPr>
            </w:pPr>
            <w:r w:rsidRPr="00F21D16">
              <w:rPr>
                <w:color w:val="000000"/>
                <w:sz w:val="22"/>
                <w:szCs w:val="20"/>
                <w:lang w:val="sr-Cyrl-CS"/>
              </w:rPr>
              <w:t>Working with patients in clinical departments</w:t>
            </w:r>
            <w:r>
              <w:rPr>
                <w:color w:val="000000"/>
                <w:sz w:val="22"/>
                <w:szCs w:val="20"/>
                <w:lang w:val="sr-Latn-RS"/>
              </w:rPr>
              <w:t xml:space="preserve">. </w:t>
            </w:r>
            <w:r w:rsidRPr="00F21D16">
              <w:rPr>
                <w:color w:val="000000"/>
                <w:sz w:val="22"/>
                <w:szCs w:val="20"/>
                <w:lang w:val="sr-Cyrl-CS"/>
              </w:rPr>
              <w:t>Taking medical history</w:t>
            </w:r>
            <w:r>
              <w:rPr>
                <w:color w:val="000000"/>
                <w:sz w:val="22"/>
                <w:szCs w:val="20"/>
                <w:lang w:val="sr-Latn-RS"/>
              </w:rPr>
              <w:t xml:space="preserve">. </w:t>
            </w:r>
            <w:r w:rsidRPr="00F21D16">
              <w:rPr>
                <w:color w:val="000000"/>
                <w:sz w:val="22"/>
                <w:szCs w:val="20"/>
                <w:lang w:val="sr-Cyrl-CS"/>
              </w:rPr>
              <w:t>Performing a complete otorhinolaryngological examination</w:t>
            </w:r>
            <w:r>
              <w:rPr>
                <w:color w:val="000000"/>
                <w:sz w:val="22"/>
                <w:szCs w:val="20"/>
                <w:lang w:val="sr-Latn-RS"/>
              </w:rPr>
              <w:t xml:space="preserve">. </w:t>
            </w:r>
            <w:r w:rsidRPr="00F21D16">
              <w:rPr>
                <w:color w:val="000000"/>
                <w:sz w:val="22"/>
                <w:szCs w:val="20"/>
                <w:lang w:val="sr-Cyrl-CS"/>
              </w:rPr>
              <w:t>Working with patients with diseases of the larynx, and malignant tumors of the larynx and laryngopharynx</w:t>
            </w:r>
            <w:r>
              <w:rPr>
                <w:color w:val="000000"/>
                <w:sz w:val="22"/>
                <w:szCs w:val="20"/>
                <w:lang w:val="sr-Latn-RS"/>
              </w:rPr>
              <w:t xml:space="preserve">. </w:t>
            </w:r>
            <w:r w:rsidRPr="00F21D16">
              <w:rPr>
                <w:color w:val="000000"/>
                <w:sz w:val="22"/>
                <w:szCs w:val="20"/>
                <w:lang w:val="sr-Cyrl-CS"/>
              </w:rPr>
              <w:t>Postoperative care of p</w:t>
            </w:r>
            <w:r>
              <w:rPr>
                <w:color w:val="000000"/>
                <w:sz w:val="22"/>
                <w:szCs w:val="20"/>
                <w:lang w:val="sr-Cyrl-CS"/>
              </w:rPr>
              <w:t>atients after laryngeal surgery</w:t>
            </w:r>
            <w:r>
              <w:rPr>
                <w:color w:val="000000"/>
                <w:sz w:val="22"/>
                <w:szCs w:val="20"/>
                <w:lang w:val="sr-Latn-RS"/>
              </w:rPr>
              <w:t xml:space="preserve">. </w:t>
            </w:r>
            <w:r w:rsidRPr="00F21D16">
              <w:rPr>
                <w:color w:val="000000"/>
                <w:sz w:val="22"/>
                <w:szCs w:val="20"/>
                <w:lang w:val="sr-Cyrl-CS"/>
              </w:rPr>
              <w:t>Indications for tracheobronchoscopy</w:t>
            </w:r>
          </w:p>
        </w:tc>
        <w:tc>
          <w:tcPr>
            <w:tcW w:w="1216" w:type="pct"/>
            <w:vMerge w:val="restart"/>
            <w:vAlign w:val="center"/>
          </w:tcPr>
          <w:p w14:paraId="2F067652" w14:textId="77777777" w:rsidR="00485FE6" w:rsidRPr="00485FE6" w:rsidRDefault="00485FE6" w:rsidP="00485FE6">
            <w:pPr>
              <w:rPr>
                <w:color w:val="000000"/>
                <w:sz w:val="22"/>
                <w:szCs w:val="22"/>
                <w:lang w:val="sr-Cyrl-CS"/>
              </w:rPr>
            </w:pPr>
            <w:r w:rsidRPr="00485FE6">
              <w:rPr>
                <w:color w:val="000000"/>
                <w:sz w:val="22"/>
                <w:szCs w:val="22"/>
                <w:lang w:val="sr-Cyrl-CS"/>
              </w:rPr>
              <w:t>Asst. Prof. Andra Jevtović</w:t>
            </w:r>
          </w:p>
          <w:p w14:paraId="25F5EC0D" w14:textId="77777777" w:rsidR="00485FE6" w:rsidRPr="00485FE6" w:rsidRDefault="00485FE6" w:rsidP="00485FE6">
            <w:pPr>
              <w:rPr>
                <w:color w:val="000000"/>
                <w:sz w:val="22"/>
                <w:szCs w:val="22"/>
                <w:lang w:val="sr-Cyrl-CS"/>
              </w:rPr>
            </w:pPr>
            <w:r w:rsidRPr="00485FE6">
              <w:rPr>
                <w:color w:val="000000"/>
                <w:sz w:val="22"/>
                <w:szCs w:val="22"/>
                <w:lang w:val="sr-Cyrl-CS"/>
              </w:rPr>
              <w:t>Dr. Nenad Relić</w:t>
            </w:r>
          </w:p>
          <w:p w14:paraId="666D7467" w14:textId="77777777" w:rsidR="00485FE6" w:rsidRPr="00485FE6" w:rsidRDefault="00485FE6" w:rsidP="00485FE6">
            <w:pPr>
              <w:rPr>
                <w:color w:val="000000"/>
                <w:sz w:val="22"/>
                <w:szCs w:val="22"/>
                <w:lang w:val="sr-Cyrl-CS"/>
              </w:rPr>
            </w:pPr>
            <w:r w:rsidRPr="00485FE6">
              <w:rPr>
                <w:color w:val="000000"/>
                <w:sz w:val="22"/>
                <w:szCs w:val="22"/>
                <w:lang w:val="sr-Cyrl-CS"/>
              </w:rPr>
              <w:t>Dr. Natalija Božović</w:t>
            </w:r>
          </w:p>
          <w:p w14:paraId="7D4A032B" w14:textId="101790C7" w:rsidR="00D87D73" w:rsidRPr="00AD5C40" w:rsidRDefault="00485FE6" w:rsidP="00485FE6">
            <w:pPr>
              <w:rPr>
                <w:color w:val="000000"/>
                <w:sz w:val="22"/>
                <w:szCs w:val="22"/>
                <w:lang w:val="sr-Cyrl-CS"/>
              </w:rPr>
            </w:pPr>
            <w:r w:rsidRPr="00485FE6">
              <w:rPr>
                <w:color w:val="000000"/>
                <w:sz w:val="22"/>
                <w:szCs w:val="22"/>
                <w:lang w:val="sr-Cyrl-CS"/>
              </w:rPr>
              <w:t>Dr. Milica Jevtić</w:t>
            </w:r>
          </w:p>
        </w:tc>
      </w:tr>
      <w:tr w:rsidR="00D87D73" w:rsidRPr="00AD5C40" w14:paraId="2194E8E1" w14:textId="77777777" w:rsidTr="00EB13DE">
        <w:trPr>
          <w:cantSplit/>
          <w:trHeight w:val="764"/>
          <w:jc w:val="center"/>
        </w:trPr>
        <w:tc>
          <w:tcPr>
            <w:tcW w:w="370" w:type="pct"/>
            <w:vMerge/>
            <w:vAlign w:val="center"/>
          </w:tcPr>
          <w:p w14:paraId="10EBFFB8" w14:textId="77777777" w:rsidR="00D87D73" w:rsidRPr="00AD5C40" w:rsidRDefault="00D87D73" w:rsidP="008165CB">
            <w:pPr>
              <w:jc w:val="center"/>
              <w:rPr>
                <w:b/>
                <w:color w:val="000000"/>
                <w:sz w:val="28"/>
                <w:szCs w:val="28"/>
                <w:lang w:val="sr-Cyrl-CS"/>
              </w:rPr>
            </w:pPr>
          </w:p>
        </w:tc>
        <w:tc>
          <w:tcPr>
            <w:tcW w:w="408" w:type="pct"/>
            <w:vMerge/>
            <w:vAlign w:val="center"/>
          </w:tcPr>
          <w:p w14:paraId="48BDE2A7" w14:textId="77777777" w:rsidR="00D87D73" w:rsidRPr="00AD5C40" w:rsidRDefault="00D87D73" w:rsidP="008165CB">
            <w:pPr>
              <w:jc w:val="center"/>
              <w:rPr>
                <w:b/>
                <w:color w:val="000000"/>
                <w:sz w:val="28"/>
                <w:szCs w:val="28"/>
                <w:lang w:val="sr-Cyrl-CS"/>
              </w:rPr>
            </w:pPr>
          </w:p>
        </w:tc>
        <w:tc>
          <w:tcPr>
            <w:tcW w:w="391" w:type="pct"/>
            <w:vMerge/>
            <w:vAlign w:val="center"/>
          </w:tcPr>
          <w:p w14:paraId="37ACEBF9" w14:textId="77777777" w:rsidR="00D87D73" w:rsidRPr="00AD5C40" w:rsidRDefault="00D87D73" w:rsidP="008165CB">
            <w:pPr>
              <w:jc w:val="center"/>
              <w:rPr>
                <w:b/>
                <w:color w:val="000000"/>
                <w:sz w:val="28"/>
                <w:szCs w:val="28"/>
                <w:lang w:val="ru-RU"/>
              </w:rPr>
            </w:pPr>
          </w:p>
        </w:tc>
        <w:tc>
          <w:tcPr>
            <w:tcW w:w="2615" w:type="pct"/>
            <w:vMerge/>
            <w:vAlign w:val="center"/>
          </w:tcPr>
          <w:p w14:paraId="7FE577FC" w14:textId="77777777" w:rsidR="00D87D73" w:rsidRPr="00AD5C40" w:rsidRDefault="00D87D73" w:rsidP="008165CB">
            <w:pPr>
              <w:spacing w:line="280" w:lineRule="auto"/>
              <w:rPr>
                <w:color w:val="000000"/>
                <w:sz w:val="22"/>
                <w:szCs w:val="20"/>
                <w:lang w:val="sr-Cyrl-CS"/>
              </w:rPr>
            </w:pPr>
          </w:p>
        </w:tc>
        <w:tc>
          <w:tcPr>
            <w:tcW w:w="1216" w:type="pct"/>
            <w:vMerge/>
            <w:vAlign w:val="center"/>
          </w:tcPr>
          <w:p w14:paraId="2138F828" w14:textId="77777777" w:rsidR="00D87D73" w:rsidRPr="00AD5C40" w:rsidRDefault="00D87D73" w:rsidP="008165CB">
            <w:pPr>
              <w:jc w:val="center"/>
              <w:rPr>
                <w:color w:val="000000"/>
                <w:sz w:val="22"/>
                <w:szCs w:val="22"/>
                <w:lang w:val="ru-RU"/>
              </w:rPr>
            </w:pPr>
          </w:p>
        </w:tc>
      </w:tr>
      <w:tr w:rsidR="00D87D73" w:rsidRPr="00AD5C40" w14:paraId="77EBA213" w14:textId="77777777" w:rsidTr="00EB13DE">
        <w:trPr>
          <w:cantSplit/>
          <w:trHeight w:val="719"/>
          <w:jc w:val="center"/>
        </w:trPr>
        <w:tc>
          <w:tcPr>
            <w:tcW w:w="370" w:type="pct"/>
            <w:vAlign w:val="center"/>
          </w:tcPr>
          <w:p w14:paraId="68B6CB1D" w14:textId="77777777" w:rsidR="00D87D73" w:rsidRPr="00AD5C40" w:rsidRDefault="00D87D73" w:rsidP="008165CB">
            <w:pPr>
              <w:jc w:val="center"/>
              <w:rPr>
                <w:b/>
                <w:color w:val="000000"/>
                <w:sz w:val="28"/>
                <w:szCs w:val="28"/>
                <w:lang w:val="sr-Cyrl-CS"/>
              </w:rPr>
            </w:pPr>
            <w:r w:rsidRPr="00AD5C40">
              <w:rPr>
                <w:b/>
                <w:color w:val="000000"/>
                <w:sz w:val="28"/>
                <w:szCs w:val="28"/>
                <w:lang w:val="sr-Cyrl-CS"/>
              </w:rPr>
              <w:t>2</w:t>
            </w:r>
          </w:p>
        </w:tc>
        <w:tc>
          <w:tcPr>
            <w:tcW w:w="408" w:type="pct"/>
            <w:vAlign w:val="center"/>
          </w:tcPr>
          <w:p w14:paraId="479B0D66" w14:textId="77777777" w:rsidR="00D87D73" w:rsidRPr="00AD5C40" w:rsidRDefault="00D87D73" w:rsidP="008165CB">
            <w:pPr>
              <w:jc w:val="center"/>
              <w:rPr>
                <w:b/>
                <w:color w:val="000000"/>
                <w:sz w:val="28"/>
                <w:szCs w:val="28"/>
                <w:lang w:val="sr-Cyrl-CS"/>
              </w:rPr>
            </w:pPr>
            <w:r w:rsidRPr="00AD5C40">
              <w:rPr>
                <w:b/>
                <w:color w:val="000000"/>
                <w:sz w:val="28"/>
                <w:szCs w:val="28"/>
                <w:lang w:val="sr-Cyrl-CS"/>
              </w:rPr>
              <w:t>13</w:t>
            </w:r>
          </w:p>
        </w:tc>
        <w:tc>
          <w:tcPr>
            <w:tcW w:w="391" w:type="pct"/>
            <w:vAlign w:val="center"/>
          </w:tcPr>
          <w:p w14:paraId="225DD12E" w14:textId="4E07F410" w:rsidR="00D87D73" w:rsidRPr="00DB70AA" w:rsidRDefault="00D87D73" w:rsidP="008165CB">
            <w:pPr>
              <w:jc w:val="center"/>
              <w:rPr>
                <w:b/>
                <w:color w:val="000000"/>
                <w:sz w:val="28"/>
                <w:szCs w:val="28"/>
                <w:lang w:val="sr-Latn-RS"/>
              </w:rPr>
            </w:pPr>
            <w:r>
              <w:rPr>
                <w:b/>
                <w:color w:val="000000"/>
                <w:sz w:val="28"/>
                <w:szCs w:val="28"/>
                <w:lang w:val="sr-Latn-RS"/>
              </w:rPr>
              <w:t>L</w:t>
            </w:r>
          </w:p>
        </w:tc>
        <w:tc>
          <w:tcPr>
            <w:tcW w:w="2615" w:type="pct"/>
            <w:vAlign w:val="center"/>
          </w:tcPr>
          <w:p w14:paraId="042EA45C" w14:textId="112B6077" w:rsidR="00D87D73" w:rsidRPr="000232E2" w:rsidRDefault="000232E2" w:rsidP="000232E2">
            <w:pPr>
              <w:pStyle w:val="a"/>
              <w:ind w:left="-18"/>
            </w:pPr>
            <w:r>
              <w:t>Congenital malformations of the neck</w:t>
            </w:r>
            <w:r w:rsidRPr="000232E2">
              <w:rPr>
                <w:lang w:val="sr-Latn-RS"/>
              </w:rPr>
              <w:t xml:space="preserve">. </w:t>
            </w:r>
            <w:r>
              <w:t>Neck inflammation</w:t>
            </w:r>
            <w:r w:rsidRPr="000232E2">
              <w:rPr>
                <w:lang w:val="sr-Latn-RS"/>
              </w:rPr>
              <w:t xml:space="preserve">. </w:t>
            </w:r>
            <w:r>
              <w:t>Injuries of the neck</w:t>
            </w:r>
            <w:r w:rsidRPr="000232E2">
              <w:rPr>
                <w:lang w:val="sr-Latn-RS"/>
              </w:rPr>
              <w:t xml:space="preserve">. </w:t>
            </w:r>
            <w:r>
              <w:t>Tumors of the neck</w:t>
            </w:r>
            <w:r>
              <w:rPr>
                <w:lang w:val="sr-Latn-RS"/>
              </w:rPr>
              <w:t>.</w:t>
            </w:r>
          </w:p>
        </w:tc>
        <w:tc>
          <w:tcPr>
            <w:tcW w:w="1216" w:type="pct"/>
            <w:vAlign w:val="center"/>
          </w:tcPr>
          <w:p w14:paraId="0C641E50" w14:textId="6740D1BB" w:rsidR="00D87D73" w:rsidRPr="00DB70AA" w:rsidRDefault="00D87D73" w:rsidP="008165CB">
            <w:pPr>
              <w:rPr>
                <w:color w:val="000000"/>
                <w:sz w:val="22"/>
                <w:szCs w:val="22"/>
                <w:lang w:val="sr-Cyrl-CS"/>
              </w:rPr>
            </w:pPr>
            <w:r w:rsidRPr="004A3A93">
              <w:rPr>
                <w:noProof/>
                <w:sz w:val="22"/>
                <w:szCs w:val="22"/>
                <w:lang w:val="sr-Cyrl-CS"/>
              </w:rPr>
              <w:t>Asst. Prof</w:t>
            </w:r>
            <w:r>
              <w:rPr>
                <w:noProof/>
                <w:sz w:val="22"/>
                <w:szCs w:val="22"/>
                <w:lang w:val="sr-Latn-RS"/>
              </w:rPr>
              <w:t>.</w:t>
            </w:r>
            <w:r w:rsidRPr="00AD5C40">
              <w:rPr>
                <w:color w:val="000000"/>
                <w:sz w:val="22"/>
                <w:szCs w:val="22"/>
                <w:lang w:val="sr-Cyrl-CS"/>
              </w:rPr>
              <w:t xml:space="preserve"> </w:t>
            </w:r>
            <w:r>
              <w:rPr>
                <w:color w:val="000000"/>
                <w:sz w:val="22"/>
                <w:szCs w:val="22"/>
                <w:lang w:val="en-US"/>
              </w:rPr>
              <w:t>Andra Jevtovi</w:t>
            </w:r>
            <w:r>
              <w:rPr>
                <w:color w:val="000000"/>
                <w:sz w:val="22"/>
                <w:szCs w:val="22"/>
                <w:lang w:val="sr-Latn-RS"/>
              </w:rPr>
              <w:t>ć</w:t>
            </w:r>
          </w:p>
        </w:tc>
      </w:tr>
      <w:tr w:rsidR="00D87D73" w:rsidRPr="00AD5C40" w14:paraId="4028353B" w14:textId="77777777" w:rsidTr="00145C88">
        <w:trPr>
          <w:cantSplit/>
          <w:trHeight w:val="567"/>
          <w:jc w:val="center"/>
        </w:trPr>
        <w:tc>
          <w:tcPr>
            <w:tcW w:w="370" w:type="pct"/>
            <w:vMerge w:val="restart"/>
            <w:vAlign w:val="center"/>
          </w:tcPr>
          <w:p w14:paraId="25B5A9E4" w14:textId="77777777" w:rsidR="00D87D73" w:rsidRPr="00AD5C40" w:rsidRDefault="00D87D73" w:rsidP="00C91956">
            <w:pPr>
              <w:jc w:val="center"/>
              <w:rPr>
                <w:b/>
                <w:color w:val="000000"/>
                <w:sz w:val="28"/>
                <w:szCs w:val="28"/>
                <w:lang w:val="sr-Cyrl-CS"/>
              </w:rPr>
            </w:pPr>
            <w:r w:rsidRPr="00AD5C40">
              <w:rPr>
                <w:b/>
                <w:color w:val="000000"/>
                <w:sz w:val="28"/>
                <w:szCs w:val="28"/>
                <w:lang w:val="sr-Cyrl-CS"/>
              </w:rPr>
              <w:lastRenderedPageBreak/>
              <w:t>2</w:t>
            </w:r>
          </w:p>
        </w:tc>
        <w:tc>
          <w:tcPr>
            <w:tcW w:w="408" w:type="pct"/>
            <w:vMerge w:val="restart"/>
            <w:vAlign w:val="center"/>
          </w:tcPr>
          <w:p w14:paraId="45435463" w14:textId="77777777" w:rsidR="00D87D73" w:rsidRPr="00AD5C40" w:rsidRDefault="00D87D73" w:rsidP="00C91956">
            <w:pPr>
              <w:jc w:val="center"/>
              <w:rPr>
                <w:b/>
                <w:color w:val="000000"/>
                <w:sz w:val="28"/>
                <w:szCs w:val="28"/>
                <w:lang w:val="sr-Cyrl-CS"/>
              </w:rPr>
            </w:pPr>
            <w:r w:rsidRPr="00AD5C40">
              <w:rPr>
                <w:b/>
                <w:color w:val="000000"/>
                <w:sz w:val="28"/>
                <w:szCs w:val="28"/>
                <w:lang w:val="sr-Cyrl-CS"/>
              </w:rPr>
              <w:t>13</w:t>
            </w:r>
          </w:p>
        </w:tc>
        <w:tc>
          <w:tcPr>
            <w:tcW w:w="391" w:type="pct"/>
            <w:vMerge w:val="restart"/>
            <w:vAlign w:val="center"/>
          </w:tcPr>
          <w:p w14:paraId="43093B86" w14:textId="075D28DF" w:rsidR="00D87D73" w:rsidRPr="00DB70AA" w:rsidRDefault="00D87D73" w:rsidP="00C91956">
            <w:pPr>
              <w:jc w:val="center"/>
              <w:rPr>
                <w:b/>
                <w:color w:val="000000"/>
                <w:sz w:val="28"/>
                <w:szCs w:val="28"/>
                <w:lang w:val="sr-Latn-RS"/>
              </w:rPr>
            </w:pPr>
            <w:r>
              <w:rPr>
                <w:b/>
                <w:color w:val="000000"/>
                <w:sz w:val="28"/>
                <w:szCs w:val="28"/>
                <w:lang w:val="sr-Latn-RS"/>
              </w:rPr>
              <w:t>P</w:t>
            </w:r>
          </w:p>
        </w:tc>
        <w:tc>
          <w:tcPr>
            <w:tcW w:w="2615" w:type="pct"/>
            <w:vMerge w:val="restart"/>
            <w:vAlign w:val="center"/>
          </w:tcPr>
          <w:p w14:paraId="543D4A30" w14:textId="01A72D85" w:rsidR="00D87D73" w:rsidRPr="00AD5C40" w:rsidRDefault="000232E2" w:rsidP="000232E2">
            <w:pPr>
              <w:rPr>
                <w:color w:val="000000"/>
                <w:sz w:val="22"/>
                <w:szCs w:val="20"/>
                <w:lang w:val="ru-RU"/>
              </w:rPr>
            </w:pPr>
            <w:r w:rsidRPr="000232E2">
              <w:rPr>
                <w:color w:val="000000"/>
                <w:sz w:val="22"/>
                <w:szCs w:val="20"/>
                <w:lang w:val="ru-RU"/>
              </w:rPr>
              <w:t>Working with patients in clinical departments</w:t>
            </w:r>
            <w:r>
              <w:rPr>
                <w:color w:val="000000"/>
                <w:sz w:val="22"/>
                <w:szCs w:val="20"/>
                <w:lang w:val="sr-Latn-RS"/>
              </w:rPr>
              <w:t xml:space="preserve">. </w:t>
            </w:r>
            <w:r w:rsidRPr="000232E2">
              <w:rPr>
                <w:color w:val="000000"/>
                <w:sz w:val="22"/>
                <w:szCs w:val="20"/>
                <w:lang w:val="ru-RU"/>
              </w:rPr>
              <w:t>Taking medical history</w:t>
            </w:r>
            <w:r>
              <w:rPr>
                <w:color w:val="000000"/>
                <w:sz w:val="22"/>
                <w:szCs w:val="20"/>
                <w:lang w:val="sr-Latn-RS"/>
              </w:rPr>
              <w:t xml:space="preserve">. </w:t>
            </w:r>
            <w:r w:rsidRPr="000232E2">
              <w:rPr>
                <w:color w:val="000000"/>
                <w:sz w:val="22"/>
                <w:szCs w:val="20"/>
                <w:lang w:val="ru-RU"/>
              </w:rPr>
              <w:t>Performing a complete otorhinolaryngological examination</w:t>
            </w:r>
            <w:r>
              <w:rPr>
                <w:color w:val="000000"/>
                <w:sz w:val="22"/>
                <w:szCs w:val="20"/>
                <w:lang w:val="sr-Latn-RS"/>
              </w:rPr>
              <w:t xml:space="preserve">. </w:t>
            </w:r>
            <w:r w:rsidRPr="000232E2">
              <w:rPr>
                <w:color w:val="000000"/>
                <w:sz w:val="22"/>
                <w:szCs w:val="20"/>
                <w:lang w:val="ru-RU"/>
              </w:rPr>
              <w:t>Work with tracheostomized patients</w:t>
            </w:r>
            <w:r>
              <w:rPr>
                <w:color w:val="000000"/>
                <w:sz w:val="22"/>
                <w:szCs w:val="20"/>
                <w:lang w:val="sr-Latn-RS"/>
              </w:rPr>
              <w:t xml:space="preserve">. </w:t>
            </w:r>
            <w:r>
              <w:rPr>
                <w:color w:val="000000"/>
                <w:sz w:val="22"/>
                <w:szCs w:val="20"/>
                <w:lang w:val="ru-RU"/>
              </w:rPr>
              <w:t>Tracheal cannula</w:t>
            </w:r>
            <w:r>
              <w:rPr>
                <w:color w:val="000000"/>
                <w:sz w:val="22"/>
                <w:szCs w:val="20"/>
                <w:lang w:val="sr-Latn-RS"/>
              </w:rPr>
              <w:t xml:space="preserve">. </w:t>
            </w:r>
            <w:r w:rsidRPr="000232E2">
              <w:rPr>
                <w:color w:val="000000"/>
                <w:sz w:val="22"/>
                <w:szCs w:val="20"/>
                <w:lang w:val="ru-RU"/>
              </w:rPr>
              <w:t>Tracheostomy care</w:t>
            </w:r>
            <w:r>
              <w:rPr>
                <w:color w:val="000000"/>
                <w:sz w:val="22"/>
                <w:szCs w:val="20"/>
                <w:lang w:val="sr-Latn-RS"/>
              </w:rPr>
              <w:t xml:space="preserve">. </w:t>
            </w:r>
            <w:r w:rsidRPr="000232E2">
              <w:rPr>
                <w:color w:val="000000"/>
                <w:sz w:val="22"/>
                <w:szCs w:val="20"/>
                <w:lang w:val="ru-RU"/>
              </w:rPr>
              <w:t>Decannulation</w:t>
            </w:r>
          </w:p>
        </w:tc>
        <w:tc>
          <w:tcPr>
            <w:tcW w:w="1216" w:type="pct"/>
            <w:vMerge w:val="restart"/>
            <w:vAlign w:val="center"/>
          </w:tcPr>
          <w:p w14:paraId="2293C438" w14:textId="77777777" w:rsidR="00485FE6" w:rsidRPr="00485FE6" w:rsidRDefault="00485FE6" w:rsidP="00485FE6">
            <w:pPr>
              <w:rPr>
                <w:color w:val="000000"/>
                <w:sz w:val="22"/>
                <w:szCs w:val="22"/>
                <w:lang w:val="sr-Cyrl-CS"/>
              </w:rPr>
            </w:pPr>
            <w:r w:rsidRPr="00485FE6">
              <w:rPr>
                <w:color w:val="000000"/>
                <w:sz w:val="22"/>
                <w:szCs w:val="22"/>
                <w:lang w:val="sr-Cyrl-CS"/>
              </w:rPr>
              <w:t>Asst. Prof. Andra Jevtović</w:t>
            </w:r>
          </w:p>
          <w:p w14:paraId="19DB5171" w14:textId="77777777" w:rsidR="00485FE6" w:rsidRPr="00485FE6" w:rsidRDefault="00485FE6" w:rsidP="00485FE6">
            <w:pPr>
              <w:rPr>
                <w:color w:val="000000"/>
                <w:sz w:val="22"/>
                <w:szCs w:val="22"/>
                <w:lang w:val="sr-Cyrl-CS"/>
              </w:rPr>
            </w:pPr>
            <w:r w:rsidRPr="00485FE6">
              <w:rPr>
                <w:color w:val="000000"/>
                <w:sz w:val="22"/>
                <w:szCs w:val="22"/>
                <w:lang w:val="sr-Cyrl-CS"/>
              </w:rPr>
              <w:t>Dr. Nenad Relić</w:t>
            </w:r>
          </w:p>
          <w:p w14:paraId="0DD01F44" w14:textId="77777777" w:rsidR="00485FE6" w:rsidRPr="00485FE6" w:rsidRDefault="00485FE6" w:rsidP="00485FE6">
            <w:pPr>
              <w:rPr>
                <w:color w:val="000000"/>
                <w:sz w:val="22"/>
                <w:szCs w:val="22"/>
                <w:lang w:val="sr-Cyrl-CS"/>
              </w:rPr>
            </w:pPr>
            <w:r w:rsidRPr="00485FE6">
              <w:rPr>
                <w:color w:val="000000"/>
                <w:sz w:val="22"/>
                <w:szCs w:val="22"/>
                <w:lang w:val="sr-Cyrl-CS"/>
              </w:rPr>
              <w:t>Dr. Natalija Božović</w:t>
            </w:r>
          </w:p>
          <w:p w14:paraId="1C889E28" w14:textId="044C248F" w:rsidR="00D87D73" w:rsidRPr="00AD5C40" w:rsidRDefault="00485FE6" w:rsidP="00485FE6">
            <w:pPr>
              <w:rPr>
                <w:color w:val="000000"/>
                <w:sz w:val="22"/>
                <w:szCs w:val="22"/>
              </w:rPr>
            </w:pPr>
            <w:r w:rsidRPr="00485FE6">
              <w:rPr>
                <w:color w:val="000000"/>
                <w:sz w:val="22"/>
                <w:szCs w:val="22"/>
                <w:lang w:val="sr-Cyrl-CS"/>
              </w:rPr>
              <w:t>Dr. Milica Jevtić</w:t>
            </w:r>
          </w:p>
        </w:tc>
      </w:tr>
      <w:tr w:rsidR="00D87D73" w:rsidRPr="00AD5C40" w14:paraId="15E5BCAF" w14:textId="77777777" w:rsidTr="00145C88">
        <w:trPr>
          <w:cantSplit/>
          <w:trHeight w:val="567"/>
          <w:jc w:val="center"/>
        </w:trPr>
        <w:tc>
          <w:tcPr>
            <w:tcW w:w="370" w:type="pct"/>
            <w:vMerge/>
            <w:vAlign w:val="center"/>
          </w:tcPr>
          <w:p w14:paraId="618EE3F6" w14:textId="77777777" w:rsidR="00D87D73" w:rsidRPr="00AD5C40" w:rsidRDefault="00D87D73" w:rsidP="008165CB">
            <w:pPr>
              <w:jc w:val="center"/>
              <w:rPr>
                <w:b/>
                <w:color w:val="000000"/>
                <w:sz w:val="28"/>
                <w:szCs w:val="28"/>
                <w:lang w:val="sr-Cyrl-CS"/>
              </w:rPr>
            </w:pPr>
          </w:p>
        </w:tc>
        <w:tc>
          <w:tcPr>
            <w:tcW w:w="408" w:type="pct"/>
            <w:vMerge/>
            <w:vAlign w:val="center"/>
          </w:tcPr>
          <w:p w14:paraId="41CC31CE" w14:textId="77777777" w:rsidR="00D87D73" w:rsidRPr="00AD5C40" w:rsidRDefault="00D87D73" w:rsidP="008165CB">
            <w:pPr>
              <w:jc w:val="center"/>
              <w:rPr>
                <w:b/>
                <w:color w:val="000000"/>
                <w:sz w:val="28"/>
                <w:szCs w:val="28"/>
                <w:lang w:val="sr-Cyrl-CS"/>
              </w:rPr>
            </w:pPr>
          </w:p>
        </w:tc>
        <w:tc>
          <w:tcPr>
            <w:tcW w:w="391" w:type="pct"/>
            <w:vMerge/>
            <w:vAlign w:val="center"/>
          </w:tcPr>
          <w:p w14:paraId="519F72B8" w14:textId="77777777" w:rsidR="00D87D73" w:rsidRPr="00AD5C40" w:rsidRDefault="00D87D73" w:rsidP="008165CB">
            <w:pPr>
              <w:jc w:val="center"/>
              <w:rPr>
                <w:b/>
                <w:color w:val="000000"/>
                <w:sz w:val="28"/>
                <w:szCs w:val="28"/>
                <w:lang w:val="ru-RU"/>
              </w:rPr>
            </w:pPr>
          </w:p>
        </w:tc>
        <w:tc>
          <w:tcPr>
            <w:tcW w:w="2615" w:type="pct"/>
            <w:vMerge/>
            <w:vAlign w:val="center"/>
          </w:tcPr>
          <w:p w14:paraId="6D00D03D" w14:textId="77777777" w:rsidR="00D87D73" w:rsidRPr="00AD5C40" w:rsidRDefault="00D87D73" w:rsidP="008165CB">
            <w:pPr>
              <w:spacing w:line="280" w:lineRule="auto"/>
              <w:rPr>
                <w:color w:val="000000"/>
                <w:sz w:val="22"/>
                <w:szCs w:val="20"/>
                <w:lang w:val="sr-Cyrl-CS"/>
              </w:rPr>
            </w:pPr>
          </w:p>
        </w:tc>
        <w:tc>
          <w:tcPr>
            <w:tcW w:w="1216" w:type="pct"/>
            <w:vMerge/>
            <w:vAlign w:val="center"/>
          </w:tcPr>
          <w:p w14:paraId="5341945E" w14:textId="77777777" w:rsidR="00D87D73" w:rsidRPr="00AD5C40" w:rsidRDefault="00D87D73" w:rsidP="008165CB">
            <w:pPr>
              <w:rPr>
                <w:color w:val="000000"/>
                <w:sz w:val="22"/>
                <w:szCs w:val="22"/>
                <w:lang w:val="ru-RU"/>
              </w:rPr>
            </w:pPr>
          </w:p>
        </w:tc>
      </w:tr>
      <w:tr w:rsidR="00D87D73" w:rsidRPr="00AD5C40" w14:paraId="555A1DBD" w14:textId="77777777" w:rsidTr="00145C88">
        <w:trPr>
          <w:cantSplit/>
          <w:trHeight w:val="567"/>
          <w:jc w:val="center"/>
        </w:trPr>
        <w:tc>
          <w:tcPr>
            <w:tcW w:w="370" w:type="pct"/>
            <w:vAlign w:val="center"/>
          </w:tcPr>
          <w:p w14:paraId="29843395" w14:textId="77777777" w:rsidR="00D87D73" w:rsidRPr="00AD5C40" w:rsidRDefault="00D87D73" w:rsidP="008165CB">
            <w:pPr>
              <w:jc w:val="center"/>
              <w:rPr>
                <w:b/>
                <w:color w:val="000000"/>
                <w:sz w:val="28"/>
                <w:szCs w:val="28"/>
                <w:lang w:val="sr-Cyrl-CS"/>
              </w:rPr>
            </w:pPr>
            <w:r w:rsidRPr="00AD5C40">
              <w:rPr>
                <w:b/>
                <w:color w:val="000000"/>
                <w:sz w:val="28"/>
                <w:szCs w:val="28"/>
                <w:lang w:val="sr-Cyrl-CS"/>
              </w:rPr>
              <w:t>2</w:t>
            </w:r>
          </w:p>
        </w:tc>
        <w:tc>
          <w:tcPr>
            <w:tcW w:w="408" w:type="pct"/>
            <w:vAlign w:val="center"/>
          </w:tcPr>
          <w:p w14:paraId="4FBBA2D6" w14:textId="77777777" w:rsidR="00D87D73" w:rsidRPr="00AD5C40" w:rsidRDefault="00D87D73" w:rsidP="008165CB">
            <w:pPr>
              <w:jc w:val="center"/>
              <w:rPr>
                <w:b/>
                <w:color w:val="000000"/>
                <w:sz w:val="28"/>
                <w:szCs w:val="28"/>
                <w:lang w:val="sr-Cyrl-CS"/>
              </w:rPr>
            </w:pPr>
            <w:r w:rsidRPr="00AD5C40">
              <w:rPr>
                <w:b/>
                <w:color w:val="000000"/>
                <w:sz w:val="28"/>
                <w:szCs w:val="28"/>
                <w:lang w:val="sr-Cyrl-CS"/>
              </w:rPr>
              <w:t>14</w:t>
            </w:r>
          </w:p>
        </w:tc>
        <w:tc>
          <w:tcPr>
            <w:tcW w:w="391" w:type="pct"/>
            <w:vAlign w:val="center"/>
          </w:tcPr>
          <w:p w14:paraId="6C62BF0F" w14:textId="1DDB2AAF" w:rsidR="00D87D73" w:rsidRPr="00DB70AA" w:rsidRDefault="00D87D73" w:rsidP="008165CB">
            <w:pPr>
              <w:jc w:val="center"/>
              <w:rPr>
                <w:b/>
                <w:color w:val="000000"/>
                <w:sz w:val="28"/>
                <w:szCs w:val="28"/>
                <w:lang w:val="sr-Latn-RS"/>
              </w:rPr>
            </w:pPr>
            <w:r>
              <w:rPr>
                <w:b/>
                <w:color w:val="000000"/>
                <w:sz w:val="28"/>
                <w:szCs w:val="28"/>
                <w:lang w:val="sr-Latn-RS"/>
              </w:rPr>
              <w:t>L</w:t>
            </w:r>
          </w:p>
        </w:tc>
        <w:tc>
          <w:tcPr>
            <w:tcW w:w="2615" w:type="pct"/>
            <w:vAlign w:val="center"/>
          </w:tcPr>
          <w:p w14:paraId="2348A20E" w14:textId="743FEB35" w:rsidR="00D87D73" w:rsidRPr="00014EE0" w:rsidRDefault="005937F9" w:rsidP="005937F9">
            <w:pPr>
              <w:rPr>
                <w:sz w:val="22"/>
                <w:szCs w:val="22"/>
                <w:lang w:val="sr-Cyrl-RS"/>
              </w:rPr>
            </w:pPr>
            <w:r w:rsidRPr="005937F9">
              <w:rPr>
                <w:sz w:val="22"/>
                <w:szCs w:val="22"/>
              </w:rPr>
              <w:t>Gustation and gustatory disorders</w:t>
            </w:r>
            <w:r>
              <w:rPr>
                <w:sz w:val="22"/>
                <w:szCs w:val="22"/>
              </w:rPr>
              <w:t>. C</w:t>
            </w:r>
            <w:r w:rsidRPr="005937F9">
              <w:rPr>
                <w:sz w:val="22"/>
                <w:szCs w:val="22"/>
              </w:rPr>
              <w:t>ongenital facial malformations</w:t>
            </w:r>
            <w:r>
              <w:rPr>
                <w:sz w:val="22"/>
                <w:szCs w:val="22"/>
              </w:rPr>
              <w:t xml:space="preserve">. </w:t>
            </w:r>
            <w:r w:rsidRPr="005937F9">
              <w:rPr>
                <w:sz w:val="22"/>
                <w:szCs w:val="22"/>
              </w:rPr>
              <w:t>Inflammation of the lip, gingiva and tongue</w:t>
            </w:r>
            <w:r>
              <w:rPr>
                <w:sz w:val="22"/>
                <w:szCs w:val="22"/>
              </w:rPr>
              <w:t xml:space="preserve">. </w:t>
            </w:r>
            <w:r w:rsidRPr="005937F9">
              <w:rPr>
                <w:sz w:val="22"/>
                <w:szCs w:val="22"/>
              </w:rPr>
              <w:t>Inflammation of the oral cavity, phlegmon of the mouth floor</w:t>
            </w:r>
            <w:r>
              <w:rPr>
                <w:sz w:val="22"/>
                <w:szCs w:val="22"/>
              </w:rPr>
              <w:t xml:space="preserve">. </w:t>
            </w:r>
            <w:r w:rsidRPr="005937F9">
              <w:rPr>
                <w:sz w:val="22"/>
                <w:szCs w:val="22"/>
              </w:rPr>
              <w:t>Aphthae</w:t>
            </w:r>
            <w:r>
              <w:rPr>
                <w:sz w:val="22"/>
                <w:szCs w:val="22"/>
              </w:rPr>
              <w:t xml:space="preserve">. </w:t>
            </w:r>
            <w:r w:rsidRPr="005937F9">
              <w:rPr>
                <w:sz w:val="22"/>
                <w:szCs w:val="22"/>
              </w:rPr>
              <w:t>Oral allergy syndrome</w:t>
            </w:r>
            <w:r>
              <w:rPr>
                <w:sz w:val="22"/>
                <w:szCs w:val="22"/>
              </w:rPr>
              <w:t xml:space="preserve">. </w:t>
            </w:r>
          </w:p>
        </w:tc>
        <w:tc>
          <w:tcPr>
            <w:tcW w:w="1216" w:type="pct"/>
            <w:vAlign w:val="center"/>
          </w:tcPr>
          <w:p w14:paraId="347DB373" w14:textId="09980150" w:rsidR="00D87D73" w:rsidRPr="00AD5C40" w:rsidRDefault="00D87D73" w:rsidP="008165CB">
            <w:pPr>
              <w:rPr>
                <w:color w:val="000000"/>
                <w:sz w:val="22"/>
                <w:szCs w:val="22"/>
                <w:lang w:val="sr-Cyrl-CS"/>
              </w:rPr>
            </w:pPr>
            <w:r w:rsidRPr="004A3A93">
              <w:rPr>
                <w:noProof/>
                <w:sz w:val="22"/>
                <w:szCs w:val="22"/>
                <w:lang w:val="sr-Cyrl-CS"/>
              </w:rPr>
              <w:t>Asst. Prof</w:t>
            </w:r>
            <w:r>
              <w:rPr>
                <w:noProof/>
                <w:sz w:val="22"/>
                <w:szCs w:val="22"/>
                <w:lang w:val="sr-Latn-RS"/>
              </w:rPr>
              <w:t>.</w:t>
            </w:r>
            <w:r w:rsidRPr="00AD5C40">
              <w:rPr>
                <w:color w:val="000000"/>
                <w:sz w:val="22"/>
                <w:szCs w:val="22"/>
                <w:lang w:val="sr-Cyrl-CS"/>
              </w:rPr>
              <w:t xml:space="preserve"> </w:t>
            </w:r>
            <w:r>
              <w:rPr>
                <w:color w:val="000000"/>
                <w:sz w:val="22"/>
                <w:szCs w:val="22"/>
                <w:lang w:val="en-US"/>
              </w:rPr>
              <w:t>Andra Jevtovi</w:t>
            </w:r>
            <w:r>
              <w:rPr>
                <w:color w:val="000000"/>
                <w:sz w:val="22"/>
                <w:szCs w:val="22"/>
                <w:lang w:val="sr-Latn-RS"/>
              </w:rPr>
              <w:t>ć</w:t>
            </w:r>
          </w:p>
        </w:tc>
      </w:tr>
      <w:tr w:rsidR="00D87D73" w:rsidRPr="00AD5C40" w14:paraId="70D747F9" w14:textId="77777777" w:rsidTr="00145C88">
        <w:trPr>
          <w:cantSplit/>
          <w:trHeight w:val="567"/>
          <w:jc w:val="center"/>
        </w:trPr>
        <w:tc>
          <w:tcPr>
            <w:tcW w:w="370" w:type="pct"/>
            <w:vMerge w:val="restart"/>
            <w:vAlign w:val="center"/>
          </w:tcPr>
          <w:p w14:paraId="7D33C921" w14:textId="77777777" w:rsidR="00D87D73" w:rsidRPr="00AD5C40" w:rsidRDefault="00D87D73" w:rsidP="00C91956">
            <w:pPr>
              <w:jc w:val="center"/>
              <w:rPr>
                <w:b/>
                <w:color w:val="000000"/>
                <w:sz w:val="28"/>
                <w:szCs w:val="28"/>
                <w:lang w:val="sr-Cyrl-CS"/>
              </w:rPr>
            </w:pPr>
            <w:r w:rsidRPr="00AD5C40">
              <w:rPr>
                <w:b/>
                <w:color w:val="000000"/>
                <w:sz w:val="28"/>
                <w:szCs w:val="28"/>
                <w:lang w:val="sr-Cyrl-CS"/>
              </w:rPr>
              <w:t>2</w:t>
            </w:r>
          </w:p>
        </w:tc>
        <w:tc>
          <w:tcPr>
            <w:tcW w:w="408" w:type="pct"/>
            <w:vMerge w:val="restart"/>
            <w:vAlign w:val="center"/>
          </w:tcPr>
          <w:p w14:paraId="46B7DF4A" w14:textId="77777777" w:rsidR="00D87D73" w:rsidRPr="00AD5C40" w:rsidRDefault="00D87D73" w:rsidP="00C91956">
            <w:pPr>
              <w:jc w:val="center"/>
              <w:rPr>
                <w:b/>
                <w:color w:val="000000"/>
                <w:sz w:val="28"/>
                <w:szCs w:val="28"/>
                <w:lang w:val="sr-Cyrl-CS"/>
              </w:rPr>
            </w:pPr>
            <w:r w:rsidRPr="00AD5C40">
              <w:rPr>
                <w:b/>
                <w:color w:val="000000"/>
                <w:sz w:val="28"/>
                <w:szCs w:val="28"/>
                <w:lang w:val="sr-Cyrl-CS"/>
              </w:rPr>
              <w:t>14</w:t>
            </w:r>
          </w:p>
        </w:tc>
        <w:tc>
          <w:tcPr>
            <w:tcW w:w="391" w:type="pct"/>
            <w:vMerge w:val="restart"/>
            <w:vAlign w:val="center"/>
          </w:tcPr>
          <w:p w14:paraId="16FDEDBB" w14:textId="112BC7AF" w:rsidR="00D87D73" w:rsidRPr="00DB70AA" w:rsidRDefault="00D87D73" w:rsidP="00C91956">
            <w:pPr>
              <w:jc w:val="center"/>
              <w:rPr>
                <w:b/>
                <w:color w:val="000000"/>
                <w:sz w:val="28"/>
                <w:szCs w:val="28"/>
                <w:lang w:val="sr-Latn-RS"/>
              </w:rPr>
            </w:pPr>
            <w:r>
              <w:rPr>
                <w:b/>
                <w:color w:val="000000"/>
                <w:sz w:val="28"/>
                <w:szCs w:val="28"/>
                <w:lang w:val="sr-Latn-RS"/>
              </w:rPr>
              <w:t>P</w:t>
            </w:r>
          </w:p>
        </w:tc>
        <w:tc>
          <w:tcPr>
            <w:tcW w:w="2615" w:type="pct"/>
            <w:vMerge w:val="restart"/>
            <w:vAlign w:val="center"/>
          </w:tcPr>
          <w:p w14:paraId="2695DC3A" w14:textId="03E2B45E" w:rsidR="00D87D73" w:rsidRPr="005937F9" w:rsidRDefault="005937F9" w:rsidP="005937F9">
            <w:pPr>
              <w:rPr>
                <w:color w:val="000000"/>
                <w:sz w:val="22"/>
                <w:szCs w:val="20"/>
                <w:lang w:val="sr-Latn-RS"/>
              </w:rPr>
            </w:pPr>
            <w:r w:rsidRPr="005937F9">
              <w:rPr>
                <w:color w:val="000000"/>
                <w:sz w:val="22"/>
                <w:szCs w:val="20"/>
                <w:lang w:val="sr-Cyrl-CS"/>
              </w:rPr>
              <w:t>Working with patients in clinical departments</w:t>
            </w:r>
            <w:r>
              <w:rPr>
                <w:color w:val="000000"/>
                <w:sz w:val="22"/>
                <w:szCs w:val="20"/>
                <w:lang w:val="sr-Latn-RS"/>
              </w:rPr>
              <w:t xml:space="preserve">. </w:t>
            </w:r>
            <w:r w:rsidRPr="005937F9">
              <w:rPr>
                <w:color w:val="000000"/>
                <w:sz w:val="22"/>
                <w:szCs w:val="20"/>
                <w:lang w:val="sr-Cyrl-CS"/>
              </w:rPr>
              <w:t>Taking medical history</w:t>
            </w:r>
            <w:r>
              <w:rPr>
                <w:color w:val="000000"/>
                <w:sz w:val="22"/>
                <w:szCs w:val="20"/>
                <w:lang w:val="sr-Latn-RS"/>
              </w:rPr>
              <w:t xml:space="preserve">. </w:t>
            </w:r>
            <w:r w:rsidRPr="005937F9">
              <w:rPr>
                <w:color w:val="000000"/>
                <w:sz w:val="22"/>
                <w:szCs w:val="20"/>
                <w:lang w:val="sr-Cyrl-CS"/>
              </w:rPr>
              <w:t>Performing a complete otorhinolaryngological examination</w:t>
            </w:r>
            <w:r>
              <w:rPr>
                <w:color w:val="000000"/>
                <w:sz w:val="22"/>
                <w:szCs w:val="20"/>
                <w:lang w:val="sr-Latn-RS"/>
              </w:rPr>
              <w:t xml:space="preserve">. </w:t>
            </w:r>
            <w:r w:rsidRPr="005937F9">
              <w:rPr>
                <w:color w:val="000000"/>
                <w:sz w:val="22"/>
                <w:szCs w:val="20"/>
                <w:lang w:val="sr-Cyrl-CS"/>
              </w:rPr>
              <w:t>Work with patients in clinical departments, voice and speech rehabilitation</w:t>
            </w:r>
            <w:r>
              <w:rPr>
                <w:color w:val="000000"/>
                <w:sz w:val="22"/>
                <w:szCs w:val="20"/>
                <w:lang w:val="sr-Latn-RS"/>
              </w:rPr>
              <w:t xml:space="preserve">. </w:t>
            </w:r>
            <w:r w:rsidRPr="005937F9">
              <w:rPr>
                <w:color w:val="000000"/>
                <w:sz w:val="22"/>
                <w:szCs w:val="20"/>
                <w:lang w:val="sr-Cyrl-CS"/>
              </w:rPr>
              <w:t>Observation of endoscopic examinations</w:t>
            </w:r>
            <w:r>
              <w:rPr>
                <w:color w:val="000000"/>
                <w:sz w:val="22"/>
                <w:szCs w:val="20"/>
                <w:lang w:val="sr-Latn-RS"/>
              </w:rPr>
              <w:t xml:space="preserve">. </w:t>
            </w:r>
            <w:r w:rsidRPr="005937F9">
              <w:rPr>
                <w:color w:val="000000"/>
                <w:sz w:val="22"/>
                <w:szCs w:val="20"/>
                <w:lang w:val="sr-Cyrl-CS"/>
              </w:rPr>
              <w:t>Laryngomicroscopy observation</w:t>
            </w:r>
            <w:r>
              <w:rPr>
                <w:color w:val="000000"/>
                <w:sz w:val="22"/>
                <w:szCs w:val="20"/>
                <w:lang w:val="sr-Latn-RS"/>
              </w:rPr>
              <w:t xml:space="preserve">. </w:t>
            </w:r>
            <w:r>
              <w:rPr>
                <w:color w:val="000000"/>
                <w:sz w:val="22"/>
                <w:szCs w:val="20"/>
                <w:lang w:val="sr-Cyrl-CS"/>
              </w:rPr>
              <w:t>Esophagoscopy observation</w:t>
            </w:r>
            <w:r>
              <w:rPr>
                <w:color w:val="000000"/>
                <w:sz w:val="22"/>
                <w:szCs w:val="20"/>
                <w:lang w:val="sr-Latn-RS"/>
              </w:rPr>
              <w:t xml:space="preserve">. </w:t>
            </w:r>
            <w:r w:rsidRPr="005937F9">
              <w:rPr>
                <w:color w:val="000000"/>
                <w:sz w:val="22"/>
                <w:szCs w:val="20"/>
                <w:lang w:val="sr-Cyrl-CS"/>
              </w:rPr>
              <w:t>Oncology counseling</w:t>
            </w:r>
            <w:r>
              <w:rPr>
                <w:color w:val="000000"/>
                <w:sz w:val="22"/>
                <w:szCs w:val="20"/>
                <w:lang w:val="sr-Latn-RS"/>
              </w:rPr>
              <w:t>.</w:t>
            </w:r>
          </w:p>
        </w:tc>
        <w:tc>
          <w:tcPr>
            <w:tcW w:w="1216" w:type="pct"/>
            <w:vMerge w:val="restart"/>
            <w:vAlign w:val="center"/>
          </w:tcPr>
          <w:p w14:paraId="33603E34" w14:textId="77777777" w:rsidR="00485FE6" w:rsidRPr="00485FE6" w:rsidRDefault="00485FE6" w:rsidP="00485FE6">
            <w:pPr>
              <w:rPr>
                <w:color w:val="000000"/>
                <w:sz w:val="22"/>
                <w:szCs w:val="22"/>
                <w:lang w:val="sr-Cyrl-CS"/>
              </w:rPr>
            </w:pPr>
            <w:r w:rsidRPr="00485FE6">
              <w:rPr>
                <w:color w:val="000000"/>
                <w:sz w:val="22"/>
                <w:szCs w:val="22"/>
                <w:lang w:val="sr-Cyrl-CS"/>
              </w:rPr>
              <w:t>Asst. Prof. Andra Jevtović</w:t>
            </w:r>
          </w:p>
          <w:p w14:paraId="0E3F1BF9" w14:textId="77777777" w:rsidR="00485FE6" w:rsidRPr="00485FE6" w:rsidRDefault="00485FE6" w:rsidP="00485FE6">
            <w:pPr>
              <w:rPr>
                <w:color w:val="000000"/>
                <w:sz w:val="22"/>
                <w:szCs w:val="22"/>
                <w:lang w:val="sr-Cyrl-CS"/>
              </w:rPr>
            </w:pPr>
            <w:r w:rsidRPr="00485FE6">
              <w:rPr>
                <w:color w:val="000000"/>
                <w:sz w:val="22"/>
                <w:szCs w:val="22"/>
                <w:lang w:val="sr-Cyrl-CS"/>
              </w:rPr>
              <w:t>Dr. Nenad Relić</w:t>
            </w:r>
          </w:p>
          <w:p w14:paraId="2620D316" w14:textId="77777777" w:rsidR="00485FE6" w:rsidRPr="00485FE6" w:rsidRDefault="00485FE6" w:rsidP="00485FE6">
            <w:pPr>
              <w:rPr>
                <w:color w:val="000000"/>
                <w:sz w:val="22"/>
                <w:szCs w:val="22"/>
                <w:lang w:val="sr-Cyrl-CS"/>
              </w:rPr>
            </w:pPr>
            <w:r w:rsidRPr="00485FE6">
              <w:rPr>
                <w:color w:val="000000"/>
                <w:sz w:val="22"/>
                <w:szCs w:val="22"/>
                <w:lang w:val="sr-Cyrl-CS"/>
              </w:rPr>
              <w:t>Dr. Natalija Božović</w:t>
            </w:r>
          </w:p>
          <w:p w14:paraId="2EAE53F2" w14:textId="544EAC3D" w:rsidR="00D87D73" w:rsidRPr="00AD5C40" w:rsidRDefault="00485FE6" w:rsidP="00485FE6">
            <w:pPr>
              <w:rPr>
                <w:color w:val="000000"/>
                <w:sz w:val="22"/>
                <w:szCs w:val="22"/>
                <w:lang w:val="sr-Cyrl-CS"/>
              </w:rPr>
            </w:pPr>
            <w:r w:rsidRPr="00485FE6">
              <w:rPr>
                <w:color w:val="000000"/>
                <w:sz w:val="22"/>
                <w:szCs w:val="22"/>
                <w:lang w:val="sr-Cyrl-CS"/>
              </w:rPr>
              <w:t>Dr. Milica Jevtić</w:t>
            </w:r>
          </w:p>
        </w:tc>
      </w:tr>
      <w:tr w:rsidR="00D87D73" w:rsidRPr="00AD5C40" w14:paraId="501A8D0C" w14:textId="77777777" w:rsidTr="00145C88">
        <w:trPr>
          <w:cantSplit/>
          <w:trHeight w:val="567"/>
          <w:jc w:val="center"/>
        </w:trPr>
        <w:tc>
          <w:tcPr>
            <w:tcW w:w="370" w:type="pct"/>
            <w:vMerge/>
            <w:vAlign w:val="center"/>
          </w:tcPr>
          <w:p w14:paraId="0DF10C3A" w14:textId="77777777" w:rsidR="00D87D73" w:rsidRPr="00AD5C40" w:rsidRDefault="00D87D73" w:rsidP="008165CB">
            <w:pPr>
              <w:jc w:val="center"/>
              <w:rPr>
                <w:b/>
                <w:color w:val="000000"/>
                <w:sz w:val="28"/>
                <w:szCs w:val="28"/>
                <w:lang w:val="sr-Cyrl-CS"/>
              </w:rPr>
            </w:pPr>
          </w:p>
        </w:tc>
        <w:tc>
          <w:tcPr>
            <w:tcW w:w="408" w:type="pct"/>
            <w:vMerge/>
            <w:vAlign w:val="center"/>
          </w:tcPr>
          <w:p w14:paraId="736ECEC8" w14:textId="77777777" w:rsidR="00D87D73" w:rsidRPr="00AD5C40" w:rsidRDefault="00D87D73" w:rsidP="008165CB">
            <w:pPr>
              <w:jc w:val="center"/>
              <w:rPr>
                <w:b/>
                <w:color w:val="000000"/>
                <w:sz w:val="28"/>
                <w:szCs w:val="28"/>
                <w:lang w:val="sr-Cyrl-CS"/>
              </w:rPr>
            </w:pPr>
          </w:p>
        </w:tc>
        <w:tc>
          <w:tcPr>
            <w:tcW w:w="391" w:type="pct"/>
            <w:vMerge/>
            <w:vAlign w:val="center"/>
          </w:tcPr>
          <w:p w14:paraId="7CFFB3F5" w14:textId="77777777" w:rsidR="00D87D73" w:rsidRPr="00AD5C40" w:rsidRDefault="00D87D73" w:rsidP="008165CB">
            <w:pPr>
              <w:jc w:val="center"/>
              <w:rPr>
                <w:b/>
                <w:color w:val="000000"/>
                <w:sz w:val="28"/>
                <w:szCs w:val="28"/>
                <w:lang w:val="ru-RU"/>
              </w:rPr>
            </w:pPr>
          </w:p>
        </w:tc>
        <w:tc>
          <w:tcPr>
            <w:tcW w:w="2615" w:type="pct"/>
            <w:vMerge/>
            <w:vAlign w:val="center"/>
          </w:tcPr>
          <w:p w14:paraId="78A7AE05" w14:textId="77777777" w:rsidR="00D87D73" w:rsidRPr="00AD5C40" w:rsidRDefault="00D87D73" w:rsidP="008165CB">
            <w:pPr>
              <w:rPr>
                <w:color w:val="000000"/>
                <w:sz w:val="20"/>
                <w:szCs w:val="20"/>
                <w:lang w:val="sr-Cyrl-CS"/>
              </w:rPr>
            </w:pPr>
          </w:p>
        </w:tc>
        <w:tc>
          <w:tcPr>
            <w:tcW w:w="1216" w:type="pct"/>
            <w:vMerge/>
            <w:vAlign w:val="center"/>
          </w:tcPr>
          <w:p w14:paraId="53CBE4EF" w14:textId="77777777" w:rsidR="00D87D73" w:rsidRPr="00AD5C40" w:rsidRDefault="00D87D73" w:rsidP="008165CB">
            <w:pPr>
              <w:rPr>
                <w:color w:val="000000"/>
                <w:sz w:val="22"/>
                <w:szCs w:val="22"/>
                <w:lang w:val="ru-RU"/>
              </w:rPr>
            </w:pPr>
          </w:p>
        </w:tc>
      </w:tr>
      <w:tr w:rsidR="00D87D73" w:rsidRPr="00AD5C40" w14:paraId="1B388460" w14:textId="77777777" w:rsidTr="00145C88">
        <w:trPr>
          <w:cantSplit/>
          <w:trHeight w:val="567"/>
          <w:jc w:val="center"/>
        </w:trPr>
        <w:tc>
          <w:tcPr>
            <w:tcW w:w="370" w:type="pct"/>
            <w:vAlign w:val="center"/>
          </w:tcPr>
          <w:p w14:paraId="25A1F89A" w14:textId="77777777" w:rsidR="00D87D73" w:rsidRPr="00AD5C40" w:rsidRDefault="00D87D73" w:rsidP="008165CB">
            <w:pPr>
              <w:jc w:val="center"/>
              <w:rPr>
                <w:b/>
                <w:color w:val="000000"/>
                <w:sz w:val="28"/>
                <w:szCs w:val="28"/>
                <w:lang w:val="sr-Cyrl-CS"/>
              </w:rPr>
            </w:pPr>
            <w:r w:rsidRPr="00AD5C40">
              <w:rPr>
                <w:b/>
                <w:color w:val="000000"/>
                <w:sz w:val="28"/>
                <w:szCs w:val="28"/>
                <w:lang w:val="sr-Cyrl-CS"/>
              </w:rPr>
              <w:t>2</w:t>
            </w:r>
          </w:p>
        </w:tc>
        <w:tc>
          <w:tcPr>
            <w:tcW w:w="408" w:type="pct"/>
            <w:vAlign w:val="center"/>
          </w:tcPr>
          <w:p w14:paraId="51CAED5B" w14:textId="77777777" w:rsidR="00D87D73" w:rsidRPr="00AD5C40" w:rsidRDefault="00D87D73" w:rsidP="008165CB">
            <w:pPr>
              <w:jc w:val="center"/>
              <w:rPr>
                <w:b/>
                <w:color w:val="000000"/>
                <w:sz w:val="28"/>
                <w:szCs w:val="28"/>
                <w:lang w:val="sr-Cyrl-CS"/>
              </w:rPr>
            </w:pPr>
            <w:r w:rsidRPr="00AD5C40">
              <w:rPr>
                <w:b/>
                <w:color w:val="000000"/>
                <w:sz w:val="28"/>
                <w:szCs w:val="28"/>
                <w:lang w:val="sr-Cyrl-CS"/>
              </w:rPr>
              <w:t>15</w:t>
            </w:r>
          </w:p>
        </w:tc>
        <w:tc>
          <w:tcPr>
            <w:tcW w:w="391" w:type="pct"/>
            <w:vAlign w:val="center"/>
          </w:tcPr>
          <w:p w14:paraId="7100ABD9" w14:textId="0D210CE4" w:rsidR="00D87D73" w:rsidRPr="00DB70AA" w:rsidRDefault="00D87D73" w:rsidP="008165CB">
            <w:pPr>
              <w:jc w:val="center"/>
              <w:rPr>
                <w:b/>
                <w:color w:val="000000"/>
                <w:sz w:val="28"/>
                <w:szCs w:val="28"/>
                <w:lang w:val="sr-Latn-RS"/>
              </w:rPr>
            </w:pPr>
            <w:r>
              <w:rPr>
                <w:b/>
                <w:color w:val="000000"/>
                <w:sz w:val="28"/>
                <w:szCs w:val="28"/>
                <w:lang w:val="sr-Latn-RS"/>
              </w:rPr>
              <w:t>L</w:t>
            </w:r>
          </w:p>
        </w:tc>
        <w:tc>
          <w:tcPr>
            <w:tcW w:w="2615" w:type="pct"/>
            <w:vAlign w:val="center"/>
          </w:tcPr>
          <w:p w14:paraId="41CDA456" w14:textId="7FDFF808" w:rsidR="00D87D73" w:rsidRPr="00FB6F2C" w:rsidRDefault="00FB6F2C" w:rsidP="00FB6F2C">
            <w:pPr>
              <w:rPr>
                <w:sz w:val="22"/>
                <w:szCs w:val="22"/>
              </w:rPr>
            </w:pPr>
            <w:r w:rsidRPr="00FB6F2C">
              <w:rPr>
                <w:sz w:val="22"/>
                <w:szCs w:val="22"/>
              </w:rPr>
              <w:t>Inflammation of the salivary glands</w:t>
            </w:r>
            <w:r>
              <w:rPr>
                <w:sz w:val="22"/>
                <w:szCs w:val="22"/>
              </w:rPr>
              <w:t xml:space="preserve">. </w:t>
            </w:r>
            <w:r w:rsidRPr="00FB6F2C">
              <w:rPr>
                <w:sz w:val="22"/>
                <w:szCs w:val="22"/>
              </w:rPr>
              <w:t>Osteomyellitis of the jaw</w:t>
            </w:r>
            <w:r>
              <w:rPr>
                <w:sz w:val="22"/>
                <w:szCs w:val="22"/>
              </w:rPr>
              <w:t xml:space="preserve">. </w:t>
            </w:r>
            <w:r w:rsidRPr="00FB6F2C">
              <w:rPr>
                <w:sz w:val="22"/>
                <w:szCs w:val="22"/>
              </w:rPr>
              <w:t>Injuries of the maxillofacial region</w:t>
            </w:r>
            <w:r>
              <w:rPr>
                <w:sz w:val="22"/>
                <w:szCs w:val="22"/>
              </w:rPr>
              <w:t xml:space="preserve">. </w:t>
            </w:r>
            <w:r w:rsidRPr="00FB6F2C">
              <w:rPr>
                <w:sz w:val="22"/>
                <w:szCs w:val="22"/>
              </w:rPr>
              <w:t>Carcinomas of the skin of the face, neck and oral cavity</w:t>
            </w:r>
            <w:r>
              <w:rPr>
                <w:sz w:val="22"/>
                <w:szCs w:val="22"/>
              </w:rPr>
              <w:t xml:space="preserve">. </w:t>
            </w:r>
            <w:r w:rsidRPr="00FB6F2C">
              <w:rPr>
                <w:sz w:val="22"/>
                <w:szCs w:val="22"/>
              </w:rPr>
              <w:t>Benign and malignant tumors of the salivary glands</w:t>
            </w:r>
            <w:r>
              <w:rPr>
                <w:sz w:val="22"/>
                <w:szCs w:val="22"/>
              </w:rPr>
              <w:t xml:space="preserve">. </w:t>
            </w:r>
            <w:r w:rsidRPr="00FB6F2C">
              <w:rPr>
                <w:sz w:val="22"/>
                <w:szCs w:val="22"/>
              </w:rPr>
              <w:t>Odontogenic cysts, oroantral fistula, sialolithiasis, ranula, TMJ disorders, styloid process</w:t>
            </w:r>
            <w:r>
              <w:rPr>
                <w:sz w:val="22"/>
                <w:szCs w:val="22"/>
              </w:rPr>
              <w:t xml:space="preserve"> syndrome, trigeminal neuralgia.</w:t>
            </w:r>
          </w:p>
        </w:tc>
        <w:tc>
          <w:tcPr>
            <w:tcW w:w="1216" w:type="pct"/>
            <w:vAlign w:val="center"/>
          </w:tcPr>
          <w:p w14:paraId="09263E81" w14:textId="2090F7F1" w:rsidR="00D87D73" w:rsidRPr="00AD5C40" w:rsidRDefault="00D87D73" w:rsidP="008165CB">
            <w:pPr>
              <w:rPr>
                <w:color w:val="000000"/>
                <w:sz w:val="22"/>
                <w:szCs w:val="22"/>
                <w:lang w:val="sr-Cyrl-CS"/>
              </w:rPr>
            </w:pPr>
            <w:r w:rsidRPr="004A3A93">
              <w:rPr>
                <w:noProof/>
                <w:sz w:val="22"/>
                <w:szCs w:val="22"/>
                <w:lang w:val="sr-Cyrl-CS"/>
              </w:rPr>
              <w:t>Asst. Prof</w:t>
            </w:r>
            <w:r>
              <w:rPr>
                <w:noProof/>
                <w:sz w:val="22"/>
                <w:szCs w:val="22"/>
                <w:lang w:val="sr-Latn-RS"/>
              </w:rPr>
              <w:t>.</w:t>
            </w:r>
            <w:r w:rsidRPr="00AD5C40">
              <w:rPr>
                <w:color w:val="000000"/>
                <w:sz w:val="22"/>
                <w:szCs w:val="22"/>
                <w:lang w:val="sr-Cyrl-CS"/>
              </w:rPr>
              <w:t xml:space="preserve"> </w:t>
            </w:r>
            <w:r>
              <w:rPr>
                <w:color w:val="000000"/>
                <w:sz w:val="22"/>
                <w:szCs w:val="22"/>
                <w:lang w:val="en-US"/>
              </w:rPr>
              <w:t>Andra Jevtovi</w:t>
            </w:r>
            <w:r>
              <w:rPr>
                <w:color w:val="000000"/>
                <w:sz w:val="22"/>
                <w:szCs w:val="22"/>
                <w:lang w:val="sr-Latn-RS"/>
              </w:rPr>
              <w:t>ć</w:t>
            </w:r>
          </w:p>
        </w:tc>
      </w:tr>
      <w:tr w:rsidR="00D87D73" w:rsidRPr="00AD5C40" w14:paraId="40672885" w14:textId="77777777" w:rsidTr="00145C88">
        <w:trPr>
          <w:cantSplit/>
          <w:trHeight w:val="567"/>
          <w:jc w:val="center"/>
        </w:trPr>
        <w:tc>
          <w:tcPr>
            <w:tcW w:w="370" w:type="pct"/>
            <w:vMerge w:val="restart"/>
            <w:vAlign w:val="center"/>
          </w:tcPr>
          <w:p w14:paraId="623B227A" w14:textId="77777777" w:rsidR="00D87D73" w:rsidRPr="00AD5C40" w:rsidRDefault="00D87D73" w:rsidP="00C91956">
            <w:pPr>
              <w:jc w:val="center"/>
              <w:rPr>
                <w:b/>
                <w:color w:val="000000"/>
                <w:sz w:val="28"/>
                <w:szCs w:val="28"/>
                <w:lang w:val="sr-Cyrl-CS"/>
              </w:rPr>
            </w:pPr>
            <w:r w:rsidRPr="00AD5C40">
              <w:rPr>
                <w:b/>
                <w:color w:val="000000"/>
                <w:sz w:val="28"/>
                <w:szCs w:val="28"/>
                <w:lang w:val="sr-Cyrl-CS"/>
              </w:rPr>
              <w:t>2</w:t>
            </w:r>
          </w:p>
        </w:tc>
        <w:tc>
          <w:tcPr>
            <w:tcW w:w="408" w:type="pct"/>
            <w:vMerge w:val="restart"/>
            <w:vAlign w:val="center"/>
          </w:tcPr>
          <w:p w14:paraId="11A686BA" w14:textId="77777777" w:rsidR="00D87D73" w:rsidRPr="00AD5C40" w:rsidRDefault="00D87D73" w:rsidP="00C91956">
            <w:pPr>
              <w:jc w:val="center"/>
              <w:rPr>
                <w:b/>
                <w:color w:val="000000"/>
                <w:sz w:val="28"/>
                <w:szCs w:val="28"/>
                <w:lang w:val="sr-Cyrl-CS"/>
              </w:rPr>
            </w:pPr>
            <w:r w:rsidRPr="00AD5C40">
              <w:rPr>
                <w:b/>
                <w:color w:val="000000"/>
                <w:sz w:val="28"/>
                <w:szCs w:val="28"/>
                <w:lang w:val="sr-Cyrl-CS"/>
              </w:rPr>
              <w:t>15</w:t>
            </w:r>
          </w:p>
        </w:tc>
        <w:tc>
          <w:tcPr>
            <w:tcW w:w="391" w:type="pct"/>
            <w:vMerge w:val="restart"/>
            <w:vAlign w:val="center"/>
          </w:tcPr>
          <w:p w14:paraId="3C8B5055" w14:textId="385BCAB2" w:rsidR="00D87D73" w:rsidRPr="009F0C87" w:rsidRDefault="00D87D73" w:rsidP="00C91956">
            <w:pPr>
              <w:jc w:val="center"/>
              <w:rPr>
                <w:b/>
                <w:color w:val="000000"/>
                <w:sz w:val="28"/>
                <w:szCs w:val="28"/>
                <w:lang w:val="sr-Latn-RS"/>
              </w:rPr>
            </w:pPr>
            <w:r>
              <w:rPr>
                <w:b/>
                <w:color w:val="000000"/>
                <w:sz w:val="28"/>
                <w:szCs w:val="28"/>
                <w:lang w:val="sr-Latn-RS"/>
              </w:rPr>
              <w:t>P</w:t>
            </w:r>
          </w:p>
        </w:tc>
        <w:tc>
          <w:tcPr>
            <w:tcW w:w="2615" w:type="pct"/>
            <w:vMerge w:val="restart"/>
            <w:vAlign w:val="center"/>
          </w:tcPr>
          <w:p w14:paraId="4795A0A6" w14:textId="7248C8D3" w:rsidR="00D87D73" w:rsidRPr="00FB6F2C" w:rsidRDefault="00FB6F2C" w:rsidP="00FB6F2C">
            <w:pPr>
              <w:rPr>
                <w:color w:val="000000"/>
                <w:sz w:val="22"/>
                <w:szCs w:val="20"/>
                <w:lang w:val="sr-Latn-RS"/>
              </w:rPr>
            </w:pPr>
            <w:r w:rsidRPr="00FB6F2C">
              <w:rPr>
                <w:color w:val="000000"/>
                <w:sz w:val="22"/>
                <w:szCs w:val="20"/>
                <w:lang w:val="sr-Cyrl-CS"/>
              </w:rPr>
              <w:t>Working with patients in clinical departments</w:t>
            </w:r>
            <w:r>
              <w:rPr>
                <w:color w:val="000000"/>
                <w:sz w:val="22"/>
                <w:szCs w:val="20"/>
                <w:lang w:val="sr-Latn-RS"/>
              </w:rPr>
              <w:t xml:space="preserve">. </w:t>
            </w:r>
            <w:r w:rsidRPr="00FB6F2C">
              <w:rPr>
                <w:color w:val="000000"/>
                <w:sz w:val="22"/>
                <w:szCs w:val="20"/>
                <w:lang w:val="sr-Cyrl-CS"/>
              </w:rPr>
              <w:t>Taking medical history</w:t>
            </w:r>
            <w:r>
              <w:rPr>
                <w:color w:val="000000"/>
                <w:sz w:val="22"/>
                <w:szCs w:val="20"/>
                <w:lang w:val="sr-Latn-RS"/>
              </w:rPr>
              <w:t xml:space="preserve">. </w:t>
            </w:r>
            <w:r w:rsidRPr="00FB6F2C">
              <w:rPr>
                <w:color w:val="000000"/>
                <w:sz w:val="22"/>
                <w:szCs w:val="20"/>
                <w:lang w:val="sr-Cyrl-CS"/>
              </w:rPr>
              <w:t>Performing a complete otorhinolaryngological examination</w:t>
            </w:r>
            <w:r>
              <w:rPr>
                <w:color w:val="000000"/>
                <w:sz w:val="22"/>
                <w:szCs w:val="20"/>
                <w:lang w:val="sr-Latn-RS"/>
              </w:rPr>
              <w:t xml:space="preserve">. </w:t>
            </w:r>
            <w:r w:rsidRPr="00FB6F2C">
              <w:rPr>
                <w:color w:val="000000"/>
                <w:sz w:val="22"/>
                <w:szCs w:val="20"/>
                <w:lang w:val="sr-Cyrl-CS"/>
              </w:rPr>
              <w:t>Examination of patients with maxillofacial pathology</w:t>
            </w:r>
            <w:r>
              <w:rPr>
                <w:color w:val="000000"/>
                <w:sz w:val="22"/>
                <w:szCs w:val="20"/>
                <w:lang w:val="sr-Latn-RS"/>
              </w:rPr>
              <w:t>.</w:t>
            </w:r>
          </w:p>
        </w:tc>
        <w:tc>
          <w:tcPr>
            <w:tcW w:w="1216" w:type="pct"/>
            <w:vMerge w:val="restart"/>
            <w:vAlign w:val="center"/>
          </w:tcPr>
          <w:p w14:paraId="7BC489F0" w14:textId="77777777" w:rsidR="00485FE6" w:rsidRPr="00485FE6" w:rsidRDefault="00485FE6" w:rsidP="00485FE6">
            <w:pPr>
              <w:rPr>
                <w:color w:val="000000"/>
                <w:sz w:val="22"/>
                <w:szCs w:val="22"/>
                <w:lang w:val="sr-Cyrl-CS"/>
              </w:rPr>
            </w:pPr>
            <w:r w:rsidRPr="00485FE6">
              <w:rPr>
                <w:color w:val="000000"/>
                <w:sz w:val="22"/>
                <w:szCs w:val="22"/>
                <w:lang w:val="sr-Cyrl-CS"/>
              </w:rPr>
              <w:t>Asst. Prof. Andra Jevtović</w:t>
            </w:r>
          </w:p>
          <w:p w14:paraId="3DECAD41" w14:textId="77777777" w:rsidR="00485FE6" w:rsidRPr="00485FE6" w:rsidRDefault="00485FE6" w:rsidP="00485FE6">
            <w:pPr>
              <w:rPr>
                <w:color w:val="000000"/>
                <w:sz w:val="22"/>
                <w:szCs w:val="22"/>
                <w:lang w:val="sr-Cyrl-CS"/>
              </w:rPr>
            </w:pPr>
            <w:r w:rsidRPr="00485FE6">
              <w:rPr>
                <w:color w:val="000000"/>
                <w:sz w:val="22"/>
                <w:szCs w:val="22"/>
                <w:lang w:val="sr-Cyrl-CS"/>
              </w:rPr>
              <w:t>Dr. Nenad Relić</w:t>
            </w:r>
          </w:p>
          <w:p w14:paraId="3BBF7433" w14:textId="77777777" w:rsidR="00485FE6" w:rsidRPr="00485FE6" w:rsidRDefault="00485FE6" w:rsidP="00485FE6">
            <w:pPr>
              <w:rPr>
                <w:color w:val="000000"/>
                <w:sz w:val="22"/>
                <w:szCs w:val="22"/>
                <w:lang w:val="sr-Cyrl-CS"/>
              </w:rPr>
            </w:pPr>
            <w:r w:rsidRPr="00485FE6">
              <w:rPr>
                <w:color w:val="000000"/>
                <w:sz w:val="22"/>
                <w:szCs w:val="22"/>
                <w:lang w:val="sr-Cyrl-CS"/>
              </w:rPr>
              <w:t>Dr. Natalija Božović</w:t>
            </w:r>
          </w:p>
          <w:p w14:paraId="7BB3EBBA" w14:textId="3AD99D59" w:rsidR="00D87D73" w:rsidRPr="00AD5C40" w:rsidRDefault="00485FE6" w:rsidP="00485FE6">
            <w:pPr>
              <w:rPr>
                <w:color w:val="000000"/>
                <w:sz w:val="22"/>
                <w:szCs w:val="22"/>
                <w:lang w:val="sr-Cyrl-CS"/>
              </w:rPr>
            </w:pPr>
            <w:r w:rsidRPr="00485FE6">
              <w:rPr>
                <w:color w:val="000000"/>
                <w:sz w:val="22"/>
                <w:szCs w:val="22"/>
                <w:lang w:val="sr-Cyrl-CS"/>
              </w:rPr>
              <w:t>Dr. Milica Jevtić</w:t>
            </w:r>
          </w:p>
        </w:tc>
      </w:tr>
      <w:tr w:rsidR="00D87D73" w:rsidRPr="00AD5C40" w14:paraId="0380A186" w14:textId="77777777" w:rsidTr="00EB13DE">
        <w:trPr>
          <w:cantSplit/>
          <w:trHeight w:val="276"/>
          <w:jc w:val="center"/>
        </w:trPr>
        <w:tc>
          <w:tcPr>
            <w:tcW w:w="370" w:type="pct"/>
            <w:vMerge/>
            <w:vAlign w:val="center"/>
          </w:tcPr>
          <w:p w14:paraId="508A4A29" w14:textId="77777777" w:rsidR="00D87D73" w:rsidRPr="00AD5C40" w:rsidRDefault="00D87D73" w:rsidP="008165CB">
            <w:pPr>
              <w:jc w:val="center"/>
              <w:rPr>
                <w:color w:val="000000"/>
                <w:lang w:val="sr-Cyrl-CS"/>
              </w:rPr>
            </w:pPr>
          </w:p>
        </w:tc>
        <w:tc>
          <w:tcPr>
            <w:tcW w:w="408" w:type="pct"/>
            <w:vMerge/>
            <w:vAlign w:val="center"/>
          </w:tcPr>
          <w:p w14:paraId="644BEA8C" w14:textId="77777777" w:rsidR="00D87D73" w:rsidRPr="00AD5C40" w:rsidRDefault="00D87D73" w:rsidP="008165CB">
            <w:pPr>
              <w:jc w:val="center"/>
              <w:rPr>
                <w:color w:val="000000"/>
                <w:lang w:val="sr-Cyrl-CS"/>
              </w:rPr>
            </w:pPr>
          </w:p>
        </w:tc>
        <w:tc>
          <w:tcPr>
            <w:tcW w:w="391" w:type="pct"/>
            <w:vMerge/>
            <w:vAlign w:val="center"/>
          </w:tcPr>
          <w:p w14:paraId="4F71ED07" w14:textId="77777777" w:rsidR="00D87D73" w:rsidRPr="00AD5C40" w:rsidRDefault="00D87D73" w:rsidP="008165CB">
            <w:pPr>
              <w:jc w:val="center"/>
              <w:rPr>
                <w:color w:val="000000"/>
                <w:sz w:val="28"/>
                <w:szCs w:val="28"/>
                <w:lang w:val="ru-RU"/>
              </w:rPr>
            </w:pPr>
          </w:p>
        </w:tc>
        <w:tc>
          <w:tcPr>
            <w:tcW w:w="2615" w:type="pct"/>
            <w:vMerge/>
            <w:vAlign w:val="center"/>
          </w:tcPr>
          <w:p w14:paraId="609EFC29" w14:textId="77777777" w:rsidR="00D87D73" w:rsidRPr="00AD5C40" w:rsidRDefault="00D87D73" w:rsidP="008165CB">
            <w:pPr>
              <w:spacing w:line="280" w:lineRule="auto"/>
              <w:rPr>
                <w:color w:val="000000"/>
                <w:sz w:val="20"/>
                <w:szCs w:val="20"/>
                <w:lang w:val="sr-Cyrl-CS"/>
              </w:rPr>
            </w:pPr>
          </w:p>
        </w:tc>
        <w:tc>
          <w:tcPr>
            <w:tcW w:w="1216" w:type="pct"/>
            <w:vMerge/>
            <w:vAlign w:val="center"/>
          </w:tcPr>
          <w:p w14:paraId="4E3C89D5" w14:textId="77777777" w:rsidR="00D87D73" w:rsidRPr="00AD5C40" w:rsidRDefault="00D87D73" w:rsidP="008165CB">
            <w:pPr>
              <w:rPr>
                <w:color w:val="000000"/>
                <w:sz w:val="20"/>
                <w:szCs w:val="20"/>
                <w:lang w:val="ru-RU"/>
              </w:rPr>
            </w:pPr>
          </w:p>
        </w:tc>
      </w:tr>
      <w:tr w:rsidR="00D87D73" w:rsidRPr="00AD5C40" w14:paraId="6447522C" w14:textId="77777777" w:rsidTr="00145C88">
        <w:trPr>
          <w:cantSplit/>
          <w:trHeight w:val="567"/>
          <w:jc w:val="center"/>
        </w:trPr>
        <w:tc>
          <w:tcPr>
            <w:tcW w:w="778" w:type="pct"/>
            <w:gridSpan w:val="2"/>
            <w:vAlign w:val="center"/>
          </w:tcPr>
          <w:p w14:paraId="78C14FCB" w14:textId="77777777" w:rsidR="00D87D73" w:rsidRPr="00AD5C40" w:rsidRDefault="00D87D73" w:rsidP="00F03330">
            <w:pPr>
              <w:jc w:val="center"/>
              <w:rPr>
                <w:b/>
                <w:color w:val="000000"/>
                <w:sz w:val="28"/>
                <w:szCs w:val="28"/>
                <w:lang w:val="sr-Cyrl-CS"/>
              </w:rPr>
            </w:pPr>
          </w:p>
        </w:tc>
        <w:tc>
          <w:tcPr>
            <w:tcW w:w="391" w:type="pct"/>
            <w:vAlign w:val="center"/>
          </w:tcPr>
          <w:p w14:paraId="2B1F0ED7" w14:textId="44A96096" w:rsidR="00D87D73" w:rsidRPr="00AD5C40" w:rsidRDefault="00D87D73" w:rsidP="002A763B">
            <w:pPr>
              <w:jc w:val="center"/>
              <w:rPr>
                <w:b/>
                <w:color w:val="000000"/>
                <w:sz w:val="28"/>
                <w:szCs w:val="28"/>
                <w:lang w:val="ru-RU"/>
              </w:rPr>
            </w:pPr>
            <w:r>
              <w:rPr>
                <w:b/>
                <w:color w:val="000000"/>
                <w:sz w:val="28"/>
                <w:szCs w:val="28"/>
                <w:lang w:val="sr-Latn-RS"/>
              </w:rPr>
              <w:t>F</w:t>
            </w:r>
            <w:r w:rsidRPr="00AD5C40">
              <w:rPr>
                <w:b/>
                <w:color w:val="000000"/>
                <w:sz w:val="28"/>
                <w:szCs w:val="28"/>
                <w:lang w:val="ru-RU"/>
              </w:rPr>
              <w:t>ТМ</w:t>
            </w:r>
          </w:p>
        </w:tc>
        <w:tc>
          <w:tcPr>
            <w:tcW w:w="3831" w:type="pct"/>
            <w:gridSpan w:val="2"/>
            <w:vAlign w:val="center"/>
          </w:tcPr>
          <w:p w14:paraId="61891DC1" w14:textId="012FC29D" w:rsidR="00D87D73" w:rsidRPr="00AD5C40" w:rsidRDefault="00D87D73" w:rsidP="00011BC5">
            <w:pPr>
              <w:jc w:val="center"/>
              <w:rPr>
                <w:b/>
                <w:color w:val="000000"/>
                <w:sz w:val="32"/>
                <w:szCs w:val="32"/>
                <w:lang w:val="sr-Cyrl-CS"/>
              </w:rPr>
            </w:pPr>
            <w:r w:rsidRPr="008E2D34">
              <w:rPr>
                <w:b/>
                <w:color w:val="000000"/>
                <w:sz w:val="28"/>
                <w:szCs w:val="32"/>
              </w:rPr>
              <w:t>FINAL TEST OF MODULE 2</w:t>
            </w:r>
          </w:p>
        </w:tc>
      </w:tr>
      <w:tr w:rsidR="00D87D73" w:rsidRPr="00AD5C40" w14:paraId="04D41CC6" w14:textId="77777777" w:rsidTr="00145C88">
        <w:trPr>
          <w:cantSplit/>
          <w:trHeight w:val="567"/>
          <w:jc w:val="center"/>
        </w:trPr>
        <w:tc>
          <w:tcPr>
            <w:tcW w:w="778" w:type="pct"/>
            <w:gridSpan w:val="2"/>
            <w:vAlign w:val="center"/>
          </w:tcPr>
          <w:p w14:paraId="1F2852C1" w14:textId="77777777" w:rsidR="00D87D73" w:rsidRPr="00AD5C40" w:rsidRDefault="00D87D73" w:rsidP="00F03330">
            <w:pPr>
              <w:jc w:val="center"/>
              <w:rPr>
                <w:b/>
                <w:color w:val="000000"/>
                <w:sz w:val="28"/>
                <w:szCs w:val="28"/>
                <w:lang w:val="sr-Cyrl-CS"/>
              </w:rPr>
            </w:pPr>
          </w:p>
        </w:tc>
        <w:tc>
          <w:tcPr>
            <w:tcW w:w="391" w:type="pct"/>
            <w:vAlign w:val="center"/>
          </w:tcPr>
          <w:p w14:paraId="68FB77C0" w14:textId="6BF773D0" w:rsidR="00D87D73" w:rsidRPr="009F0C87" w:rsidRDefault="00D87D73" w:rsidP="00F03330">
            <w:pPr>
              <w:autoSpaceDE w:val="0"/>
              <w:autoSpaceDN w:val="0"/>
              <w:adjustRightInd w:val="0"/>
              <w:jc w:val="center"/>
              <w:rPr>
                <w:b/>
                <w:bCs/>
                <w:color w:val="000000"/>
                <w:sz w:val="28"/>
                <w:szCs w:val="28"/>
                <w:lang w:val="sr-Latn-RS"/>
              </w:rPr>
            </w:pPr>
            <w:r>
              <w:rPr>
                <w:b/>
                <w:bCs/>
                <w:color w:val="000000"/>
                <w:sz w:val="28"/>
                <w:szCs w:val="28"/>
                <w:lang w:val="sr-Latn-RS"/>
              </w:rPr>
              <w:t>Exam</w:t>
            </w:r>
          </w:p>
        </w:tc>
        <w:tc>
          <w:tcPr>
            <w:tcW w:w="3831" w:type="pct"/>
            <w:gridSpan w:val="2"/>
            <w:vAlign w:val="center"/>
          </w:tcPr>
          <w:p w14:paraId="122DDF16" w14:textId="606CD032" w:rsidR="00D87D73" w:rsidRPr="00AD5C40" w:rsidRDefault="00D87D73" w:rsidP="00F03330">
            <w:pPr>
              <w:jc w:val="center"/>
              <w:rPr>
                <w:b/>
                <w:color w:val="000000"/>
                <w:sz w:val="28"/>
                <w:szCs w:val="28"/>
              </w:rPr>
            </w:pPr>
            <w:r w:rsidRPr="009F0C87">
              <w:rPr>
                <w:b/>
                <w:color w:val="000000"/>
                <w:sz w:val="28"/>
                <w:szCs w:val="28"/>
              </w:rPr>
              <w:t>REMEDIAL MODULE, DRAWING OF THE EXAMINATION COMMITTEE (June term)</w:t>
            </w:r>
          </w:p>
        </w:tc>
      </w:tr>
      <w:tr w:rsidR="00D87D73" w:rsidRPr="00AD5C40" w14:paraId="71381A42" w14:textId="77777777" w:rsidTr="00145C88">
        <w:trPr>
          <w:cantSplit/>
          <w:trHeight w:val="567"/>
          <w:jc w:val="center"/>
        </w:trPr>
        <w:tc>
          <w:tcPr>
            <w:tcW w:w="778" w:type="pct"/>
            <w:gridSpan w:val="2"/>
            <w:vAlign w:val="center"/>
          </w:tcPr>
          <w:p w14:paraId="586079DF" w14:textId="77777777" w:rsidR="00D87D73" w:rsidRPr="00AD5C40" w:rsidRDefault="00D87D73" w:rsidP="00F03330">
            <w:pPr>
              <w:jc w:val="center"/>
              <w:rPr>
                <w:b/>
                <w:color w:val="000000"/>
                <w:sz w:val="28"/>
                <w:szCs w:val="28"/>
                <w:lang w:val="sr-Cyrl-CS"/>
              </w:rPr>
            </w:pPr>
          </w:p>
        </w:tc>
        <w:tc>
          <w:tcPr>
            <w:tcW w:w="391" w:type="pct"/>
            <w:vAlign w:val="center"/>
          </w:tcPr>
          <w:p w14:paraId="083044B8" w14:textId="703C4850" w:rsidR="00D87D73" w:rsidRPr="009F0C87" w:rsidRDefault="00D87D73" w:rsidP="00F03330">
            <w:pPr>
              <w:autoSpaceDE w:val="0"/>
              <w:autoSpaceDN w:val="0"/>
              <w:adjustRightInd w:val="0"/>
              <w:jc w:val="center"/>
              <w:rPr>
                <w:b/>
                <w:bCs/>
                <w:color w:val="000000"/>
                <w:sz w:val="28"/>
                <w:szCs w:val="28"/>
                <w:lang w:val="sr-Latn-RS"/>
              </w:rPr>
            </w:pPr>
            <w:r>
              <w:rPr>
                <w:b/>
                <w:bCs/>
                <w:color w:val="000000"/>
                <w:sz w:val="28"/>
                <w:szCs w:val="28"/>
                <w:lang w:val="sr-Latn-RS"/>
              </w:rPr>
              <w:t>Exam</w:t>
            </w:r>
          </w:p>
        </w:tc>
        <w:tc>
          <w:tcPr>
            <w:tcW w:w="3831" w:type="pct"/>
            <w:gridSpan w:val="2"/>
            <w:vAlign w:val="center"/>
          </w:tcPr>
          <w:p w14:paraId="620DF969" w14:textId="77777777" w:rsidR="00D87D73" w:rsidRPr="009F0C87" w:rsidRDefault="00D87D73" w:rsidP="009F0C87">
            <w:pPr>
              <w:jc w:val="center"/>
              <w:rPr>
                <w:b/>
                <w:color w:val="000000"/>
                <w:sz w:val="28"/>
                <w:szCs w:val="28"/>
              </w:rPr>
            </w:pPr>
            <w:r w:rsidRPr="009F0C87">
              <w:rPr>
                <w:b/>
                <w:color w:val="000000"/>
                <w:sz w:val="28"/>
                <w:szCs w:val="28"/>
              </w:rPr>
              <w:t>FINAL SKILLS CHECK AND ORAL EXAMINATION</w:t>
            </w:r>
          </w:p>
          <w:p w14:paraId="3FEFE52F" w14:textId="4D261639" w:rsidR="00D87D73" w:rsidRPr="00AD5C40" w:rsidRDefault="00D87D73" w:rsidP="009F0C87">
            <w:pPr>
              <w:jc w:val="center"/>
              <w:rPr>
                <w:b/>
                <w:color w:val="000000"/>
                <w:sz w:val="28"/>
                <w:szCs w:val="28"/>
              </w:rPr>
            </w:pPr>
            <w:r w:rsidRPr="009F0C87">
              <w:rPr>
                <w:b/>
                <w:color w:val="000000"/>
                <w:sz w:val="28"/>
                <w:szCs w:val="28"/>
              </w:rPr>
              <w:t>(June deadline)</w:t>
            </w:r>
          </w:p>
        </w:tc>
      </w:tr>
    </w:tbl>
    <w:p w14:paraId="07BEA894" w14:textId="77777777" w:rsidR="00BC577D" w:rsidRPr="00AD5C40" w:rsidRDefault="00BC577D" w:rsidP="00870FC6">
      <w:pPr>
        <w:rPr>
          <w:color w:val="000000"/>
        </w:rPr>
      </w:pPr>
    </w:p>
    <w:p w14:paraId="3855D8E8" w14:textId="77777777" w:rsidR="003A7869" w:rsidRPr="00AD5C40" w:rsidRDefault="003A7869" w:rsidP="00870FC6">
      <w:pPr>
        <w:rPr>
          <w:color w:val="000000"/>
        </w:rPr>
        <w:sectPr w:rsidR="003A7869" w:rsidRPr="00AD5C40" w:rsidSect="00237AD4">
          <w:pgSz w:w="16840" w:h="11907" w:orient="landscape" w:code="9"/>
          <w:pgMar w:top="1134" w:right="567" w:bottom="1134" w:left="567" w:header="720" w:footer="720" w:gutter="0"/>
          <w:cols w:space="720"/>
          <w:docGrid w:linePitch="360"/>
        </w:sectPr>
      </w:pPr>
    </w:p>
    <w:p w14:paraId="597CA0D0" w14:textId="77777777" w:rsidR="00D4014A" w:rsidRDefault="00D4014A" w:rsidP="00D4014A">
      <w:pPr>
        <w:pStyle w:val="ListParagraph"/>
        <w:spacing w:after="200" w:line="360" w:lineRule="auto"/>
        <w:rPr>
          <w:b/>
          <w:noProof w:val="0"/>
          <w:color w:val="000000"/>
          <w:sz w:val="24"/>
          <w:lang w:val="fr-FR" w:eastAsia="en-US"/>
        </w:rPr>
      </w:pPr>
    </w:p>
    <w:p w14:paraId="008974AA" w14:textId="0963003B" w:rsidR="00D4014A" w:rsidRPr="00D4014A" w:rsidRDefault="00D4014A" w:rsidP="00D4014A">
      <w:pPr>
        <w:pStyle w:val="ListParagraph"/>
        <w:spacing w:after="200" w:line="360" w:lineRule="auto"/>
        <w:rPr>
          <w:b/>
          <w:noProof w:val="0"/>
          <w:color w:val="000000"/>
          <w:sz w:val="28"/>
          <w:szCs w:val="28"/>
          <w:lang w:val="fr-FR" w:eastAsia="en-US"/>
        </w:rPr>
      </w:pPr>
      <w:r w:rsidRPr="00D4014A">
        <w:rPr>
          <w:b/>
          <w:noProof w:val="0"/>
          <w:color w:val="000000"/>
          <w:sz w:val="28"/>
          <w:szCs w:val="28"/>
          <w:lang w:val="fr-FR" w:eastAsia="en-US"/>
        </w:rPr>
        <w:t>Committee for taking the final skills and oral exam</w:t>
      </w:r>
    </w:p>
    <w:p w14:paraId="344D4B2A" w14:textId="77777777" w:rsidR="00D4014A" w:rsidRPr="00D4014A" w:rsidRDefault="00D4014A" w:rsidP="00D4014A">
      <w:pPr>
        <w:pStyle w:val="ListParagraph"/>
        <w:spacing w:after="200" w:line="360" w:lineRule="auto"/>
        <w:rPr>
          <w:b/>
          <w:noProof w:val="0"/>
          <w:color w:val="000000"/>
          <w:sz w:val="28"/>
          <w:szCs w:val="28"/>
          <w:lang w:val="fr-FR" w:eastAsia="en-US"/>
        </w:rPr>
      </w:pPr>
    </w:p>
    <w:p w14:paraId="144966F3" w14:textId="77777777" w:rsidR="00D4014A" w:rsidRPr="00D4014A" w:rsidRDefault="00D4014A" w:rsidP="00D4014A">
      <w:pPr>
        <w:pStyle w:val="ListParagraph"/>
        <w:spacing w:after="200" w:line="360" w:lineRule="auto"/>
        <w:rPr>
          <w:b/>
          <w:noProof w:val="0"/>
          <w:color w:val="000000"/>
          <w:sz w:val="28"/>
          <w:szCs w:val="28"/>
          <w:lang w:val="fr-FR" w:eastAsia="en-US"/>
        </w:rPr>
      </w:pPr>
    </w:p>
    <w:p w14:paraId="56C487AE" w14:textId="2790B6F7" w:rsidR="00E104DC" w:rsidRPr="00E104DC" w:rsidRDefault="00D4014A" w:rsidP="00D4014A">
      <w:pPr>
        <w:pStyle w:val="ListParagraph"/>
        <w:spacing w:after="200" w:line="360" w:lineRule="auto"/>
        <w:rPr>
          <w:b/>
          <w:noProof w:val="0"/>
          <w:color w:val="000000"/>
          <w:sz w:val="28"/>
          <w:szCs w:val="28"/>
          <w:lang w:val="sr-Cyrl-RS" w:eastAsia="en-US"/>
        </w:rPr>
      </w:pPr>
      <w:r w:rsidRPr="00D4014A">
        <w:rPr>
          <w:b/>
          <w:noProof w:val="0"/>
          <w:color w:val="000000"/>
          <w:sz w:val="28"/>
          <w:szCs w:val="28"/>
          <w:lang w:val="fr-FR" w:eastAsia="en-US"/>
        </w:rPr>
        <w:t>1.</w:t>
      </w:r>
      <w:r w:rsidR="00E104DC" w:rsidRPr="00E104DC">
        <w:t xml:space="preserve"> </w:t>
      </w:r>
      <w:r w:rsidR="00E104DC" w:rsidRPr="00E104DC">
        <w:rPr>
          <w:b/>
          <w:noProof w:val="0"/>
          <w:color w:val="000000"/>
          <w:sz w:val="28"/>
          <w:szCs w:val="28"/>
          <w:lang w:val="fr-FR" w:eastAsia="en-US"/>
        </w:rPr>
        <w:t>Asst. Prof. Andra Jevtović, president of the examination committee</w:t>
      </w:r>
    </w:p>
    <w:p w14:paraId="7E2E8D7E" w14:textId="38759D13" w:rsidR="00D4014A" w:rsidRPr="00D4014A" w:rsidRDefault="00D4014A" w:rsidP="00D4014A">
      <w:pPr>
        <w:pStyle w:val="ListParagraph"/>
        <w:spacing w:after="200" w:line="360" w:lineRule="auto"/>
        <w:rPr>
          <w:b/>
          <w:noProof w:val="0"/>
          <w:color w:val="000000"/>
          <w:sz w:val="28"/>
          <w:szCs w:val="28"/>
          <w:lang w:val="fr-FR" w:eastAsia="en-US"/>
        </w:rPr>
      </w:pPr>
      <w:r w:rsidRPr="00D4014A">
        <w:rPr>
          <w:b/>
          <w:noProof w:val="0"/>
          <w:color w:val="000000"/>
          <w:sz w:val="28"/>
          <w:szCs w:val="28"/>
          <w:lang w:val="fr-FR" w:eastAsia="en-US"/>
        </w:rPr>
        <w:t xml:space="preserve">2. </w:t>
      </w:r>
      <w:r w:rsidR="0077595C">
        <w:rPr>
          <w:b/>
          <w:noProof w:val="0"/>
          <w:color w:val="000000"/>
          <w:sz w:val="28"/>
          <w:szCs w:val="28"/>
          <w:lang w:val="fr-FR" w:eastAsia="en-US"/>
        </w:rPr>
        <w:t xml:space="preserve">Assoc. </w:t>
      </w:r>
      <w:r w:rsidRPr="00D4014A">
        <w:rPr>
          <w:b/>
          <w:noProof w:val="0"/>
          <w:color w:val="000000"/>
          <w:sz w:val="28"/>
          <w:szCs w:val="28"/>
          <w:lang w:val="fr-FR" w:eastAsia="en-US"/>
        </w:rPr>
        <w:t xml:space="preserve">Prof. Jasmina Stojanović, </w:t>
      </w:r>
      <w:r w:rsidR="00E104DC">
        <w:rPr>
          <w:b/>
          <w:noProof w:val="0"/>
          <w:color w:val="000000"/>
          <w:sz w:val="28"/>
          <w:szCs w:val="28"/>
          <w:lang w:val="fr-FR" w:eastAsia="en-US"/>
        </w:rPr>
        <w:t>member</w:t>
      </w:r>
    </w:p>
    <w:p w14:paraId="3F438DA1" w14:textId="29DA582E" w:rsidR="00A209CA" w:rsidRPr="00D4014A" w:rsidRDefault="00D4014A" w:rsidP="00D4014A">
      <w:pPr>
        <w:pStyle w:val="ListParagraph"/>
        <w:spacing w:after="200" w:line="360" w:lineRule="auto"/>
        <w:rPr>
          <w:color w:val="000000"/>
          <w:sz w:val="28"/>
          <w:szCs w:val="28"/>
        </w:rPr>
      </w:pPr>
      <w:r w:rsidRPr="00D4014A">
        <w:rPr>
          <w:b/>
          <w:noProof w:val="0"/>
          <w:color w:val="000000"/>
          <w:sz w:val="28"/>
          <w:szCs w:val="28"/>
          <w:lang w:val="fr-FR" w:eastAsia="en-US"/>
        </w:rPr>
        <w:t xml:space="preserve">3. </w:t>
      </w:r>
      <w:r w:rsidR="00E104DC" w:rsidRPr="00E104DC">
        <w:rPr>
          <w:b/>
          <w:noProof w:val="0"/>
          <w:color w:val="000000"/>
          <w:sz w:val="28"/>
          <w:szCs w:val="28"/>
          <w:lang w:val="fr-FR" w:eastAsia="en-US"/>
        </w:rPr>
        <w:t>Assoc. Prof. Branislav Belić,</w:t>
      </w:r>
      <w:r w:rsidR="00E104DC" w:rsidRPr="00E104DC">
        <w:t xml:space="preserve"> </w:t>
      </w:r>
      <w:r w:rsidR="00E104DC" w:rsidRPr="00E104DC">
        <w:rPr>
          <w:b/>
          <w:noProof w:val="0"/>
          <w:color w:val="000000"/>
          <w:sz w:val="28"/>
          <w:szCs w:val="28"/>
          <w:lang w:val="fr-FR" w:eastAsia="en-US"/>
        </w:rPr>
        <w:t>member</w:t>
      </w:r>
    </w:p>
    <w:p w14:paraId="1D9D3042" w14:textId="6D9569FE" w:rsidR="00C91956" w:rsidRPr="00AD5C40" w:rsidRDefault="00BC6236" w:rsidP="00C91956">
      <w:pPr>
        <w:spacing w:line="252" w:lineRule="auto"/>
        <w:ind w:left="7" w:right="246"/>
        <w:rPr>
          <w:b/>
          <w:color w:val="000000"/>
          <w:sz w:val="21"/>
          <w:lang w:val="ru-RU"/>
        </w:rPr>
      </w:pPr>
      <w:r w:rsidRPr="00AD5C40">
        <w:rPr>
          <w:color w:val="000000"/>
          <w:lang w:val="sr-Cyrl-CS"/>
        </w:rPr>
        <w:br w:type="page"/>
      </w:r>
      <w:r w:rsidR="008865F1" w:rsidRPr="008865F1">
        <w:rPr>
          <w:b/>
          <w:color w:val="000000"/>
          <w:sz w:val="21"/>
          <w:lang w:val="ru-RU"/>
        </w:rPr>
        <w:lastRenderedPageBreak/>
        <w:t>EXAMINATION QUESTIONS OF THE ORAL PART OF THE ENT EXAMINATION ON THE STUDY PROGRAM OF INTEGRATED ACADEMIC STUDIES IN MEDICINE</w:t>
      </w:r>
    </w:p>
    <w:p w14:paraId="3251147E" w14:textId="77777777" w:rsidR="00C91956" w:rsidRPr="00AD5C40" w:rsidRDefault="00C91956" w:rsidP="00C91956">
      <w:pPr>
        <w:spacing w:line="262" w:lineRule="exact"/>
        <w:rPr>
          <w:color w:val="000000"/>
          <w:lang w:val="ru-RU"/>
        </w:rPr>
      </w:pPr>
    </w:p>
    <w:p w14:paraId="715C03ED" w14:textId="1E501FA9" w:rsidR="00C91956" w:rsidRDefault="008865F1" w:rsidP="00C91956">
      <w:pPr>
        <w:spacing w:line="272" w:lineRule="exact"/>
        <w:rPr>
          <w:b/>
          <w:color w:val="000000"/>
        </w:rPr>
      </w:pPr>
      <w:r w:rsidRPr="008865F1">
        <w:rPr>
          <w:b/>
          <w:color w:val="000000"/>
        </w:rPr>
        <w:t>OTOLOGY</w:t>
      </w:r>
    </w:p>
    <w:p w14:paraId="32CA54E2" w14:textId="77777777" w:rsidR="008865F1" w:rsidRPr="00AD5C40" w:rsidRDefault="008865F1" w:rsidP="00C91956">
      <w:pPr>
        <w:spacing w:line="272" w:lineRule="exact"/>
        <w:rPr>
          <w:color w:val="000000"/>
        </w:rPr>
      </w:pPr>
    </w:p>
    <w:p w14:paraId="14DB12AA" w14:textId="5B3DCA24" w:rsidR="000D0FA7" w:rsidRDefault="008865F1" w:rsidP="008865F1">
      <w:pPr>
        <w:tabs>
          <w:tab w:val="left" w:pos="367"/>
        </w:tabs>
        <w:spacing w:line="0" w:lineRule="atLeast"/>
        <w:ind w:left="367" w:hanging="367"/>
        <w:rPr>
          <w:color w:val="000000"/>
        </w:rPr>
      </w:pPr>
      <w:r w:rsidRPr="008865F1">
        <w:rPr>
          <w:color w:val="000000"/>
        </w:rPr>
        <w:t xml:space="preserve">1. </w:t>
      </w:r>
      <w:r w:rsidR="000D0FA7">
        <w:rPr>
          <w:color w:val="000000"/>
        </w:rPr>
        <w:t>Hearing and hearing loss</w:t>
      </w:r>
    </w:p>
    <w:p w14:paraId="10D1C9F7" w14:textId="6562E706" w:rsidR="000D0FA7" w:rsidRDefault="000D0FA7" w:rsidP="008865F1">
      <w:pPr>
        <w:tabs>
          <w:tab w:val="left" w:pos="367"/>
        </w:tabs>
        <w:spacing w:line="0" w:lineRule="atLeast"/>
        <w:ind w:left="367" w:hanging="367"/>
        <w:rPr>
          <w:color w:val="000000"/>
        </w:rPr>
      </w:pPr>
      <w:r>
        <w:rPr>
          <w:color w:val="000000"/>
        </w:rPr>
        <w:t xml:space="preserve">2. </w:t>
      </w:r>
      <w:r w:rsidRPr="000D0FA7">
        <w:rPr>
          <w:color w:val="000000"/>
        </w:rPr>
        <w:t>Rehabilitation of the hearing impaired</w:t>
      </w:r>
      <w:r>
        <w:rPr>
          <w:color w:val="000000"/>
        </w:rPr>
        <w:t xml:space="preserve"> patients </w:t>
      </w:r>
    </w:p>
    <w:p w14:paraId="2F09B228" w14:textId="2B33BC57" w:rsidR="000D0FA7" w:rsidRDefault="000D0FA7" w:rsidP="008865F1">
      <w:pPr>
        <w:tabs>
          <w:tab w:val="left" w:pos="367"/>
        </w:tabs>
        <w:spacing w:line="0" w:lineRule="atLeast"/>
        <w:ind w:left="367" w:hanging="367"/>
        <w:rPr>
          <w:color w:val="000000"/>
        </w:rPr>
      </w:pPr>
      <w:r>
        <w:rPr>
          <w:color w:val="000000"/>
        </w:rPr>
        <w:t>3. Congenital malformations of the auricle</w:t>
      </w:r>
    </w:p>
    <w:p w14:paraId="3573814A" w14:textId="7641EC10" w:rsidR="000D0FA7" w:rsidRDefault="000D0FA7" w:rsidP="008865F1">
      <w:pPr>
        <w:tabs>
          <w:tab w:val="left" w:pos="367"/>
        </w:tabs>
        <w:spacing w:line="0" w:lineRule="atLeast"/>
        <w:ind w:left="367" w:hanging="367"/>
        <w:rPr>
          <w:color w:val="000000"/>
        </w:rPr>
      </w:pPr>
      <w:r>
        <w:rPr>
          <w:color w:val="000000"/>
        </w:rPr>
        <w:t xml:space="preserve">4. </w:t>
      </w:r>
      <w:r w:rsidRPr="000D0FA7">
        <w:rPr>
          <w:color w:val="000000"/>
        </w:rPr>
        <w:t>Congenital malformations</w:t>
      </w:r>
      <w:r>
        <w:rPr>
          <w:color w:val="000000"/>
        </w:rPr>
        <w:t xml:space="preserve"> of the external ear canal</w:t>
      </w:r>
    </w:p>
    <w:p w14:paraId="5E3A1B9B" w14:textId="6FD49140" w:rsidR="000D0FA7" w:rsidRDefault="000D0FA7" w:rsidP="008865F1">
      <w:pPr>
        <w:tabs>
          <w:tab w:val="left" w:pos="367"/>
        </w:tabs>
        <w:spacing w:line="0" w:lineRule="atLeast"/>
        <w:ind w:left="367" w:hanging="367"/>
        <w:rPr>
          <w:color w:val="000000"/>
        </w:rPr>
      </w:pPr>
      <w:r>
        <w:rPr>
          <w:color w:val="000000"/>
        </w:rPr>
        <w:t xml:space="preserve">5. </w:t>
      </w:r>
      <w:r w:rsidRPr="000D0FA7">
        <w:rPr>
          <w:color w:val="000000"/>
        </w:rPr>
        <w:t>Congenital malformations</w:t>
      </w:r>
      <w:r>
        <w:rPr>
          <w:color w:val="000000"/>
        </w:rPr>
        <w:t xml:space="preserve"> of the middle ear</w:t>
      </w:r>
    </w:p>
    <w:p w14:paraId="394D9186" w14:textId="459F214A" w:rsidR="000D0FA7" w:rsidRDefault="000D0FA7" w:rsidP="008865F1">
      <w:pPr>
        <w:tabs>
          <w:tab w:val="left" w:pos="367"/>
        </w:tabs>
        <w:spacing w:line="0" w:lineRule="atLeast"/>
        <w:ind w:left="367" w:hanging="367"/>
        <w:rPr>
          <w:color w:val="000000"/>
        </w:rPr>
      </w:pPr>
      <w:r>
        <w:rPr>
          <w:color w:val="000000"/>
        </w:rPr>
        <w:t xml:space="preserve">6. </w:t>
      </w:r>
      <w:r w:rsidRPr="000D0FA7">
        <w:rPr>
          <w:color w:val="000000"/>
        </w:rPr>
        <w:t>Congenital malformations</w:t>
      </w:r>
      <w:r>
        <w:rPr>
          <w:color w:val="000000"/>
        </w:rPr>
        <w:t xml:space="preserve"> of the inner ear</w:t>
      </w:r>
    </w:p>
    <w:p w14:paraId="22047A6E" w14:textId="66B188C0" w:rsidR="000D0FA7" w:rsidRDefault="000D0FA7" w:rsidP="000D0FA7">
      <w:pPr>
        <w:tabs>
          <w:tab w:val="left" w:pos="367"/>
        </w:tabs>
        <w:spacing w:line="0" w:lineRule="atLeast"/>
        <w:ind w:left="367" w:hanging="367"/>
        <w:rPr>
          <w:color w:val="000000"/>
        </w:rPr>
      </w:pPr>
      <w:r>
        <w:rPr>
          <w:color w:val="000000"/>
        </w:rPr>
        <w:t>7. Erysipelas of the auricle</w:t>
      </w:r>
    </w:p>
    <w:p w14:paraId="1E3EB4F9" w14:textId="0C8BCD71" w:rsidR="000D0FA7" w:rsidRDefault="000D0FA7" w:rsidP="000D0FA7">
      <w:pPr>
        <w:tabs>
          <w:tab w:val="left" w:pos="367"/>
        </w:tabs>
        <w:spacing w:line="0" w:lineRule="atLeast"/>
        <w:ind w:left="367" w:hanging="367"/>
        <w:rPr>
          <w:color w:val="000000"/>
        </w:rPr>
      </w:pPr>
      <w:r>
        <w:rPr>
          <w:color w:val="000000"/>
        </w:rPr>
        <w:t>8. Perichondritis of the auricle</w:t>
      </w:r>
    </w:p>
    <w:p w14:paraId="7CEAA0F5" w14:textId="47B2EB18" w:rsidR="000D0FA7" w:rsidRDefault="000D0FA7" w:rsidP="000D0FA7">
      <w:pPr>
        <w:tabs>
          <w:tab w:val="left" w:pos="367"/>
        </w:tabs>
        <w:spacing w:line="0" w:lineRule="atLeast"/>
        <w:ind w:left="367" w:hanging="367"/>
        <w:rPr>
          <w:color w:val="000000"/>
        </w:rPr>
      </w:pPr>
      <w:r>
        <w:rPr>
          <w:color w:val="000000"/>
        </w:rPr>
        <w:t>9. Herpes zoster oticus</w:t>
      </w:r>
    </w:p>
    <w:p w14:paraId="715F8EC3" w14:textId="77777777" w:rsidR="000D0FA7" w:rsidRPr="000D0FA7" w:rsidRDefault="000D0FA7" w:rsidP="000D0FA7">
      <w:pPr>
        <w:tabs>
          <w:tab w:val="left" w:pos="367"/>
        </w:tabs>
        <w:spacing w:line="0" w:lineRule="atLeast"/>
        <w:ind w:left="367" w:hanging="367"/>
        <w:rPr>
          <w:color w:val="000000"/>
        </w:rPr>
      </w:pPr>
      <w:r w:rsidRPr="000D0FA7">
        <w:rPr>
          <w:color w:val="000000"/>
        </w:rPr>
        <w:t>10.</w:t>
      </w:r>
      <w:r w:rsidRPr="000D0FA7">
        <w:rPr>
          <w:color w:val="000000"/>
        </w:rPr>
        <w:tab/>
        <w:t>Otitis externa circumscripta - furunculus</w:t>
      </w:r>
    </w:p>
    <w:p w14:paraId="79F4C992" w14:textId="77777777" w:rsidR="000D0FA7" w:rsidRPr="000D0FA7" w:rsidRDefault="000D0FA7" w:rsidP="000D0FA7">
      <w:pPr>
        <w:tabs>
          <w:tab w:val="left" w:pos="367"/>
        </w:tabs>
        <w:spacing w:line="0" w:lineRule="atLeast"/>
        <w:ind w:left="367" w:hanging="367"/>
        <w:rPr>
          <w:color w:val="000000"/>
        </w:rPr>
      </w:pPr>
      <w:r w:rsidRPr="000D0FA7">
        <w:rPr>
          <w:color w:val="000000"/>
        </w:rPr>
        <w:t>11.</w:t>
      </w:r>
      <w:r w:rsidRPr="000D0FA7">
        <w:rPr>
          <w:color w:val="000000"/>
        </w:rPr>
        <w:tab/>
        <w:t>Otitis externa diffusa</w:t>
      </w:r>
    </w:p>
    <w:p w14:paraId="3EE5D442" w14:textId="77777777" w:rsidR="000D0FA7" w:rsidRPr="000D0FA7" w:rsidRDefault="000D0FA7" w:rsidP="000D0FA7">
      <w:pPr>
        <w:tabs>
          <w:tab w:val="left" w:pos="367"/>
        </w:tabs>
        <w:spacing w:line="0" w:lineRule="atLeast"/>
        <w:ind w:left="367" w:hanging="367"/>
        <w:rPr>
          <w:color w:val="000000"/>
        </w:rPr>
      </w:pPr>
      <w:r w:rsidRPr="000D0FA7">
        <w:rPr>
          <w:color w:val="000000"/>
        </w:rPr>
        <w:t>12.</w:t>
      </w:r>
      <w:r w:rsidRPr="000D0FA7">
        <w:rPr>
          <w:color w:val="000000"/>
        </w:rPr>
        <w:tab/>
        <w:t>Otitis externa mycotica</w:t>
      </w:r>
    </w:p>
    <w:p w14:paraId="120CC950" w14:textId="77777777" w:rsidR="000D0FA7" w:rsidRPr="000D0FA7" w:rsidRDefault="000D0FA7" w:rsidP="000D0FA7">
      <w:pPr>
        <w:tabs>
          <w:tab w:val="left" w:pos="367"/>
        </w:tabs>
        <w:spacing w:line="0" w:lineRule="atLeast"/>
        <w:ind w:left="367" w:hanging="367"/>
        <w:rPr>
          <w:color w:val="000000"/>
        </w:rPr>
      </w:pPr>
      <w:r w:rsidRPr="000D0FA7">
        <w:rPr>
          <w:color w:val="000000"/>
        </w:rPr>
        <w:t>13.</w:t>
      </w:r>
      <w:r w:rsidRPr="000D0FA7">
        <w:rPr>
          <w:color w:val="000000"/>
        </w:rPr>
        <w:tab/>
        <w:t>Otitis externa eczematosa</w:t>
      </w:r>
    </w:p>
    <w:p w14:paraId="0F93B3AB" w14:textId="77777777" w:rsidR="000D0FA7" w:rsidRPr="000D0FA7" w:rsidRDefault="000D0FA7" w:rsidP="000D0FA7">
      <w:pPr>
        <w:tabs>
          <w:tab w:val="left" w:pos="367"/>
        </w:tabs>
        <w:spacing w:line="0" w:lineRule="atLeast"/>
        <w:ind w:left="367" w:hanging="367"/>
        <w:rPr>
          <w:color w:val="000000"/>
        </w:rPr>
      </w:pPr>
      <w:r w:rsidRPr="000D0FA7">
        <w:rPr>
          <w:color w:val="000000"/>
        </w:rPr>
        <w:t>14.</w:t>
      </w:r>
      <w:r w:rsidRPr="000D0FA7">
        <w:rPr>
          <w:color w:val="000000"/>
        </w:rPr>
        <w:tab/>
        <w:t>Otitis externa bullosa haemorrhagica</w:t>
      </w:r>
    </w:p>
    <w:p w14:paraId="7FEEA044" w14:textId="6E357D4A" w:rsidR="000D0FA7" w:rsidRDefault="000D0FA7" w:rsidP="000D0FA7">
      <w:pPr>
        <w:tabs>
          <w:tab w:val="left" w:pos="367"/>
        </w:tabs>
        <w:spacing w:line="0" w:lineRule="atLeast"/>
        <w:ind w:left="367" w:hanging="367"/>
        <w:rPr>
          <w:color w:val="000000"/>
        </w:rPr>
      </w:pPr>
      <w:r w:rsidRPr="000D0FA7">
        <w:rPr>
          <w:color w:val="000000"/>
        </w:rPr>
        <w:t>15.</w:t>
      </w:r>
      <w:r w:rsidRPr="000D0FA7">
        <w:rPr>
          <w:color w:val="000000"/>
        </w:rPr>
        <w:tab/>
      </w:r>
      <w:r w:rsidR="003647B2">
        <w:rPr>
          <w:color w:val="000000"/>
        </w:rPr>
        <w:t>Otitis externa maligna</w:t>
      </w:r>
    </w:p>
    <w:p w14:paraId="5710D8B7" w14:textId="3348492E" w:rsidR="003647B2" w:rsidRDefault="003647B2" w:rsidP="000D0FA7">
      <w:pPr>
        <w:tabs>
          <w:tab w:val="left" w:pos="367"/>
        </w:tabs>
        <w:spacing w:line="0" w:lineRule="atLeast"/>
        <w:ind w:left="367" w:hanging="367"/>
        <w:rPr>
          <w:color w:val="000000"/>
        </w:rPr>
      </w:pPr>
      <w:r>
        <w:rPr>
          <w:color w:val="000000"/>
        </w:rPr>
        <w:t>16. Eustachian tube obstruction</w:t>
      </w:r>
    </w:p>
    <w:p w14:paraId="0273E5EC" w14:textId="74AF2373" w:rsidR="003647B2" w:rsidRDefault="003647B2" w:rsidP="000D0FA7">
      <w:pPr>
        <w:tabs>
          <w:tab w:val="left" w:pos="367"/>
        </w:tabs>
        <w:spacing w:line="0" w:lineRule="atLeast"/>
        <w:ind w:left="367" w:hanging="367"/>
        <w:rPr>
          <w:color w:val="000000"/>
        </w:rPr>
      </w:pPr>
      <w:r>
        <w:rPr>
          <w:color w:val="000000"/>
        </w:rPr>
        <w:t xml:space="preserve">17. </w:t>
      </w:r>
      <w:r w:rsidRPr="003647B2">
        <w:rPr>
          <w:color w:val="000000"/>
        </w:rPr>
        <w:t>Patulous Eustachian tube dysfunction</w:t>
      </w:r>
    </w:p>
    <w:p w14:paraId="3C56CAC2" w14:textId="38458485" w:rsidR="003647B2" w:rsidRDefault="003647B2" w:rsidP="000D0FA7">
      <w:pPr>
        <w:tabs>
          <w:tab w:val="left" w:pos="367"/>
        </w:tabs>
        <w:spacing w:line="0" w:lineRule="atLeast"/>
        <w:ind w:left="367" w:hanging="367"/>
        <w:rPr>
          <w:color w:val="000000"/>
        </w:rPr>
      </w:pPr>
      <w:r>
        <w:rPr>
          <w:color w:val="000000"/>
        </w:rPr>
        <w:t xml:space="preserve">18. Etiopathogenesis of acute middle ear inflammation </w:t>
      </w:r>
    </w:p>
    <w:p w14:paraId="6D3533EE" w14:textId="77777777" w:rsidR="003647B2" w:rsidRPr="003647B2" w:rsidRDefault="003647B2" w:rsidP="003647B2">
      <w:pPr>
        <w:tabs>
          <w:tab w:val="left" w:pos="367"/>
        </w:tabs>
        <w:spacing w:line="0" w:lineRule="atLeast"/>
        <w:ind w:left="367" w:hanging="367"/>
        <w:rPr>
          <w:color w:val="000000"/>
        </w:rPr>
      </w:pPr>
      <w:r w:rsidRPr="003647B2">
        <w:rPr>
          <w:color w:val="000000"/>
        </w:rPr>
        <w:t>19.</w:t>
      </w:r>
      <w:r w:rsidRPr="003647B2">
        <w:rPr>
          <w:color w:val="000000"/>
        </w:rPr>
        <w:tab/>
        <w:t>Otitis media acuta catarrhalis</w:t>
      </w:r>
    </w:p>
    <w:p w14:paraId="2D163257" w14:textId="77777777" w:rsidR="003647B2" w:rsidRDefault="003647B2" w:rsidP="003647B2">
      <w:pPr>
        <w:tabs>
          <w:tab w:val="left" w:pos="367"/>
        </w:tabs>
        <w:spacing w:line="0" w:lineRule="atLeast"/>
        <w:ind w:left="367" w:hanging="367"/>
        <w:rPr>
          <w:color w:val="000000"/>
        </w:rPr>
      </w:pPr>
      <w:r w:rsidRPr="003647B2">
        <w:rPr>
          <w:color w:val="000000"/>
        </w:rPr>
        <w:t>20.</w:t>
      </w:r>
      <w:r w:rsidRPr="003647B2">
        <w:rPr>
          <w:color w:val="000000"/>
        </w:rPr>
        <w:tab/>
        <w:t>Otitis media acuta purulenta</w:t>
      </w:r>
    </w:p>
    <w:p w14:paraId="5DF9B4F6" w14:textId="309A3FEF" w:rsidR="003647B2" w:rsidRDefault="003647B2" w:rsidP="003647B2">
      <w:pPr>
        <w:tabs>
          <w:tab w:val="left" w:pos="367"/>
        </w:tabs>
        <w:spacing w:line="0" w:lineRule="atLeast"/>
        <w:ind w:left="367" w:hanging="367"/>
        <w:rPr>
          <w:color w:val="000000"/>
        </w:rPr>
      </w:pPr>
      <w:r>
        <w:rPr>
          <w:color w:val="000000"/>
        </w:rPr>
        <w:t>21. Acute otitis media in children</w:t>
      </w:r>
    </w:p>
    <w:p w14:paraId="7F6714EA" w14:textId="6139FD31" w:rsidR="003647B2" w:rsidRPr="003647B2" w:rsidRDefault="003647B2" w:rsidP="003647B2">
      <w:pPr>
        <w:tabs>
          <w:tab w:val="left" w:pos="367"/>
        </w:tabs>
        <w:spacing w:line="0" w:lineRule="atLeast"/>
        <w:ind w:left="367" w:hanging="367"/>
        <w:rPr>
          <w:color w:val="000000"/>
        </w:rPr>
      </w:pPr>
      <w:r>
        <w:rPr>
          <w:color w:val="000000"/>
        </w:rPr>
        <w:t xml:space="preserve">22. </w:t>
      </w:r>
      <w:r w:rsidRPr="008865F1">
        <w:rPr>
          <w:color w:val="000000"/>
        </w:rPr>
        <w:t>Otoantritis</w:t>
      </w:r>
    </w:p>
    <w:p w14:paraId="11902486" w14:textId="77777777" w:rsidR="003647B2" w:rsidRPr="003647B2" w:rsidRDefault="003647B2" w:rsidP="003647B2">
      <w:pPr>
        <w:tabs>
          <w:tab w:val="left" w:pos="367"/>
        </w:tabs>
        <w:spacing w:line="0" w:lineRule="atLeast"/>
        <w:ind w:left="367" w:hanging="367"/>
        <w:rPr>
          <w:color w:val="000000"/>
        </w:rPr>
      </w:pPr>
      <w:r w:rsidRPr="003647B2">
        <w:rPr>
          <w:color w:val="000000"/>
        </w:rPr>
        <w:t>23.</w:t>
      </w:r>
      <w:r w:rsidRPr="003647B2">
        <w:rPr>
          <w:color w:val="000000"/>
        </w:rPr>
        <w:tab/>
        <w:t>Otitis media acuta haemorrhagica</w:t>
      </w:r>
    </w:p>
    <w:p w14:paraId="61D5DFAD" w14:textId="77777777" w:rsidR="003647B2" w:rsidRPr="003647B2" w:rsidRDefault="003647B2" w:rsidP="003647B2">
      <w:pPr>
        <w:tabs>
          <w:tab w:val="left" w:pos="367"/>
        </w:tabs>
        <w:spacing w:line="0" w:lineRule="atLeast"/>
        <w:ind w:left="367" w:hanging="367"/>
        <w:rPr>
          <w:color w:val="000000"/>
        </w:rPr>
      </w:pPr>
      <w:r w:rsidRPr="003647B2">
        <w:rPr>
          <w:color w:val="000000"/>
        </w:rPr>
        <w:t>24.</w:t>
      </w:r>
      <w:r w:rsidRPr="003647B2">
        <w:rPr>
          <w:color w:val="000000"/>
        </w:rPr>
        <w:tab/>
        <w:t>Otitis media mucosa s. mucosus otitis</w:t>
      </w:r>
    </w:p>
    <w:p w14:paraId="08B31DF1" w14:textId="64F2D61F" w:rsidR="003647B2" w:rsidRDefault="003647B2" w:rsidP="003647B2">
      <w:pPr>
        <w:tabs>
          <w:tab w:val="left" w:pos="367"/>
        </w:tabs>
        <w:spacing w:line="0" w:lineRule="atLeast"/>
        <w:ind w:left="367" w:hanging="367"/>
        <w:rPr>
          <w:color w:val="000000"/>
        </w:rPr>
      </w:pPr>
      <w:r w:rsidRPr="003647B2">
        <w:rPr>
          <w:color w:val="000000"/>
        </w:rPr>
        <w:t>25.</w:t>
      </w:r>
      <w:r w:rsidRPr="003647B2">
        <w:rPr>
          <w:color w:val="000000"/>
        </w:rPr>
        <w:tab/>
        <w:t>Otitis media acuta reccurens</w:t>
      </w:r>
    </w:p>
    <w:p w14:paraId="1BEF59C3" w14:textId="77777777" w:rsidR="003647B2" w:rsidRPr="003647B2" w:rsidRDefault="003647B2" w:rsidP="003647B2">
      <w:pPr>
        <w:tabs>
          <w:tab w:val="left" w:pos="367"/>
        </w:tabs>
        <w:spacing w:line="0" w:lineRule="atLeast"/>
        <w:ind w:left="367" w:hanging="367"/>
        <w:rPr>
          <w:color w:val="000000"/>
        </w:rPr>
      </w:pPr>
      <w:r w:rsidRPr="003647B2">
        <w:rPr>
          <w:color w:val="000000"/>
        </w:rPr>
        <w:t>26.</w:t>
      </w:r>
      <w:r w:rsidRPr="003647B2">
        <w:rPr>
          <w:color w:val="000000"/>
        </w:rPr>
        <w:tab/>
        <w:t>Otitis media chonica simplex, s. tubotympanalis, s. mesotympanalis</w:t>
      </w:r>
    </w:p>
    <w:p w14:paraId="48533C72" w14:textId="77777777" w:rsidR="003647B2" w:rsidRPr="003647B2" w:rsidRDefault="003647B2" w:rsidP="003647B2">
      <w:pPr>
        <w:tabs>
          <w:tab w:val="left" w:pos="367"/>
        </w:tabs>
        <w:spacing w:line="0" w:lineRule="atLeast"/>
        <w:ind w:left="367" w:hanging="367"/>
        <w:rPr>
          <w:color w:val="000000"/>
        </w:rPr>
      </w:pPr>
      <w:r w:rsidRPr="003647B2">
        <w:rPr>
          <w:color w:val="000000"/>
        </w:rPr>
        <w:t>27.</w:t>
      </w:r>
      <w:r w:rsidRPr="003647B2">
        <w:rPr>
          <w:color w:val="000000"/>
        </w:rPr>
        <w:tab/>
        <w:t>Otitis media chronica aticoantralis, s. ostitica</w:t>
      </w:r>
    </w:p>
    <w:p w14:paraId="3C42BA81" w14:textId="26F96654" w:rsidR="003647B2" w:rsidRPr="003647B2" w:rsidRDefault="003647B2" w:rsidP="003647B2">
      <w:pPr>
        <w:tabs>
          <w:tab w:val="left" w:pos="367"/>
        </w:tabs>
        <w:spacing w:line="0" w:lineRule="atLeast"/>
        <w:ind w:left="367" w:hanging="367"/>
        <w:rPr>
          <w:color w:val="000000"/>
        </w:rPr>
      </w:pPr>
      <w:r w:rsidRPr="003647B2">
        <w:rPr>
          <w:color w:val="000000"/>
        </w:rPr>
        <w:t>28.</w:t>
      </w:r>
      <w:r w:rsidRPr="003647B2">
        <w:rPr>
          <w:color w:val="000000"/>
        </w:rPr>
        <w:tab/>
        <w:t>Otitis media chronica cum cholesteatomata)</w:t>
      </w:r>
    </w:p>
    <w:p w14:paraId="48D75EBC" w14:textId="249A8DF4" w:rsidR="003647B2" w:rsidRDefault="003647B2" w:rsidP="003647B2">
      <w:pPr>
        <w:tabs>
          <w:tab w:val="left" w:pos="367"/>
        </w:tabs>
        <w:spacing w:line="0" w:lineRule="atLeast"/>
        <w:ind w:left="367" w:hanging="367"/>
        <w:rPr>
          <w:color w:val="000000"/>
        </w:rPr>
      </w:pPr>
      <w:r>
        <w:rPr>
          <w:color w:val="000000"/>
        </w:rPr>
        <w:t>29. Diagnosis of the chronic suppurative middle ear inflammations</w:t>
      </w:r>
    </w:p>
    <w:p w14:paraId="31EE78BC" w14:textId="2AA3E77A" w:rsidR="003647B2" w:rsidRDefault="003647B2" w:rsidP="003647B2">
      <w:pPr>
        <w:tabs>
          <w:tab w:val="left" w:pos="367"/>
        </w:tabs>
        <w:spacing w:line="0" w:lineRule="atLeast"/>
        <w:ind w:left="367" w:hanging="367"/>
        <w:rPr>
          <w:color w:val="000000"/>
        </w:rPr>
      </w:pPr>
      <w:r>
        <w:rPr>
          <w:color w:val="000000"/>
        </w:rPr>
        <w:t xml:space="preserve">30. Therapy </w:t>
      </w:r>
      <w:r w:rsidRPr="003647B2">
        <w:rPr>
          <w:color w:val="000000"/>
        </w:rPr>
        <w:t>of the chronic suppurative middle ear inflammations</w:t>
      </w:r>
    </w:p>
    <w:p w14:paraId="31354B30" w14:textId="14A84A05" w:rsidR="003647B2" w:rsidRPr="003647B2" w:rsidRDefault="003647B2" w:rsidP="003647B2">
      <w:pPr>
        <w:tabs>
          <w:tab w:val="left" w:pos="367"/>
        </w:tabs>
        <w:spacing w:line="0" w:lineRule="atLeast"/>
        <w:ind w:left="367" w:hanging="367"/>
        <w:rPr>
          <w:color w:val="000000"/>
        </w:rPr>
      </w:pPr>
      <w:r>
        <w:rPr>
          <w:color w:val="000000"/>
        </w:rPr>
        <w:t>31</w:t>
      </w:r>
      <w:r w:rsidRPr="003647B2">
        <w:rPr>
          <w:color w:val="000000"/>
        </w:rPr>
        <w:t>. Otitis media chronica secretoria</w:t>
      </w:r>
    </w:p>
    <w:p w14:paraId="649230B9" w14:textId="1CE797DE" w:rsidR="003647B2" w:rsidRPr="003647B2" w:rsidRDefault="003647B2" w:rsidP="003647B2">
      <w:pPr>
        <w:tabs>
          <w:tab w:val="left" w:pos="367"/>
        </w:tabs>
        <w:spacing w:line="0" w:lineRule="atLeast"/>
        <w:ind w:left="367" w:hanging="367"/>
        <w:rPr>
          <w:color w:val="000000"/>
        </w:rPr>
      </w:pPr>
      <w:r>
        <w:rPr>
          <w:color w:val="000000"/>
        </w:rPr>
        <w:t>32</w:t>
      </w:r>
      <w:r w:rsidRPr="003647B2">
        <w:rPr>
          <w:color w:val="000000"/>
        </w:rPr>
        <w:t>. Otitis media chronica adhesive</w:t>
      </w:r>
    </w:p>
    <w:p w14:paraId="095A314F" w14:textId="22F0C3C8" w:rsidR="003647B2" w:rsidRDefault="003647B2" w:rsidP="003647B2">
      <w:pPr>
        <w:tabs>
          <w:tab w:val="left" w:pos="367"/>
        </w:tabs>
        <w:spacing w:line="0" w:lineRule="atLeast"/>
        <w:ind w:left="367" w:hanging="367"/>
        <w:rPr>
          <w:color w:val="000000"/>
        </w:rPr>
      </w:pPr>
      <w:r>
        <w:rPr>
          <w:color w:val="000000"/>
        </w:rPr>
        <w:t>33</w:t>
      </w:r>
      <w:r w:rsidRPr="003647B2">
        <w:rPr>
          <w:color w:val="000000"/>
        </w:rPr>
        <w:t>. Tympanosclerosis</w:t>
      </w:r>
    </w:p>
    <w:p w14:paraId="37B53CE8" w14:textId="276195BD" w:rsidR="003647B2" w:rsidRDefault="003647B2" w:rsidP="003647B2">
      <w:pPr>
        <w:tabs>
          <w:tab w:val="left" w:pos="367"/>
        </w:tabs>
        <w:spacing w:line="0" w:lineRule="atLeast"/>
        <w:ind w:left="367" w:hanging="367"/>
        <w:rPr>
          <w:color w:val="000000"/>
        </w:rPr>
      </w:pPr>
      <w:r>
        <w:rPr>
          <w:color w:val="000000"/>
        </w:rPr>
        <w:t>34. Middle ear atelectasis</w:t>
      </w:r>
    </w:p>
    <w:p w14:paraId="520BBD14" w14:textId="18A1AB61" w:rsidR="003647B2" w:rsidRDefault="003647B2" w:rsidP="003647B2">
      <w:pPr>
        <w:tabs>
          <w:tab w:val="left" w:pos="367"/>
        </w:tabs>
        <w:spacing w:line="0" w:lineRule="atLeast"/>
        <w:ind w:left="367" w:hanging="367"/>
        <w:rPr>
          <w:color w:val="000000"/>
        </w:rPr>
      </w:pPr>
      <w:r>
        <w:rPr>
          <w:color w:val="000000"/>
        </w:rPr>
        <w:t xml:space="preserve">35. </w:t>
      </w:r>
      <w:r w:rsidRPr="003647B2">
        <w:rPr>
          <w:color w:val="000000"/>
        </w:rPr>
        <w:t>Acute mastoiditis</w:t>
      </w:r>
    </w:p>
    <w:p w14:paraId="3EEE51D8" w14:textId="20E3D4F2" w:rsidR="003647B2" w:rsidRDefault="003647B2" w:rsidP="003647B2">
      <w:pPr>
        <w:tabs>
          <w:tab w:val="left" w:pos="367"/>
        </w:tabs>
        <w:spacing w:line="0" w:lineRule="atLeast"/>
        <w:ind w:left="367" w:hanging="367"/>
        <w:rPr>
          <w:color w:val="000000"/>
        </w:rPr>
      </w:pPr>
      <w:r>
        <w:rPr>
          <w:color w:val="000000"/>
        </w:rPr>
        <w:t>36. Latent mastoiditis</w:t>
      </w:r>
    </w:p>
    <w:p w14:paraId="61F8CD2B" w14:textId="36F32E84" w:rsidR="003647B2" w:rsidRDefault="003647B2" w:rsidP="003647B2">
      <w:pPr>
        <w:tabs>
          <w:tab w:val="left" w:pos="367"/>
        </w:tabs>
        <w:spacing w:line="0" w:lineRule="atLeast"/>
        <w:ind w:left="367" w:hanging="367"/>
        <w:rPr>
          <w:color w:val="000000"/>
        </w:rPr>
      </w:pPr>
      <w:r>
        <w:rPr>
          <w:color w:val="000000"/>
        </w:rPr>
        <w:t>37. Petrositis</w:t>
      </w:r>
    </w:p>
    <w:p w14:paraId="2A4C4237" w14:textId="466EE618" w:rsidR="003647B2" w:rsidRDefault="003647B2" w:rsidP="003647B2">
      <w:pPr>
        <w:tabs>
          <w:tab w:val="left" w:pos="367"/>
        </w:tabs>
        <w:spacing w:line="0" w:lineRule="atLeast"/>
        <w:ind w:left="367" w:hanging="367"/>
        <w:rPr>
          <w:color w:val="000000"/>
        </w:rPr>
      </w:pPr>
      <w:r>
        <w:rPr>
          <w:color w:val="000000"/>
        </w:rPr>
        <w:t>38. Labyrinthitis circumscripta</w:t>
      </w:r>
    </w:p>
    <w:p w14:paraId="0917AD86" w14:textId="58EC204F" w:rsidR="004C0B3B" w:rsidRDefault="004C0B3B" w:rsidP="003647B2">
      <w:pPr>
        <w:tabs>
          <w:tab w:val="left" w:pos="367"/>
        </w:tabs>
        <w:spacing w:line="0" w:lineRule="atLeast"/>
        <w:ind w:left="367" w:hanging="367"/>
        <w:rPr>
          <w:color w:val="000000"/>
        </w:rPr>
      </w:pPr>
      <w:r>
        <w:rPr>
          <w:color w:val="000000"/>
        </w:rPr>
        <w:t>39. Labyrinthitis diffusa</w:t>
      </w:r>
    </w:p>
    <w:p w14:paraId="7EB3F5DD" w14:textId="15EFD66D" w:rsidR="004C0B3B" w:rsidRDefault="004C0B3B" w:rsidP="003647B2">
      <w:pPr>
        <w:tabs>
          <w:tab w:val="left" w:pos="367"/>
        </w:tabs>
        <w:spacing w:line="0" w:lineRule="atLeast"/>
        <w:ind w:left="367" w:hanging="367"/>
        <w:rPr>
          <w:color w:val="000000"/>
        </w:rPr>
      </w:pPr>
      <w:r>
        <w:rPr>
          <w:color w:val="000000"/>
        </w:rPr>
        <w:t xml:space="preserve">40. </w:t>
      </w:r>
      <w:r w:rsidRPr="004C0B3B">
        <w:rPr>
          <w:color w:val="000000"/>
        </w:rPr>
        <w:t>Meningitis suppurativa otogenes</w:t>
      </w:r>
    </w:p>
    <w:p w14:paraId="4A94FDAA" w14:textId="1D94C305" w:rsidR="003647B2" w:rsidRDefault="004C0B3B" w:rsidP="003647B2">
      <w:pPr>
        <w:tabs>
          <w:tab w:val="left" w:pos="367"/>
        </w:tabs>
        <w:spacing w:line="0" w:lineRule="atLeast"/>
        <w:ind w:left="367" w:hanging="367"/>
        <w:rPr>
          <w:color w:val="000000"/>
        </w:rPr>
      </w:pPr>
      <w:r>
        <w:rPr>
          <w:color w:val="000000"/>
        </w:rPr>
        <w:t xml:space="preserve">41. </w:t>
      </w:r>
      <w:r w:rsidRPr="004C0B3B">
        <w:rPr>
          <w:color w:val="000000"/>
        </w:rPr>
        <w:t>Abscessus cerebri</w:t>
      </w:r>
      <w:r>
        <w:rPr>
          <w:color w:val="000000"/>
        </w:rPr>
        <w:t xml:space="preserve"> et cerebelli </w:t>
      </w:r>
      <w:r w:rsidRPr="004C0B3B">
        <w:rPr>
          <w:color w:val="000000"/>
        </w:rPr>
        <w:t>otogenes</w:t>
      </w:r>
    </w:p>
    <w:p w14:paraId="1D831DF1" w14:textId="6AAED009" w:rsidR="004C0B3B" w:rsidRDefault="004C0B3B" w:rsidP="003647B2">
      <w:pPr>
        <w:tabs>
          <w:tab w:val="left" w:pos="367"/>
        </w:tabs>
        <w:spacing w:line="0" w:lineRule="atLeast"/>
        <w:ind w:left="367" w:hanging="367"/>
        <w:rPr>
          <w:color w:val="000000"/>
        </w:rPr>
      </w:pPr>
      <w:r>
        <w:rPr>
          <w:color w:val="000000"/>
        </w:rPr>
        <w:t xml:space="preserve">42. </w:t>
      </w:r>
      <w:r w:rsidRPr="008865F1">
        <w:rPr>
          <w:color w:val="000000"/>
        </w:rPr>
        <w:t>Abscessus epiduralis</w:t>
      </w:r>
    </w:p>
    <w:p w14:paraId="4F6FC86E" w14:textId="3E08298B" w:rsidR="004C0B3B" w:rsidRDefault="004C0B3B" w:rsidP="003647B2">
      <w:pPr>
        <w:tabs>
          <w:tab w:val="left" w:pos="367"/>
        </w:tabs>
        <w:spacing w:line="0" w:lineRule="atLeast"/>
        <w:ind w:left="367" w:hanging="367"/>
        <w:rPr>
          <w:color w:val="000000"/>
        </w:rPr>
      </w:pPr>
      <w:r>
        <w:rPr>
          <w:color w:val="000000"/>
        </w:rPr>
        <w:t xml:space="preserve">43. </w:t>
      </w:r>
      <w:r w:rsidRPr="008865F1">
        <w:rPr>
          <w:color w:val="000000"/>
        </w:rPr>
        <w:t>Abscessus subduralis</w:t>
      </w:r>
    </w:p>
    <w:p w14:paraId="50D439C0" w14:textId="3114AC0D" w:rsidR="003647B2" w:rsidRDefault="004C0B3B" w:rsidP="003647B2">
      <w:pPr>
        <w:tabs>
          <w:tab w:val="left" w:pos="367"/>
        </w:tabs>
        <w:spacing w:line="0" w:lineRule="atLeast"/>
        <w:ind w:left="367" w:hanging="367"/>
        <w:rPr>
          <w:color w:val="000000"/>
        </w:rPr>
      </w:pPr>
      <w:r>
        <w:rPr>
          <w:color w:val="000000"/>
        </w:rPr>
        <w:t xml:space="preserve">44. </w:t>
      </w:r>
      <w:r w:rsidRPr="008865F1">
        <w:rPr>
          <w:color w:val="000000"/>
        </w:rPr>
        <w:t>Thrombophlebitis sinus sygmoidei</w:t>
      </w:r>
    </w:p>
    <w:p w14:paraId="6FFE785B" w14:textId="6D7F2B10" w:rsidR="004C0B3B" w:rsidRDefault="004C0B3B" w:rsidP="003647B2">
      <w:pPr>
        <w:tabs>
          <w:tab w:val="left" w:pos="367"/>
        </w:tabs>
        <w:spacing w:line="0" w:lineRule="atLeast"/>
        <w:ind w:left="367" w:hanging="367"/>
        <w:rPr>
          <w:color w:val="000000"/>
        </w:rPr>
      </w:pPr>
      <w:r>
        <w:rPr>
          <w:color w:val="000000"/>
        </w:rPr>
        <w:t xml:space="preserve">45. </w:t>
      </w:r>
      <w:r w:rsidRPr="004C0B3B">
        <w:rPr>
          <w:color w:val="000000"/>
        </w:rPr>
        <w:t>Encephalocele and cerebrospinal fluid leak</w:t>
      </w:r>
    </w:p>
    <w:p w14:paraId="105C1C9E" w14:textId="4367BAE2" w:rsidR="004C0B3B" w:rsidRDefault="004C0B3B" w:rsidP="003647B2">
      <w:pPr>
        <w:tabs>
          <w:tab w:val="left" w:pos="367"/>
        </w:tabs>
        <w:spacing w:line="0" w:lineRule="atLeast"/>
        <w:ind w:left="367" w:hanging="367"/>
        <w:rPr>
          <w:color w:val="000000"/>
        </w:rPr>
      </w:pPr>
      <w:r>
        <w:rPr>
          <w:color w:val="000000"/>
        </w:rPr>
        <w:t>46. Othaematoma</w:t>
      </w:r>
    </w:p>
    <w:p w14:paraId="41E68421" w14:textId="7541904A" w:rsidR="004C0B3B" w:rsidRDefault="004C0B3B" w:rsidP="003647B2">
      <w:pPr>
        <w:tabs>
          <w:tab w:val="left" w:pos="367"/>
        </w:tabs>
        <w:spacing w:line="0" w:lineRule="atLeast"/>
        <w:ind w:left="367" w:hanging="367"/>
        <w:rPr>
          <w:color w:val="000000"/>
        </w:rPr>
      </w:pPr>
      <w:r>
        <w:rPr>
          <w:color w:val="000000"/>
        </w:rPr>
        <w:t>47. Thermal injuries of the auricle</w:t>
      </w:r>
    </w:p>
    <w:p w14:paraId="6720ED6E" w14:textId="30C88202" w:rsidR="004C0B3B" w:rsidRDefault="004C0B3B" w:rsidP="003647B2">
      <w:pPr>
        <w:tabs>
          <w:tab w:val="left" w:pos="367"/>
        </w:tabs>
        <w:spacing w:line="0" w:lineRule="atLeast"/>
        <w:ind w:left="367" w:hanging="367"/>
        <w:rPr>
          <w:color w:val="000000"/>
        </w:rPr>
      </w:pPr>
      <w:r>
        <w:rPr>
          <w:color w:val="000000"/>
        </w:rPr>
        <w:t>48. Injuries of the external ear canal</w:t>
      </w:r>
    </w:p>
    <w:p w14:paraId="279596D7" w14:textId="7C5FB6A2" w:rsidR="004C0B3B" w:rsidRDefault="004C0B3B" w:rsidP="003647B2">
      <w:pPr>
        <w:tabs>
          <w:tab w:val="left" w:pos="367"/>
        </w:tabs>
        <w:spacing w:line="0" w:lineRule="atLeast"/>
        <w:ind w:left="367" w:hanging="367"/>
        <w:rPr>
          <w:color w:val="000000"/>
        </w:rPr>
      </w:pPr>
      <w:r>
        <w:rPr>
          <w:color w:val="000000"/>
        </w:rPr>
        <w:t>49. Injuries of the tympanic membrane</w:t>
      </w:r>
    </w:p>
    <w:p w14:paraId="7EEE5371" w14:textId="61E63420" w:rsidR="004C0B3B" w:rsidRDefault="004C0B3B" w:rsidP="003647B2">
      <w:pPr>
        <w:tabs>
          <w:tab w:val="left" w:pos="367"/>
        </w:tabs>
        <w:spacing w:line="0" w:lineRule="atLeast"/>
        <w:ind w:left="367" w:hanging="367"/>
        <w:rPr>
          <w:color w:val="000000"/>
        </w:rPr>
      </w:pPr>
      <w:r>
        <w:rPr>
          <w:color w:val="000000"/>
        </w:rPr>
        <w:t xml:space="preserve">50. </w:t>
      </w:r>
      <w:r w:rsidRPr="004C0B3B">
        <w:rPr>
          <w:color w:val="000000"/>
        </w:rPr>
        <w:t>Barotraumatic otitis</w:t>
      </w:r>
    </w:p>
    <w:p w14:paraId="576A8C4F" w14:textId="76873722" w:rsidR="004C0B3B" w:rsidRDefault="004C0B3B" w:rsidP="003647B2">
      <w:pPr>
        <w:tabs>
          <w:tab w:val="left" w:pos="367"/>
        </w:tabs>
        <w:spacing w:line="0" w:lineRule="atLeast"/>
        <w:ind w:left="367" w:hanging="367"/>
        <w:rPr>
          <w:color w:val="000000"/>
        </w:rPr>
      </w:pPr>
      <w:r>
        <w:rPr>
          <w:color w:val="000000"/>
        </w:rPr>
        <w:t>51. Temporal bone fractures</w:t>
      </w:r>
    </w:p>
    <w:p w14:paraId="7440D70E" w14:textId="0054CB88" w:rsidR="004C0B3B" w:rsidRDefault="004C0B3B" w:rsidP="003647B2">
      <w:pPr>
        <w:tabs>
          <w:tab w:val="left" w:pos="367"/>
        </w:tabs>
        <w:spacing w:line="0" w:lineRule="atLeast"/>
        <w:ind w:left="367" w:hanging="367"/>
        <w:rPr>
          <w:color w:val="000000"/>
        </w:rPr>
      </w:pPr>
      <w:r>
        <w:rPr>
          <w:color w:val="000000"/>
        </w:rPr>
        <w:lastRenderedPageBreak/>
        <w:t>52. Ear blast injuries</w:t>
      </w:r>
    </w:p>
    <w:p w14:paraId="5672773A" w14:textId="5209A4F5" w:rsidR="004C0B3B" w:rsidRDefault="004C0B3B" w:rsidP="003647B2">
      <w:pPr>
        <w:tabs>
          <w:tab w:val="left" w:pos="367"/>
        </w:tabs>
        <w:spacing w:line="0" w:lineRule="atLeast"/>
        <w:ind w:left="367" w:hanging="367"/>
        <w:rPr>
          <w:color w:val="000000"/>
        </w:rPr>
      </w:pPr>
      <w:r>
        <w:rPr>
          <w:color w:val="000000"/>
        </w:rPr>
        <w:t>53. Acute a</w:t>
      </w:r>
      <w:r w:rsidRPr="008865F1">
        <w:rPr>
          <w:color w:val="000000"/>
        </w:rPr>
        <w:t>coustic trauma</w:t>
      </w:r>
    </w:p>
    <w:p w14:paraId="570A3E78" w14:textId="1BB0D62B" w:rsidR="004C0B3B" w:rsidRDefault="004C0B3B" w:rsidP="003647B2">
      <w:pPr>
        <w:tabs>
          <w:tab w:val="left" w:pos="367"/>
        </w:tabs>
        <w:spacing w:line="0" w:lineRule="atLeast"/>
        <w:ind w:left="367" w:hanging="367"/>
        <w:rPr>
          <w:color w:val="000000"/>
        </w:rPr>
      </w:pPr>
      <w:r>
        <w:rPr>
          <w:color w:val="000000"/>
        </w:rPr>
        <w:t>54. Chronic a</w:t>
      </w:r>
      <w:r w:rsidRPr="008865F1">
        <w:rPr>
          <w:color w:val="000000"/>
        </w:rPr>
        <w:t>coustic trauma</w:t>
      </w:r>
    </w:p>
    <w:p w14:paraId="18041A27" w14:textId="69CCF814" w:rsidR="004C0B3B" w:rsidRDefault="004C0B3B" w:rsidP="003647B2">
      <w:pPr>
        <w:tabs>
          <w:tab w:val="left" w:pos="367"/>
        </w:tabs>
        <w:spacing w:line="0" w:lineRule="atLeast"/>
        <w:ind w:left="367" w:hanging="367"/>
        <w:rPr>
          <w:color w:val="000000"/>
        </w:rPr>
      </w:pPr>
      <w:r>
        <w:rPr>
          <w:color w:val="000000"/>
        </w:rPr>
        <w:t>55. Ear foreign bodies</w:t>
      </w:r>
    </w:p>
    <w:p w14:paraId="0C6DC28B" w14:textId="5843988B" w:rsidR="004C0B3B" w:rsidRDefault="004C0B3B" w:rsidP="003647B2">
      <w:pPr>
        <w:tabs>
          <w:tab w:val="left" w:pos="367"/>
        </w:tabs>
        <w:spacing w:line="0" w:lineRule="atLeast"/>
        <w:ind w:left="367" w:hanging="367"/>
        <w:rPr>
          <w:color w:val="000000"/>
        </w:rPr>
      </w:pPr>
      <w:r>
        <w:rPr>
          <w:color w:val="000000"/>
        </w:rPr>
        <w:t xml:space="preserve">56. </w:t>
      </w:r>
      <w:r w:rsidRPr="004C0B3B">
        <w:rPr>
          <w:color w:val="000000"/>
        </w:rPr>
        <w:t>Tumors of the auricle</w:t>
      </w:r>
    </w:p>
    <w:p w14:paraId="343FE97C" w14:textId="1A4F4A69" w:rsidR="004C0B3B" w:rsidRDefault="004C0B3B" w:rsidP="003647B2">
      <w:pPr>
        <w:tabs>
          <w:tab w:val="left" w:pos="367"/>
        </w:tabs>
        <w:spacing w:line="0" w:lineRule="atLeast"/>
        <w:ind w:left="367" w:hanging="367"/>
        <w:rPr>
          <w:color w:val="000000"/>
        </w:rPr>
      </w:pPr>
      <w:r>
        <w:rPr>
          <w:color w:val="000000"/>
        </w:rPr>
        <w:t xml:space="preserve">57. </w:t>
      </w:r>
      <w:r w:rsidRPr="008865F1">
        <w:rPr>
          <w:color w:val="000000"/>
        </w:rPr>
        <w:t>Tumors of the external auditory canal</w:t>
      </w:r>
    </w:p>
    <w:p w14:paraId="6EE654B1" w14:textId="2C785E5F" w:rsidR="004C0B3B" w:rsidRDefault="004C0B3B" w:rsidP="003647B2">
      <w:pPr>
        <w:tabs>
          <w:tab w:val="left" w:pos="367"/>
        </w:tabs>
        <w:spacing w:line="0" w:lineRule="atLeast"/>
        <w:ind w:left="367" w:hanging="367"/>
        <w:rPr>
          <w:color w:val="000000"/>
        </w:rPr>
      </w:pPr>
      <w:r>
        <w:rPr>
          <w:color w:val="000000"/>
        </w:rPr>
        <w:t xml:space="preserve">58. </w:t>
      </w:r>
      <w:r w:rsidRPr="004C0B3B">
        <w:rPr>
          <w:color w:val="000000"/>
        </w:rPr>
        <w:t>Glomus tumors</w:t>
      </w:r>
    </w:p>
    <w:p w14:paraId="20C932FD" w14:textId="1146A4FD" w:rsidR="004C0B3B" w:rsidRDefault="004C0B3B" w:rsidP="003647B2">
      <w:pPr>
        <w:tabs>
          <w:tab w:val="left" w:pos="367"/>
        </w:tabs>
        <w:spacing w:line="0" w:lineRule="atLeast"/>
        <w:ind w:left="367" w:hanging="367"/>
        <w:rPr>
          <w:color w:val="000000"/>
        </w:rPr>
      </w:pPr>
      <w:r>
        <w:rPr>
          <w:color w:val="000000"/>
        </w:rPr>
        <w:t xml:space="preserve">59. </w:t>
      </w:r>
      <w:r w:rsidRPr="004C0B3B">
        <w:rPr>
          <w:color w:val="000000"/>
        </w:rPr>
        <w:t>Carcinoma cavi tympani</w:t>
      </w:r>
    </w:p>
    <w:p w14:paraId="5E343308" w14:textId="63DAEB0D" w:rsidR="004C0B3B" w:rsidRDefault="004C0B3B" w:rsidP="003647B2">
      <w:pPr>
        <w:tabs>
          <w:tab w:val="left" w:pos="367"/>
        </w:tabs>
        <w:spacing w:line="0" w:lineRule="atLeast"/>
        <w:ind w:left="367" w:hanging="367"/>
        <w:rPr>
          <w:color w:val="000000"/>
        </w:rPr>
      </w:pPr>
      <w:r>
        <w:rPr>
          <w:color w:val="000000"/>
        </w:rPr>
        <w:t xml:space="preserve">60. </w:t>
      </w:r>
      <w:r w:rsidRPr="004C0B3B">
        <w:rPr>
          <w:color w:val="000000"/>
        </w:rPr>
        <w:t>Neurinoma nervi acustici</w:t>
      </w:r>
    </w:p>
    <w:p w14:paraId="325D5673" w14:textId="41CA3558" w:rsidR="00935F60" w:rsidRDefault="004C0B3B" w:rsidP="003647B2">
      <w:pPr>
        <w:tabs>
          <w:tab w:val="left" w:pos="367"/>
        </w:tabs>
        <w:spacing w:line="0" w:lineRule="atLeast"/>
        <w:ind w:left="367" w:hanging="367"/>
        <w:rPr>
          <w:color w:val="000000"/>
        </w:rPr>
      </w:pPr>
      <w:r>
        <w:rPr>
          <w:color w:val="000000"/>
        </w:rPr>
        <w:t xml:space="preserve">61. </w:t>
      </w:r>
      <w:r w:rsidRPr="004C0B3B">
        <w:rPr>
          <w:color w:val="000000"/>
        </w:rPr>
        <w:t>Peripheral</w:t>
      </w:r>
      <w:r>
        <w:rPr>
          <w:color w:val="000000"/>
        </w:rPr>
        <w:t xml:space="preserve"> paralysis</w:t>
      </w:r>
      <w:r w:rsidRPr="004C0B3B">
        <w:rPr>
          <w:color w:val="000000"/>
        </w:rPr>
        <w:t xml:space="preserve"> and paresis of the facial nerve</w:t>
      </w:r>
    </w:p>
    <w:p w14:paraId="770DF328" w14:textId="0A311DDD" w:rsidR="004C0B3B" w:rsidRDefault="004C0B3B" w:rsidP="003647B2">
      <w:pPr>
        <w:tabs>
          <w:tab w:val="left" w:pos="367"/>
        </w:tabs>
        <w:spacing w:line="0" w:lineRule="atLeast"/>
        <w:ind w:left="367" w:hanging="367"/>
        <w:rPr>
          <w:color w:val="000000"/>
        </w:rPr>
      </w:pPr>
      <w:r>
        <w:rPr>
          <w:color w:val="000000"/>
        </w:rPr>
        <w:t xml:space="preserve">62. </w:t>
      </w:r>
      <w:r w:rsidRPr="004C0B3B">
        <w:rPr>
          <w:color w:val="000000"/>
        </w:rPr>
        <w:t xml:space="preserve">Paralysis nervi facialis peripherica </w:t>
      </w:r>
      <w:r>
        <w:rPr>
          <w:color w:val="000000"/>
        </w:rPr>
        <w:t>idiopathica (B</w:t>
      </w:r>
      <w:r w:rsidRPr="004C0B3B">
        <w:rPr>
          <w:color w:val="000000"/>
        </w:rPr>
        <w:t>ell</w:t>
      </w:r>
      <w:r>
        <w:rPr>
          <w:color w:val="000000"/>
        </w:rPr>
        <w:t>)</w:t>
      </w:r>
    </w:p>
    <w:p w14:paraId="056D5A52" w14:textId="0D15D014" w:rsidR="00935F60" w:rsidRDefault="00935F60" w:rsidP="003647B2">
      <w:pPr>
        <w:tabs>
          <w:tab w:val="left" w:pos="367"/>
        </w:tabs>
        <w:spacing w:line="0" w:lineRule="atLeast"/>
        <w:ind w:left="367" w:hanging="367"/>
        <w:rPr>
          <w:color w:val="000000"/>
        </w:rPr>
      </w:pPr>
      <w:r>
        <w:rPr>
          <w:color w:val="000000"/>
        </w:rPr>
        <w:t>63. Syndroma vertiginosum</w:t>
      </w:r>
    </w:p>
    <w:p w14:paraId="5B13439D" w14:textId="5BD632CE" w:rsidR="00935F60" w:rsidRDefault="00935F60" w:rsidP="003647B2">
      <w:pPr>
        <w:tabs>
          <w:tab w:val="left" w:pos="367"/>
        </w:tabs>
        <w:spacing w:line="0" w:lineRule="atLeast"/>
        <w:ind w:left="367" w:hanging="367"/>
        <w:rPr>
          <w:color w:val="000000"/>
        </w:rPr>
      </w:pPr>
      <w:r>
        <w:rPr>
          <w:color w:val="000000"/>
        </w:rPr>
        <w:t xml:space="preserve">64. </w:t>
      </w:r>
      <w:r w:rsidRPr="00935F60">
        <w:rPr>
          <w:color w:val="000000"/>
        </w:rPr>
        <w:t>M</w:t>
      </w:r>
      <w:r>
        <w:rPr>
          <w:color w:val="000000"/>
        </w:rPr>
        <w:t>o</w:t>
      </w:r>
      <w:r w:rsidRPr="00935F60">
        <w:rPr>
          <w:color w:val="000000"/>
        </w:rPr>
        <w:t xml:space="preserve">rbus </w:t>
      </w:r>
      <w:r>
        <w:rPr>
          <w:color w:val="000000"/>
        </w:rPr>
        <w:t>M</w:t>
      </w:r>
      <w:r w:rsidRPr="00935F60">
        <w:rPr>
          <w:color w:val="000000"/>
        </w:rPr>
        <w:t>eniere</w:t>
      </w:r>
    </w:p>
    <w:p w14:paraId="4367E812" w14:textId="35B48B81" w:rsidR="00935F60" w:rsidRDefault="00935F60" w:rsidP="003647B2">
      <w:pPr>
        <w:tabs>
          <w:tab w:val="left" w:pos="367"/>
        </w:tabs>
        <w:spacing w:line="0" w:lineRule="atLeast"/>
        <w:ind w:left="367" w:hanging="367"/>
        <w:rPr>
          <w:color w:val="000000"/>
        </w:rPr>
      </w:pPr>
      <w:r>
        <w:rPr>
          <w:color w:val="000000"/>
        </w:rPr>
        <w:t>65. Neuronitis nervi vestibularis</w:t>
      </w:r>
    </w:p>
    <w:p w14:paraId="2E595F94" w14:textId="2CF84623" w:rsidR="00935F60" w:rsidRDefault="00935F60" w:rsidP="003647B2">
      <w:pPr>
        <w:tabs>
          <w:tab w:val="left" w:pos="367"/>
        </w:tabs>
        <w:spacing w:line="0" w:lineRule="atLeast"/>
        <w:ind w:left="367" w:hanging="367"/>
        <w:rPr>
          <w:color w:val="000000"/>
        </w:rPr>
      </w:pPr>
      <w:r>
        <w:rPr>
          <w:color w:val="000000"/>
        </w:rPr>
        <w:t xml:space="preserve">66. </w:t>
      </w:r>
      <w:r w:rsidRPr="00935F60">
        <w:rPr>
          <w:color w:val="000000"/>
        </w:rPr>
        <w:t>Benign paroxysmal positional vertigo</w:t>
      </w:r>
      <w:r>
        <w:rPr>
          <w:color w:val="000000"/>
        </w:rPr>
        <w:t xml:space="preserve"> (BPPV)</w:t>
      </w:r>
    </w:p>
    <w:p w14:paraId="4BA76B0E" w14:textId="56AE2313" w:rsidR="00935F60" w:rsidRDefault="00935F60" w:rsidP="003647B2">
      <w:pPr>
        <w:tabs>
          <w:tab w:val="left" w:pos="367"/>
        </w:tabs>
        <w:spacing w:line="0" w:lineRule="atLeast"/>
        <w:ind w:left="367" w:hanging="367"/>
        <w:rPr>
          <w:color w:val="000000"/>
        </w:rPr>
      </w:pPr>
      <w:r>
        <w:rPr>
          <w:color w:val="000000"/>
        </w:rPr>
        <w:t xml:space="preserve">67. </w:t>
      </w:r>
      <w:r w:rsidRPr="00935F60">
        <w:rPr>
          <w:color w:val="000000"/>
        </w:rPr>
        <w:t>Tinnitus auris</w:t>
      </w:r>
    </w:p>
    <w:p w14:paraId="718474D4" w14:textId="057F4132" w:rsidR="00935F60" w:rsidRDefault="00935F60" w:rsidP="003647B2">
      <w:pPr>
        <w:tabs>
          <w:tab w:val="left" w:pos="367"/>
        </w:tabs>
        <w:spacing w:line="0" w:lineRule="atLeast"/>
        <w:ind w:left="367" w:hanging="367"/>
        <w:rPr>
          <w:color w:val="000000"/>
        </w:rPr>
      </w:pPr>
      <w:r>
        <w:rPr>
          <w:color w:val="000000"/>
        </w:rPr>
        <w:t xml:space="preserve">68. </w:t>
      </w:r>
      <w:r w:rsidRPr="00935F60">
        <w:rPr>
          <w:color w:val="000000"/>
        </w:rPr>
        <w:t>Cerumen</w:t>
      </w:r>
    </w:p>
    <w:p w14:paraId="7DF4BE01" w14:textId="3B5A3AAC" w:rsidR="00935F60" w:rsidRDefault="00935F60" w:rsidP="003647B2">
      <w:pPr>
        <w:tabs>
          <w:tab w:val="left" w:pos="367"/>
        </w:tabs>
        <w:spacing w:line="0" w:lineRule="atLeast"/>
        <w:ind w:left="367" w:hanging="367"/>
        <w:rPr>
          <w:color w:val="000000"/>
        </w:rPr>
      </w:pPr>
      <w:r>
        <w:rPr>
          <w:color w:val="000000"/>
        </w:rPr>
        <w:t>69. Egzostosis of the external ear canal</w:t>
      </w:r>
    </w:p>
    <w:p w14:paraId="3263D7CA" w14:textId="10AAAF3C" w:rsidR="00935F60" w:rsidRDefault="00935F60" w:rsidP="003647B2">
      <w:pPr>
        <w:tabs>
          <w:tab w:val="left" w:pos="367"/>
        </w:tabs>
        <w:spacing w:line="0" w:lineRule="atLeast"/>
        <w:ind w:left="367" w:hanging="367"/>
        <w:rPr>
          <w:color w:val="000000"/>
        </w:rPr>
      </w:pPr>
      <w:r>
        <w:rPr>
          <w:color w:val="000000"/>
        </w:rPr>
        <w:t xml:space="preserve">70. </w:t>
      </w:r>
      <w:r w:rsidRPr="00935F60">
        <w:rPr>
          <w:color w:val="000000"/>
        </w:rPr>
        <w:t>Otosclerosis</w:t>
      </w:r>
    </w:p>
    <w:p w14:paraId="7F113B21" w14:textId="1B83CDD6" w:rsidR="00935F60" w:rsidRDefault="00935F60" w:rsidP="003647B2">
      <w:pPr>
        <w:tabs>
          <w:tab w:val="left" w:pos="367"/>
        </w:tabs>
        <w:spacing w:line="0" w:lineRule="atLeast"/>
        <w:ind w:left="367" w:hanging="367"/>
        <w:rPr>
          <w:color w:val="000000"/>
        </w:rPr>
      </w:pPr>
      <w:r>
        <w:rPr>
          <w:color w:val="000000"/>
        </w:rPr>
        <w:t xml:space="preserve">71. </w:t>
      </w:r>
      <w:r w:rsidRPr="00935F60">
        <w:rPr>
          <w:color w:val="000000"/>
        </w:rPr>
        <w:t>Superior semicircular canal dehiscence</w:t>
      </w:r>
    </w:p>
    <w:p w14:paraId="2A7C5D17" w14:textId="121BB41A" w:rsidR="00935F60" w:rsidRDefault="00935F60" w:rsidP="003647B2">
      <w:pPr>
        <w:tabs>
          <w:tab w:val="left" w:pos="367"/>
        </w:tabs>
        <w:spacing w:line="0" w:lineRule="atLeast"/>
        <w:ind w:left="367" w:hanging="367"/>
        <w:rPr>
          <w:color w:val="000000"/>
        </w:rPr>
      </w:pPr>
      <w:r>
        <w:rPr>
          <w:color w:val="000000"/>
        </w:rPr>
        <w:t xml:space="preserve">72. </w:t>
      </w:r>
      <w:r w:rsidRPr="00935F60">
        <w:rPr>
          <w:color w:val="000000"/>
        </w:rPr>
        <w:t>Sudden sensorineural hearing loss (SSHL)</w:t>
      </w:r>
    </w:p>
    <w:p w14:paraId="4BD90670" w14:textId="43836ACA" w:rsidR="00935F60" w:rsidRDefault="00935F60" w:rsidP="003647B2">
      <w:pPr>
        <w:tabs>
          <w:tab w:val="left" w:pos="367"/>
        </w:tabs>
        <w:spacing w:line="0" w:lineRule="atLeast"/>
        <w:ind w:left="367" w:hanging="367"/>
        <w:rPr>
          <w:color w:val="000000"/>
        </w:rPr>
      </w:pPr>
      <w:r>
        <w:rPr>
          <w:color w:val="000000"/>
        </w:rPr>
        <w:t xml:space="preserve">73. </w:t>
      </w:r>
      <w:r w:rsidRPr="00935F60">
        <w:rPr>
          <w:color w:val="000000"/>
        </w:rPr>
        <w:t>Presbiacusis</w:t>
      </w:r>
    </w:p>
    <w:p w14:paraId="23A4A80B" w14:textId="10799038" w:rsidR="00935F60" w:rsidRDefault="00935F60" w:rsidP="003647B2">
      <w:pPr>
        <w:tabs>
          <w:tab w:val="left" w:pos="367"/>
        </w:tabs>
        <w:spacing w:line="0" w:lineRule="atLeast"/>
        <w:ind w:left="367" w:hanging="367"/>
        <w:rPr>
          <w:color w:val="000000"/>
        </w:rPr>
      </w:pPr>
      <w:r>
        <w:rPr>
          <w:color w:val="000000"/>
        </w:rPr>
        <w:t xml:space="preserve">74. </w:t>
      </w:r>
      <w:r w:rsidRPr="00935F60">
        <w:rPr>
          <w:color w:val="000000"/>
        </w:rPr>
        <w:t>Toxic hearing damage</w:t>
      </w:r>
    </w:p>
    <w:p w14:paraId="229E5E15" w14:textId="502DCAB7" w:rsidR="00935F60" w:rsidRDefault="00935F60" w:rsidP="003647B2">
      <w:pPr>
        <w:tabs>
          <w:tab w:val="left" w:pos="367"/>
        </w:tabs>
        <w:spacing w:line="0" w:lineRule="atLeast"/>
        <w:ind w:left="367" w:hanging="367"/>
        <w:rPr>
          <w:color w:val="000000"/>
        </w:rPr>
      </w:pPr>
      <w:r>
        <w:rPr>
          <w:color w:val="000000"/>
        </w:rPr>
        <w:t xml:space="preserve">75. </w:t>
      </w:r>
      <w:r w:rsidRPr="00935F60">
        <w:rPr>
          <w:color w:val="000000"/>
        </w:rPr>
        <w:t>Otological manifestations of systemic diseases</w:t>
      </w:r>
    </w:p>
    <w:p w14:paraId="07C6A387" w14:textId="77777777" w:rsidR="00935F60" w:rsidRDefault="00935F60" w:rsidP="00C91956">
      <w:pPr>
        <w:spacing w:line="271" w:lineRule="exact"/>
        <w:rPr>
          <w:b/>
          <w:color w:val="000000"/>
        </w:rPr>
      </w:pPr>
      <w:bookmarkStart w:id="5" w:name="page24"/>
      <w:bookmarkEnd w:id="5"/>
    </w:p>
    <w:p w14:paraId="68CE72FD" w14:textId="4B6C309C" w:rsidR="00C91956" w:rsidRDefault="008865F1" w:rsidP="00C91956">
      <w:pPr>
        <w:spacing w:line="271" w:lineRule="exact"/>
        <w:rPr>
          <w:b/>
          <w:color w:val="000000"/>
        </w:rPr>
      </w:pPr>
      <w:r w:rsidRPr="008865F1">
        <w:rPr>
          <w:b/>
          <w:color w:val="000000"/>
        </w:rPr>
        <w:t>RHINOLOGY</w:t>
      </w:r>
    </w:p>
    <w:p w14:paraId="3CF9EFC6" w14:textId="77777777" w:rsidR="008865F1" w:rsidRDefault="008865F1" w:rsidP="00C91956">
      <w:pPr>
        <w:spacing w:line="271" w:lineRule="exact"/>
        <w:rPr>
          <w:color w:val="000000"/>
        </w:rPr>
      </w:pPr>
    </w:p>
    <w:p w14:paraId="596AC758" w14:textId="6ADC1724" w:rsidR="00935F60" w:rsidRDefault="00935F60" w:rsidP="00C91956">
      <w:pPr>
        <w:spacing w:line="271" w:lineRule="exact"/>
        <w:rPr>
          <w:color w:val="000000"/>
        </w:rPr>
      </w:pPr>
      <w:r>
        <w:rPr>
          <w:color w:val="000000"/>
        </w:rPr>
        <w:t>76. C</w:t>
      </w:r>
      <w:r w:rsidRPr="00935F60">
        <w:rPr>
          <w:color w:val="000000"/>
        </w:rPr>
        <w:t>hoanal atresia</w:t>
      </w:r>
    </w:p>
    <w:p w14:paraId="1870A48F" w14:textId="0722D580" w:rsidR="00935F60" w:rsidRDefault="00935F60" w:rsidP="00C91956">
      <w:pPr>
        <w:spacing w:line="271" w:lineRule="exact"/>
        <w:rPr>
          <w:color w:val="000000"/>
        </w:rPr>
      </w:pPr>
      <w:r>
        <w:rPr>
          <w:color w:val="000000"/>
        </w:rPr>
        <w:t xml:space="preserve">77. </w:t>
      </w:r>
      <w:r w:rsidRPr="00935F60">
        <w:rPr>
          <w:color w:val="000000"/>
        </w:rPr>
        <w:t>Dermoid cysts and fistulas</w:t>
      </w:r>
    </w:p>
    <w:p w14:paraId="5E654991" w14:textId="03421923" w:rsidR="00935F60" w:rsidRDefault="00935F60" w:rsidP="00C91956">
      <w:pPr>
        <w:spacing w:line="271" w:lineRule="exact"/>
        <w:rPr>
          <w:color w:val="000000"/>
        </w:rPr>
      </w:pPr>
      <w:r>
        <w:rPr>
          <w:color w:val="000000"/>
        </w:rPr>
        <w:t xml:space="preserve">78. </w:t>
      </w:r>
      <w:r w:rsidRPr="00935F60">
        <w:rPr>
          <w:color w:val="000000"/>
        </w:rPr>
        <w:t>Nasal encephaloceles</w:t>
      </w:r>
    </w:p>
    <w:p w14:paraId="19CB0CBD" w14:textId="108169F0" w:rsidR="00935F60" w:rsidRDefault="00935F60" w:rsidP="00C91956">
      <w:pPr>
        <w:spacing w:line="271" w:lineRule="exact"/>
        <w:rPr>
          <w:color w:val="000000"/>
        </w:rPr>
      </w:pPr>
      <w:r>
        <w:rPr>
          <w:color w:val="000000"/>
        </w:rPr>
        <w:t xml:space="preserve">79. </w:t>
      </w:r>
      <w:r w:rsidRPr="00935F60">
        <w:rPr>
          <w:color w:val="000000"/>
        </w:rPr>
        <w:t>Gliomas of the nose</w:t>
      </w:r>
    </w:p>
    <w:p w14:paraId="5AD6453A" w14:textId="159CB027" w:rsidR="00935F60" w:rsidRDefault="00935F60" w:rsidP="00C91956">
      <w:pPr>
        <w:spacing w:line="271" w:lineRule="exact"/>
        <w:rPr>
          <w:color w:val="000000"/>
        </w:rPr>
      </w:pPr>
      <w:r>
        <w:rPr>
          <w:color w:val="000000"/>
        </w:rPr>
        <w:t xml:space="preserve">80. </w:t>
      </w:r>
      <w:r w:rsidRPr="008865F1">
        <w:rPr>
          <w:color w:val="000000"/>
        </w:rPr>
        <w:t>Furunculus nasi</w:t>
      </w:r>
    </w:p>
    <w:p w14:paraId="371E787F" w14:textId="55C65E6E" w:rsidR="00935F60" w:rsidRDefault="00935F60" w:rsidP="00C91956">
      <w:pPr>
        <w:spacing w:line="271" w:lineRule="exact"/>
        <w:rPr>
          <w:color w:val="000000"/>
        </w:rPr>
      </w:pPr>
      <w:r>
        <w:rPr>
          <w:color w:val="000000"/>
        </w:rPr>
        <w:t>81. E</w:t>
      </w:r>
      <w:r w:rsidRPr="008865F1">
        <w:rPr>
          <w:color w:val="000000"/>
        </w:rPr>
        <w:t>rysipelas nasi</w:t>
      </w:r>
    </w:p>
    <w:p w14:paraId="4FC9D3DC" w14:textId="4C368690" w:rsidR="00935F60" w:rsidRDefault="00935F60" w:rsidP="00C91956">
      <w:pPr>
        <w:spacing w:line="271" w:lineRule="exact"/>
        <w:rPr>
          <w:color w:val="000000"/>
        </w:rPr>
      </w:pPr>
      <w:r>
        <w:rPr>
          <w:color w:val="000000"/>
        </w:rPr>
        <w:t xml:space="preserve">82. </w:t>
      </w:r>
      <w:r w:rsidRPr="008865F1">
        <w:rPr>
          <w:color w:val="000000"/>
        </w:rPr>
        <w:t>Rhinitis allergica</w:t>
      </w:r>
    </w:p>
    <w:p w14:paraId="62D523B8" w14:textId="6C78F3CE" w:rsidR="00935F60" w:rsidRDefault="00935F60" w:rsidP="00C91956">
      <w:pPr>
        <w:spacing w:line="271" w:lineRule="exact"/>
        <w:rPr>
          <w:color w:val="000000"/>
        </w:rPr>
      </w:pPr>
      <w:r>
        <w:rPr>
          <w:color w:val="000000"/>
        </w:rPr>
        <w:t>83. Local allergic rhinitis</w:t>
      </w:r>
    </w:p>
    <w:p w14:paraId="1795E4D8" w14:textId="7351544A" w:rsidR="00935F60" w:rsidRDefault="00935F60" w:rsidP="00C91956">
      <w:pPr>
        <w:spacing w:line="271" w:lineRule="exact"/>
        <w:rPr>
          <w:color w:val="000000"/>
        </w:rPr>
      </w:pPr>
      <w:r>
        <w:rPr>
          <w:color w:val="000000"/>
        </w:rPr>
        <w:t>84. Non-allergic rhinitis</w:t>
      </w:r>
    </w:p>
    <w:p w14:paraId="28CD9EC9" w14:textId="56ADEF17" w:rsidR="00935F60" w:rsidRPr="00AD5C40" w:rsidRDefault="00935F60" w:rsidP="00C91956">
      <w:pPr>
        <w:spacing w:line="271" w:lineRule="exact"/>
        <w:rPr>
          <w:color w:val="000000"/>
        </w:rPr>
      </w:pPr>
      <w:r>
        <w:rPr>
          <w:color w:val="000000"/>
        </w:rPr>
        <w:t xml:space="preserve">85. </w:t>
      </w:r>
      <w:r w:rsidRPr="00935F60">
        <w:rPr>
          <w:color w:val="000000"/>
        </w:rPr>
        <w:t>Rhinitis acute</w:t>
      </w:r>
    </w:p>
    <w:p w14:paraId="65982FBA" w14:textId="257F2500" w:rsidR="00935F60" w:rsidRPr="00935F60" w:rsidRDefault="00935F60" w:rsidP="00935F60">
      <w:pPr>
        <w:spacing w:line="281" w:lineRule="exact"/>
        <w:rPr>
          <w:color w:val="000000"/>
        </w:rPr>
      </w:pPr>
      <w:r w:rsidRPr="00935F60">
        <w:rPr>
          <w:color w:val="000000"/>
        </w:rPr>
        <w:t>86.</w:t>
      </w:r>
      <w:r>
        <w:rPr>
          <w:color w:val="000000"/>
        </w:rPr>
        <w:t xml:space="preserve"> </w:t>
      </w:r>
      <w:r w:rsidRPr="00935F60">
        <w:rPr>
          <w:color w:val="000000"/>
        </w:rPr>
        <w:t>Rhinitis chronica simplex</w:t>
      </w:r>
    </w:p>
    <w:p w14:paraId="1A6BD46E" w14:textId="3E4A6D46" w:rsidR="00935F60" w:rsidRPr="00935F60" w:rsidRDefault="00935F60" w:rsidP="00935F60">
      <w:pPr>
        <w:spacing w:line="281" w:lineRule="exact"/>
        <w:rPr>
          <w:color w:val="000000"/>
        </w:rPr>
      </w:pPr>
      <w:r w:rsidRPr="00935F60">
        <w:rPr>
          <w:color w:val="000000"/>
        </w:rPr>
        <w:t>87.</w:t>
      </w:r>
      <w:r>
        <w:rPr>
          <w:color w:val="000000"/>
        </w:rPr>
        <w:t xml:space="preserve"> </w:t>
      </w:r>
      <w:r w:rsidRPr="00935F60">
        <w:rPr>
          <w:color w:val="000000"/>
        </w:rPr>
        <w:t>Rhinitis chronica hypertrophica</w:t>
      </w:r>
    </w:p>
    <w:p w14:paraId="35C13BFB" w14:textId="164D8549" w:rsidR="00935F60" w:rsidRPr="00935F60" w:rsidRDefault="00935F60" w:rsidP="00935F60">
      <w:pPr>
        <w:spacing w:line="281" w:lineRule="exact"/>
        <w:rPr>
          <w:color w:val="000000"/>
        </w:rPr>
      </w:pPr>
      <w:r w:rsidRPr="00935F60">
        <w:rPr>
          <w:color w:val="000000"/>
        </w:rPr>
        <w:t>88.</w:t>
      </w:r>
      <w:r>
        <w:rPr>
          <w:color w:val="000000"/>
        </w:rPr>
        <w:t xml:space="preserve"> </w:t>
      </w:r>
      <w:r w:rsidRPr="00935F60">
        <w:rPr>
          <w:color w:val="000000"/>
        </w:rPr>
        <w:t>Rhinitis chronica atrophica faetida seu Ozaena</w:t>
      </w:r>
    </w:p>
    <w:p w14:paraId="05AF0E5F" w14:textId="6BA05F9D" w:rsidR="00935F60" w:rsidRDefault="00935F60" w:rsidP="00935F60">
      <w:pPr>
        <w:spacing w:line="281" w:lineRule="exact"/>
        <w:rPr>
          <w:color w:val="000000"/>
        </w:rPr>
      </w:pPr>
      <w:r w:rsidRPr="00935F60">
        <w:rPr>
          <w:color w:val="000000"/>
        </w:rPr>
        <w:t>89.</w:t>
      </w:r>
      <w:r>
        <w:rPr>
          <w:color w:val="000000"/>
        </w:rPr>
        <w:t xml:space="preserve"> Secondary chronic atrophic rhinitis </w:t>
      </w:r>
    </w:p>
    <w:p w14:paraId="028105AC" w14:textId="6B5725B1" w:rsidR="00935F60" w:rsidRDefault="00935F60" w:rsidP="00935F60">
      <w:pPr>
        <w:spacing w:line="281" w:lineRule="exact"/>
        <w:rPr>
          <w:color w:val="000000"/>
        </w:rPr>
      </w:pPr>
      <w:r>
        <w:rPr>
          <w:color w:val="000000"/>
        </w:rPr>
        <w:t xml:space="preserve">90. </w:t>
      </w:r>
      <w:r w:rsidRPr="00935F60">
        <w:rPr>
          <w:color w:val="000000"/>
        </w:rPr>
        <w:t>Empty nose syndrome</w:t>
      </w:r>
    </w:p>
    <w:p w14:paraId="094DF08A" w14:textId="20481DC7" w:rsidR="00935F60" w:rsidRDefault="00935F60" w:rsidP="00935F60">
      <w:pPr>
        <w:spacing w:line="281" w:lineRule="exact"/>
        <w:rPr>
          <w:color w:val="000000"/>
        </w:rPr>
      </w:pPr>
      <w:r>
        <w:rPr>
          <w:color w:val="000000"/>
        </w:rPr>
        <w:t xml:space="preserve">91. </w:t>
      </w:r>
      <w:r w:rsidRPr="00935F60">
        <w:rPr>
          <w:color w:val="000000"/>
        </w:rPr>
        <w:t>Rhinitis vasomotoria</w:t>
      </w:r>
    </w:p>
    <w:p w14:paraId="09AB318A" w14:textId="0E92FBBF" w:rsidR="00935F60" w:rsidRDefault="00935F60" w:rsidP="00935F60">
      <w:pPr>
        <w:spacing w:line="281" w:lineRule="exact"/>
        <w:rPr>
          <w:color w:val="000000"/>
        </w:rPr>
      </w:pPr>
      <w:r>
        <w:rPr>
          <w:color w:val="000000"/>
        </w:rPr>
        <w:t>92. Specific inflammations of the nose</w:t>
      </w:r>
    </w:p>
    <w:p w14:paraId="0CBECB89" w14:textId="7CF2C882" w:rsidR="00935F60" w:rsidRDefault="00935F60" w:rsidP="00935F60">
      <w:pPr>
        <w:spacing w:line="281" w:lineRule="exact"/>
        <w:rPr>
          <w:color w:val="000000"/>
        </w:rPr>
      </w:pPr>
      <w:r>
        <w:rPr>
          <w:color w:val="000000"/>
        </w:rPr>
        <w:t>93. Acute rhinosinusitis</w:t>
      </w:r>
    </w:p>
    <w:p w14:paraId="6A709AE2" w14:textId="005515CA" w:rsidR="00935F60" w:rsidRDefault="00935F60" w:rsidP="00935F60">
      <w:pPr>
        <w:spacing w:line="281" w:lineRule="exact"/>
        <w:rPr>
          <w:color w:val="000000"/>
        </w:rPr>
      </w:pPr>
      <w:r>
        <w:rPr>
          <w:color w:val="000000"/>
        </w:rPr>
        <w:t>94. Etiology of chronic rhinosinusitis</w:t>
      </w:r>
    </w:p>
    <w:p w14:paraId="7AF767C6" w14:textId="0137E273" w:rsidR="00935F60" w:rsidRDefault="00935F60" w:rsidP="00935F60">
      <w:pPr>
        <w:spacing w:line="281" w:lineRule="exact"/>
        <w:rPr>
          <w:color w:val="000000"/>
        </w:rPr>
      </w:pPr>
      <w:r>
        <w:rPr>
          <w:color w:val="000000"/>
        </w:rPr>
        <w:t xml:space="preserve">95. Classification of </w:t>
      </w:r>
      <w:r w:rsidR="00C307FD">
        <w:rPr>
          <w:color w:val="000000"/>
        </w:rPr>
        <w:t xml:space="preserve"> </w:t>
      </w:r>
      <w:r w:rsidR="00C307FD" w:rsidRPr="00C307FD">
        <w:rPr>
          <w:color w:val="000000"/>
        </w:rPr>
        <w:t>chronic rhinosinusitis</w:t>
      </w:r>
    </w:p>
    <w:p w14:paraId="57F705F5" w14:textId="36A53A8D" w:rsidR="00C307FD" w:rsidRDefault="00C307FD" w:rsidP="00935F60">
      <w:pPr>
        <w:spacing w:line="281" w:lineRule="exact"/>
        <w:rPr>
          <w:color w:val="000000"/>
        </w:rPr>
      </w:pPr>
      <w:r>
        <w:rPr>
          <w:color w:val="000000"/>
        </w:rPr>
        <w:t xml:space="preserve">96. </w:t>
      </w:r>
      <w:r w:rsidRPr="00C307FD">
        <w:rPr>
          <w:color w:val="000000"/>
        </w:rPr>
        <w:t>Chronic rhinosinusitis without nasal polyposis</w:t>
      </w:r>
    </w:p>
    <w:p w14:paraId="7BC40E08" w14:textId="7F341442" w:rsidR="00C307FD" w:rsidRDefault="00C307FD" w:rsidP="00935F60">
      <w:pPr>
        <w:spacing w:line="281" w:lineRule="exact"/>
        <w:rPr>
          <w:color w:val="000000"/>
        </w:rPr>
      </w:pPr>
      <w:r>
        <w:rPr>
          <w:color w:val="000000"/>
        </w:rPr>
        <w:t xml:space="preserve">97. </w:t>
      </w:r>
      <w:r w:rsidRPr="00C307FD">
        <w:rPr>
          <w:color w:val="000000"/>
        </w:rPr>
        <w:t>Chronic rhinosinusitis with nasal polyposis</w:t>
      </w:r>
    </w:p>
    <w:p w14:paraId="27C6F3A2" w14:textId="63610264" w:rsidR="00935F60" w:rsidRDefault="00C307FD" w:rsidP="008865F1">
      <w:pPr>
        <w:spacing w:line="281" w:lineRule="exact"/>
        <w:rPr>
          <w:color w:val="000000"/>
        </w:rPr>
      </w:pPr>
      <w:r>
        <w:rPr>
          <w:color w:val="000000"/>
        </w:rPr>
        <w:t xml:space="preserve">98. </w:t>
      </w:r>
      <w:r w:rsidRPr="00C307FD">
        <w:rPr>
          <w:color w:val="000000"/>
        </w:rPr>
        <w:t>Eosinophilic chronic rhinosinusitis</w:t>
      </w:r>
    </w:p>
    <w:p w14:paraId="1BA59664" w14:textId="18862282" w:rsidR="00C307FD" w:rsidRDefault="00C307FD" w:rsidP="008865F1">
      <w:pPr>
        <w:spacing w:line="281" w:lineRule="exact"/>
        <w:rPr>
          <w:color w:val="000000"/>
        </w:rPr>
      </w:pPr>
      <w:r>
        <w:rPr>
          <w:color w:val="000000"/>
        </w:rPr>
        <w:t>99. Fungal rhinosinusitis</w:t>
      </w:r>
    </w:p>
    <w:p w14:paraId="2239A546" w14:textId="3C40E00A" w:rsidR="00C307FD" w:rsidRDefault="00C307FD" w:rsidP="008865F1">
      <w:pPr>
        <w:spacing w:line="281" w:lineRule="exact"/>
        <w:rPr>
          <w:color w:val="000000"/>
        </w:rPr>
      </w:pPr>
      <w:r>
        <w:rPr>
          <w:color w:val="000000"/>
        </w:rPr>
        <w:t xml:space="preserve">100. </w:t>
      </w:r>
      <w:r w:rsidRPr="00C307FD">
        <w:rPr>
          <w:color w:val="000000"/>
        </w:rPr>
        <w:t xml:space="preserve">Allergic fungal </w:t>
      </w:r>
      <w:r>
        <w:rPr>
          <w:color w:val="000000"/>
        </w:rPr>
        <w:t>rhino</w:t>
      </w:r>
      <w:r w:rsidRPr="00C307FD">
        <w:rPr>
          <w:color w:val="000000"/>
        </w:rPr>
        <w:t>sinusitis</w:t>
      </w:r>
    </w:p>
    <w:p w14:paraId="07A32FEB" w14:textId="75778B47" w:rsidR="00C307FD" w:rsidRDefault="00C307FD" w:rsidP="00C307FD">
      <w:pPr>
        <w:spacing w:line="281" w:lineRule="exact"/>
        <w:rPr>
          <w:color w:val="000000"/>
        </w:rPr>
      </w:pPr>
      <w:r w:rsidRPr="00C307FD">
        <w:rPr>
          <w:color w:val="000000"/>
        </w:rPr>
        <w:t xml:space="preserve">101. </w:t>
      </w:r>
      <w:r>
        <w:rPr>
          <w:color w:val="000000"/>
        </w:rPr>
        <w:t>Rhinos</w:t>
      </w:r>
      <w:r w:rsidRPr="008865F1">
        <w:rPr>
          <w:color w:val="000000"/>
        </w:rPr>
        <w:t>inusitis in children</w:t>
      </w:r>
      <w:r w:rsidRPr="00C307FD">
        <w:rPr>
          <w:color w:val="000000"/>
        </w:rPr>
        <w:tab/>
      </w:r>
    </w:p>
    <w:p w14:paraId="06272386" w14:textId="4909F818" w:rsidR="00C307FD" w:rsidRDefault="00C307FD" w:rsidP="00C307FD">
      <w:pPr>
        <w:spacing w:line="281" w:lineRule="exact"/>
        <w:rPr>
          <w:color w:val="000000"/>
        </w:rPr>
      </w:pPr>
      <w:r>
        <w:rPr>
          <w:color w:val="000000"/>
        </w:rPr>
        <w:t xml:space="preserve">102. </w:t>
      </w:r>
      <w:r w:rsidRPr="008865F1">
        <w:rPr>
          <w:color w:val="000000"/>
        </w:rPr>
        <w:t xml:space="preserve">Oculoorbital </w:t>
      </w:r>
      <w:r>
        <w:rPr>
          <w:color w:val="000000"/>
        </w:rPr>
        <w:t>rhino</w:t>
      </w:r>
      <w:r w:rsidRPr="008865F1">
        <w:rPr>
          <w:color w:val="000000"/>
        </w:rPr>
        <w:t>sinusogenic complications</w:t>
      </w:r>
    </w:p>
    <w:p w14:paraId="1E7F913B" w14:textId="08C3D2EB" w:rsidR="00C307FD" w:rsidRDefault="00C307FD" w:rsidP="00C307FD">
      <w:pPr>
        <w:spacing w:line="281" w:lineRule="exact"/>
        <w:rPr>
          <w:color w:val="000000"/>
        </w:rPr>
      </w:pPr>
      <w:r>
        <w:rPr>
          <w:color w:val="000000"/>
        </w:rPr>
        <w:t xml:space="preserve">103. </w:t>
      </w:r>
      <w:r w:rsidRPr="00C307FD">
        <w:rPr>
          <w:color w:val="000000"/>
        </w:rPr>
        <w:t>Retrobulbar optic neuritis</w:t>
      </w:r>
    </w:p>
    <w:p w14:paraId="5B7F4554" w14:textId="134AD80A" w:rsidR="00C307FD" w:rsidRDefault="00C307FD" w:rsidP="00C307FD">
      <w:pPr>
        <w:spacing w:line="281" w:lineRule="exact"/>
        <w:rPr>
          <w:color w:val="000000"/>
        </w:rPr>
      </w:pPr>
      <w:r>
        <w:rPr>
          <w:color w:val="000000"/>
        </w:rPr>
        <w:lastRenderedPageBreak/>
        <w:t>104. Endocranial rhinosinusogenic complications</w:t>
      </w:r>
    </w:p>
    <w:p w14:paraId="1162B873" w14:textId="52F27031" w:rsidR="00C307FD" w:rsidRDefault="00C307FD" w:rsidP="00C307FD">
      <w:pPr>
        <w:spacing w:line="281" w:lineRule="exact"/>
        <w:rPr>
          <w:color w:val="000000"/>
        </w:rPr>
      </w:pPr>
      <w:r>
        <w:rPr>
          <w:color w:val="000000"/>
        </w:rPr>
        <w:t>105. Rhinosinusogenic osteomyelitis</w:t>
      </w:r>
    </w:p>
    <w:p w14:paraId="6C92B339" w14:textId="07FB8D44" w:rsidR="00C307FD" w:rsidRDefault="00C307FD" w:rsidP="00C307FD">
      <w:pPr>
        <w:spacing w:line="281" w:lineRule="exact"/>
        <w:rPr>
          <w:color w:val="000000"/>
        </w:rPr>
      </w:pPr>
      <w:r>
        <w:rPr>
          <w:color w:val="000000"/>
        </w:rPr>
        <w:t xml:space="preserve">106. </w:t>
      </w:r>
      <w:r w:rsidRPr="00C307FD">
        <w:rPr>
          <w:color w:val="000000"/>
        </w:rPr>
        <w:t>Deformatio nasi</w:t>
      </w:r>
    </w:p>
    <w:p w14:paraId="396D41CA" w14:textId="383E052E" w:rsidR="00C307FD" w:rsidRDefault="00C307FD" w:rsidP="00C307FD">
      <w:pPr>
        <w:spacing w:line="281" w:lineRule="exact"/>
        <w:rPr>
          <w:color w:val="000000"/>
        </w:rPr>
      </w:pPr>
      <w:r>
        <w:rPr>
          <w:color w:val="000000"/>
        </w:rPr>
        <w:t xml:space="preserve">107. </w:t>
      </w:r>
      <w:r w:rsidRPr="00C307FD">
        <w:rPr>
          <w:color w:val="000000"/>
        </w:rPr>
        <w:t>Deviatio septi nasi</w:t>
      </w:r>
    </w:p>
    <w:p w14:paraId="3E598CC7" w14:textId="68135392" w:rsidR="00C307FD" w:rsidRDefault="00C307FD" w:rsidP="00C307FD">
      <w:pPr>
        <w:spacing w:line="281" w:lineRule="exact"/>
        <w:rPr>
          <w:color w:val="000000"/>
        </w:rPr>
      </w:pPr>
      <w:r>
        <w:rPr>
          <w:color w:val="000000"/>
        </w:rPr>
        <w:t xml:space="preserve">108. </w:t>
      </w:r>
      <w:r w:rsidRPr="00C307FD">
        <w:rPr>
          <w:color w:val="000000"/>
        </w:rPr>
        <w:t xml:space="preserve">Olfactory </w:t>
      </w:r>
      <w:r>
        <w:rPr>
          <w:color w:val="000000"/>
        </w:rPr>
        <w:t>dysfunction</w:t>
      </w:r>
    </w:p>
    <w:p w14:paraId="0F9F29CD" w14:textId="133279BA" w:rsidR="00C307FD" w:rsidRDefault="00C307FD" w:rsidP="00C307FD">
      <w:pPr>
        <w:spacing w:line="281" w:lineRule="exact"/>
        <w:rPr>
          <w:color w:val="000000"/>
        </w:rPr>
      </w:pPr>
      <w:r>
        <w:rPr>
          <w:color w:val="000000"/>
        </w:rPr>
        <w:t xml:space="preserve">109. </w:t>
      </w:r>
      <w:r w:rsidRPr="00C307FD">
        <w:rPr>
          <w:color w:val="000000"/>
        </w:rPr>
        <w:t>Epistaxis</w:t>
      </w:r>
    </w:p>
    <w:p w14:paraId="12749B91" w14:textId="0E9DC54F" w:rsidR="00C307FD" w:rsidRDefault="00C307FD" w:rsidP="00C307FD">
      <w:pPr>
        <w:spacing w:line="281" w:lineRule="exact"/>
        <w:rPr>
          <w:color w:val="000000"/>
        </w:rPr>
      </w:pPr>
      <w:r>
        <w:rPr>
          <w:color w:val="000000"/>
        </w:rPr>
        <w:t xml:space="preserve">110. </w:t>
      </w:r>
      <w:r w:rsidRPr="00C307FD">
        <w:rPr>
          <w:color w:val="000000"/>
        </w:rPr>
        <w:t>Antrochoanal polyps</w:t>
      </w:r>
    </w:p>
    <w:p w14:paraId="30B8C54D" w14:textId="13786A92" w:rsidR="00C307FD" w:rsidRDefault="00C307FD" w:rsidP="00C307FD">
      <w:pPr>
        <w:spacing w:line="281" w:lineRule="exact"/>
        <w:rPr>
          <w:color w:val="000000"/>
        </w:rPr>
      </w:pPr>
      <w:r>
        <w:rPr>
          <w:color w:val="000000"/>
        </w:rPr>
        <w:t>111. Maxillary sinus cystis</w:t>
      </w:r>
    </w:p>
    <w:p w14:paraId="4D2B5C15" w14:textId="27CC6D15" w:rsidR="00C307FD" w:rsidRDefault="00C307FD" w:rsidP="00C307FD">
      <w:pPr>
        <w:spacing w:line="281" w:lineRule="exact"/>
        <w:rPr>
          <w:color w:val="000000"/>
        </w:rPr>
      </w:pPr>
      <w:r>
        <w:rPr>
          <w:color w:val="000000"/>
        </w:rPr>
        <w:t xml:space="preserve">112. </w:t>
      </w:r>
      <w:r w:rsidRPr="00C307FD">
        <w:rPr>
          <w:color w:val="000000"/>
        </w:rPr>
        <w:t>Mucoceles and pyoceles</w:t>
      </w:r>
    </w:p>
    <w:p w14:paraId="68818AD4" w14:textId="48D1BFBE" w:rsidR="00C307FD" w:rsidRDefault="00C307FD" w:rsidP="00C307FD">
      <w:pPr>
        <w:spacing w:line="281" w:lineRule="exact"/>
        <w:rPr>
          <w:color w:val="000000"/>
        </w:rPr>
      </w:pPr>
      <w:r>
        <w:rPr>
          <w:color w:val="000000"/>
        </w:rPr>
        <w:t xml:space="preserve">113. </w:t>
      </w:r>
      <w:r w:rsidRPr="00C307FD">
        <w:rPr>
          <w:color w:val="000000"/>
        </w:rPr>
        <w:t>Rhinophyma</w:t>
      </w:r>
    </w:p>
    <w:p w14:paraId="7A6224CA" w14:textId="085346B5" w:rsidR="00C307FD" w:rsidRDefault="00C307FD" w:rsidP="00C307FD">
      <w:pPr>
        <w:spacing w:line="281" w:lineRule="exact"/>
        <w:rPr>
          <w:color w:val="000000"/>
        </w:rPr>
      </w:pPr>
      <w:r>
        <w:rPr>
          <w:color w:val="000000"/>
        </w:rPr>
        <w:t>114. F</w:t>
      </w:r>
      <w:r w:rsidRPr="00C307FD">
        <w:rPr>
          <w:color w:val="000000"/>
        </w:rPr>
        <w:t>oreign bodies of the nose</w:t>
      </w:r>
    </w:p>
    <w:p w14:paraId="7DCC3F6E" w14:textId="4346807C" w:rsidR="00C307FD" w:rsidRDefault="00C307FD" w:rsidP="00C307FD">
      <w:pPr>
        <w:spacing w:line="281" w:lineRule="exact"/>
        <w:rPr>
          <w:color w:val="000000"/>
        </w:rPr>
      </w:pPr>
      <w:r>
        <w:rPr>
          <w:color w:val="000000"/>
        </w:rPr>
        <w:t xml:space="preserve">115. </w:t>
      </w:r>
      <w:r w:rsidRPr="00C307FD">
        <w:rPr>
          <w:color w:val="000000"/>
        </w:rPr>
        <w:t>Rhinolithiasis</w:t>
      </w:r>
    </w:p>
    <w:p w14:paraId="37E9D95B" w14:textId="0C38D234" w:rsidR="00C307FD" w:rsidRDefault="00C307FD" w:rsidP="00C307FD">
      <w:pPr>
        <w:spacing w:line="281" w:lineRule="exact"/>
        <w:rPr>
          <w:color w:val="000000"/>
        </w:rPr>
      </w:pPr>
      <w:r>
        <w:rPr>
          <w:color w:val="000000"/>
        </w:rPr>
        <w:t>116. Rhinologica</w:t>
      </w:r>
      <w:r w:rsidRPr="00C307FD">
        <w:rPr>
          <w:color w:val="000000"/>
        </w:rPr>
        <w:t>l manifestations of systemic diseases</w:t>
      </w:r>
    </w:p>
    <w:p w14:paraId="7AE4CE82" w14:textId="2BFEB1B3" w:rsidR="00C307FD" w:rsidRDefault="00C307FD" w:rsidP="00C307FD">
      <w:pPr>
        <w:spacing w:line="281" w:lineRule="exact"/>
        <w:rPr>
          <w:color w:val="000000"/>
        </w:rPr>
      </w:pPr>
      <w:r>
        <w:rPr>
          <w:color w:val="000000"/>
        </w:rPr>
        <w:t>117. Injuries of the nose</w:t>
      </w:r>
    </w:p>
    <w:p w14:paraId="151A4611" w14:textId="54DECB5F" w:rsidR="00C307FD" w:rsidRDefault="00C307FD" w:rsidP="00C307FD">
      <w:pPr>
        <w:spacing w:line="281" w:lineRule="exact"/>
        <w:rPr>
          <w:color w:val="000000"/>
        </w:rPr>
      </w:pPr>
      <w:r>
        <w:rPr>
          <w:color w:val="000000"/>
        </w:rPr>
        <w:t xml:space="preserve">118. </w:t>
      </w:r>
      <w:r w:rsidRPr="00C307FD">
        <w:rPr>
          <w:color w:val="000000"/>
        </w:rPr>
        <w:t>Injuries of the nose</w:t>
      </w:r>
      <w:r>
        <w:rPr>
          <w:color w:val="000000"/>
        </w:rPr>
        <w:t xml:space="preserve"> in children</w:t>
      </w:r>
    </w:p>
    <w:p w14:paraId="51703544" w14:textId="0D391156" w:rsidR="002C0C0D" w:rsidRDefault="002C0C0D" w:rsidP="00C307FD">
      <w:pPr>
        <w:spacing w:line="281" w:lineRule="exact"/>
        <w:rPr>
          <w:color w:val="000000"/>
        </w:rPr>
      </w:pPr>
      <w:r>
        <w:rPr>
          <w:color w:val="000000"/>
        </w:rPr>
        <w:t>119. Nasal septum haematoma and abscessus</w:t>
      </w:r>
    </w:p>
    <w:p w14:paraId="300D671A" w14:textId="7D7AA110" w:rsidR="002C0C0D" w:rsidRDefault="002C0C0D" w:rsidP="00C307FD">
      <w:pPr>
        <w:spacing w:line="281" w:lineRule="exact"/>
        <w:rPr>
          <w:color w:val="000000"/>
        </w:rPr>
      </w:pPr>
      <w:r>
        <w:rPr>
          <w:color w:val="000000"/>
        </w:rPr>
        <w:t xml:space="preserve">120. </w:t>
      </w:r>
      <w:r w:rsidRPr="002C0C0D">
        <w:rPr>
          <w:color w:val="000000"/>
        </w:rPr>
        <w:t>Fractures of the frontoethmoid region</w:t>
      </w:r>
    </w:p>
    <w:p w14:paraId="052A12CB" w14:textId="0D273650" w:rsidR="002C0C0D" w:rsidRDefault="002C0C0D" w:rsidP="00C307FD">
      <w:pPr>
        <w:spacing w:line="281" w:lineRule="exact"/>
        <w:rPr>
          <w:color w:val="000000"/>
        </w:rPr>
      </w:pPr>
      <w:r>
        <w:rPr>
          <w:color w:val="000000"/>
        </w:rPr>
        <w:t xml:space="preserve">121. </w:t>
      </w:r>
      <w:r w:rsidRPr="002C0C0D">
        <w:rPr>
          <w:color w:val="000000"/>
        </w:rPr>
        <w:t>Fractures of the maxilla</w:t>
      </w:r>
      <w:r>
        <w:rPr>
          <w:color w:val="000000"/>
        </w:rPr>
        <w:t xml:space="preserve"> and zygomatic bone</w:t>
      </w:r>
    </w:p>
    <w:p w14:paraId="5AEE906B" w14:textId="5149726E" w:rsidR="002C0C0D" w:rsidRDefault="002C0C0D" w:rsidP="00C307FD">
      <w:pPr>
        <w:spacing w:line="281" w:lineRule="exact"/>
        <w:rPr>
          <w:color w:val="000000"/>
        </w:rPr>
      </w:pPr>
      <w:r>
        <w:rPr>
          <w:color w:val="000000"/>
        </w:rPr>
        <w:t xml:space="preserve">122. </w:t>
      </w:r>
      <w:r w:rsidRPr="002C0C0D">
        <w:rPr>
          <w:color w:val="000000"/>
        </w:rPr>
        <w:t>Blow-out fractura orbitae</w:t>
      </w:r>
    </w:p>
    <w:p w14:paraId="09B7B3F7" w14:textId="7E5E73C2" w:rsidR="002C0C0D" w:rsidRDefault="002C0C0D" w:rsidP="00C307FD">
      <w:pPr>
        <w:spacing w:line="281" w:lineRule="exact"/>
        <w:rPr>
          <w:color w:val="000000"/>
        </w:rPr>
      </w:pPr>
      <w:r>
        <w:rPr>
          <w:color w:val="000000"/>
        </w:rPr>
        <w:t>123. Fractures of the frontal sinus</w:t>
      </w:r>
    </w:p>
    <w:p w14:paraId="3D79A291" w14:textId="4EABE342" w:rsidR="002C0C0D" w:rsidRDefault="002C0C0D" w:rsidP="00C307FD">
      <w:pPr>
        <w:spacing w:line="281" w:lineRule="exact"/>
        <w:rPr>
          <w:color w:val="000000"/>
        </w:rPr>
      </w:pPr>
      <w:r>
        <w:rPr>
          <w:color w:val="000000"/>
        </w:rPr>
        <w:t>124. Midface fractures</w:t>
      </w:r>
    </w:p>
    <w:p w14:paraId="5BA471BA" w14:textId="58332AF2" w:rsidR="002C0C0D" w:rsidRDefault="002C0C0D" w:rsidP="00C307FD">
      <w:pPr>
        <w:spacing w:line="281" w:lineRule="exact"/>
        <w:rPr>
          <w:color w:val="000000"/>
        </w:rPr>
      </w:pPr>
      <w:r>
        <w:rPr>
          <w:color w:val="000000"/>
        </w:rPr>
        <w:t xml:space="preserve">125. </w:t>
      </w:r>
      <w:r w:rsidRPr="002C0C0D">
        <w:rPr>
          <w:color w:val="000000"/>
        </w:rPr>
        <w:t>Nasal hemangiomas</w:t>
      </w:r>
    </w:p>
    <w:p w14:paraId="3E03666C" w14:textId="5B27021A" w:rsidR="002C0C0D" w:rsidRDefault="002C0C0D" w:rsidP="00C307FD">
      <w:pPr>
        <w:spacing w:line="281" w:lineRule="exact"/>
        <w:rPr>
          <w:color w:val="000000"/>
        </w:rPr>
      </w:pPr>
      <w:r>
        <w:rPr>
          <w:color w:val="000000"/>
        </w:rPr>
        <w:t>126. Nasal papillomas</w:t>
      </w:r>
    </w:p>
    <w:p w14:paraId="4CA7C46A" w14:textId="6859CFD0" w:rsidR="002C0C0D" w:rsidRDefault="002C0C0D" w:rsidP="00C307FD">
      <w:pPr>
        <w:spacing w:line="281" w:lineRule="exact"/>
        <w:rPr>
          <w:color w:val="000000"/>
        </w:rPr>
      </w:pPr>
      <w:r>
        <w:rPr>
          <w:color w:val="000000"/>
        </w:rPr>
        <w:t>127. Osteomas</w:t>
      </w:r>
    </w:p>
    <w:p w14:paraId="5CB6B565" w14:textId="732708C3" w:rsidR="002C0C0D" w:rsidRDefault="002C0C0D" w:rsidP="00C307FD">
      <w:pPr>
        <w:spacing w:line="281" w:lineRule="exact"/>
        <w:rPr>
          <w:color w:val="000000"/>
        </w:rPr>
      </w:pPr>
      <w:r>
        <w:rPr>
          <w:color w:val="000000"/>
        </w:rPr>
        <w:t>128. External nose carcinomas</w:t>
      </w:r>
    </w:p>
    <w:p w14:paraId="37D4A0BB" w14:textId="37C5918F" w:rsidR="002C0C0D" w:rsidRDefault="002C0C0D" w:rsidP="00C307FD">
      <w:pPr>
        <w:spacing w:line="281" w:lineRule="exact"/>
        <w:rPr>
          <w:color w:val="000000"/>
        </w:rPr>
      </w:pPr>
      <w:r>
        <w:rPr>
          <w:color w:val="000000"/>
        </w:rPr>
        <w:t>129. External nose melanoma</w:t>
      </w:r>
    </w:p>
    <w:p w14:paraId="31C0428B" w14:textId="0AF029B1" w:rsidR="002C0C0D" w:rsidRDefault="002C0C0D" w:rsidP="00C307FD">
      <w:pPr>
        <w:spacing w:line="281" w:lineRule="exact"/>
        <w:rPr>
          <w:color w:val="000000"/>
        </w:rPr>
      </w:pPr>
      <w:r>
        <w:rPr>
          <w:color w:val="000000"/>
        </w:rPr>
        <w:t>130. Carcinomas of the nose and sinuses</w:t>
      </w:r>
    </w:p>
    <w:p w14:paraId="3A7C2DEA" w14:textId="6F5570B2" w:rsidR="002C0C0D" w:rsidRDefault="002C0C0D" w:rsidP="00C307FD">
      <w:pPr>
        <w:spacing w:line="281" w:lineRule="exact"/>
        <w:rPr>
          <w:color w:val="000000"/>
        </w:rPr>
      </w:pPr>
      <w:r>
        <w:rPr>
          <w:color w:val="000000"/>
        </w:rPr>
        <w:t>131. Melanomas of the nose and sinuses</w:t>
      </w:r>
    </w:p>
    <w:p w14:paraId="3EE19672" w14:textId="28E8F995" w:rsidR="002C0C0D" w:rsidRDefault="002C0C0D" w:rsidP="00C307FD">
      <w:pPr>
        <w:spacing w:line="281" w:lineRule="exact"/>
        <w:rPr>
          <w:color w:val="000000"/>
        </w:rPr>
      </w:pPr>
      <w:r>
        <w:rPr>
          <w:color w:val="000000"/>
        </w:rPr>
        <w:t xml:space="preserve">132. </w:t>
      </w:r>
      <w:r w:rsidRPr="002C0C0D">
        <w:rPr>
          <w:color w:val="000000"/>
        </w:rPr>
        <w:t>Extramedullary plasmacytoma of the nasal and paranasal cavities</w:t>
      </w:r>
    </w:p>
    <w:p w14:paraId="0CBB9AE1" w14:textId="3B5F548C" w:rsidR="002C0C0D" w:rsidRDefault="002C0C0D" w:rsidP="00C307FD">
      <w:pPr>
        <w:spacing w:line="281" w:lineRule="exact"/>
        <w:rPr>
          <w:color w:val="000000"/>
        </w:rPr>
      </w:pPr>
      <w:r>
        <w:rPr>
          <w:color w:val="000000"/>
        </w:rPr>
        <w:t>133. Limfomas of the nose and paransal sinuses</w:t>
      </w:r>
    </w:p>
    <w:p w14:paraId="43C5EE57" w14:textId="77777777" w:rsidR="006372E7" w:rsidRPr="00AD5C40" w:rsidRDefault="006372E7" w:rsidP="008865F1">
      <w:pPr>
        <w:spacing w:line="281" w:lineRule="exact"/>
        <w:rPr>
          <w:color w:val="000000"/>
        </w:rPr>
      </w:pPr>
    </w:p>
    <w:p w14:paraId="5885F11B" w14:textId="74278230" w:rsidR="00C91956" w:rsidRDefault="008865F1" w:rsidP="00C91956">
      <w:pPr>
        <w:spacing w:line="272" w:lineRule="exact"/>
        <w:rPr>
          <w:b/>
          <w:color w:val="000000"/>
        </w:rPr>
      </w:pPr>
      <w:r w:rsidRPr="008865F1">
        <w:rPr>
          <w:b/>
          <w:color w:val="000000"/>
        </w:rPr>
        <w:t>OROPHARYNGOLOG</w:t>
      </w:r>
      <w:r w:rsidR="000817CE">
        <w:rPr>
          <w:b/>
          <w:color w:val="000000"/>
        </w:rPr>
        <w:t>Y</w:t>
      </w:r>
    </w:p>
    <w:p w14:paraId="1B55613D" w14:textId="77777777" w:rsidR="006372E7" w:rsidRDefault="006372E7" w:rsidP="00C91956">
      <w:pPr>
        <w:spacing w:line="272" w:lineRule="exact"/>
        <w:rPr>
          <w:b/>
          <w:color w:val="000000"/>
        </w:rPr>
      </w:pPr>
    </w:p>
    <w:p w14:paraId="7EDE3C64" w14:textId="7EBEC863" w:rsidR="006372E7" w:rsidRDefault="006372E7" w:rsidP="006372E7">
      <w:pPr>
        <w:spacing w:line="272" w:lineRule="exact"/>
        <w:rPr>
          <w:color w:val="000000"/>
        </w:rPr>
      </w:pPr>
      <w:r>
        <w:rPr>
          <w:color w:val="000000"/>
        </w:rPr>
        <w:t>134. Acute pharyngitis</w:t>
      </w:r>
    </w:p>
    <w:p w14:paraId="25C7D839" w14:textId="0B78961A" w:rsidR="006372E7" w:rsidRDefault="006372E7" w:rsidP="006372E7">
      <w:pPr>
        <w:spacing w:line="272" w:lineRule="exact"/>
        <w:rPr>
          <w:color w:val="000000"/>
        </w:rPr>
      </w:pPr>
      <w:r>
        <w:rPr>
          <w:color w:val="000000"/>
        </w:rPr>
        <w:t xml:space="preserve">135. </w:t>
      </w:r>
      <w:r w:rsidRPr="006372E7">
        <w:rPr>
          <w:color w:val="000000"/>
        </w:rPr>
        <w:t>PFAPA Syndrome</w:t>
      </w:r>
    </w:p>
    <w:p w14:paraId="2C231A38" w14:textId="5E57FD9B" w:rsidR="006372E7" w:rsidRDefault="006372E7" w:rsidP="006372E7">
      <w:pPr>
        <w:spacing w:line="272" w:lineRule="exact"/>
        <w:rPr>
          <w:color w:val="000000"/>
        </w:rPr>
      </w:pPr>
      <w:r>
        <w:rPr>
          <w:color w:val="000000"/>
        </w:rPr>
        <w:t>136. Chronic pharyngitis</w:t>
      </w:r>
    </w:p>
    <w:p w14:paraId="2266D722" w14:textId="0779ADD3" w:rsidR="006372E7" w:rsidRDefault="006372E7" w:rsidP="006372E7">
      <w:pPr>
        <w:spacing w:line="272" w:lineRule="exact"/>
        <w:rPr>
          <w:color w:val="000000"/>
        </w:rPr>
      </w:pPr>
      <w:r>
        <w:rPr>
          <w:color w:val="000000"/>
        </w:rPr>
        <w:t>137. Acute adenoiditis</w:t>
      </w:r>
    </w:p>
    <w:p w14:paraId="75959B74" w14:textId="1080F534" w:rsidR="006372E7" w:rsidRDefault="006372E7" w:rsidP="006372E7">
      <w:pPr>
        <w:spacing w:line="272" w:lineRule="exact"/>
        <w:rPr>
          <w:color w:val="000000"/>
        </w:rPr>
      </w:pPr>
      <w:r>
        <w:rPr>
          <w:color w:val="000000"/>
        </w:rPr>
        <w:t>138. Acute tonsillitis</w:t>
      </w:r>
    </w:p>
    <w:p w14:paraId="3E9FB8CA" w14:textId="00C5223E" w:rsidR="006372E7" w:rsidRDefault="006372E7" w:rsidP="006372E7">
      <w:pPr>
        <w:spacing w:line="272" w:lineRule="exact"/>
        <w:rPr>
          <w:color w:val="000000"/>
        </w:rPr>
      </w:pPr>
      <w:r>
        <w:rPr>
          <w:color w:val="000000"/>
        </w:rPr>
        <w:t>139. chronic tonsillitis</w:t>
      </w:r>
    </w:p>
    <w:p w14:paraId="70B59294" w14:textId="4972CCC8" w:rsidR="006372E7" w:rsidRDefault="006372E7" w:rsidP="006372E7">
      <w:pPr>
        <w:spacing w:line="272" w:lineRule="exact"/>
        <w:rPr>
          <w:color w:val="000000"/>
        </w:rPr>
      </w:pPr>
      <w:r>
        <w:rPr>
          <w:color w:val="000000"/>
        </w:rPr>
        <w:t xml:space="preserve">140. </w:t>
      </w:r>
      <w:r w:rsidRPr="006372E7">
        <w:rPr>
          <w:color w:val="000000"/>
        </w:rPr>
        <w:t>Indications</w:t>
      </w:r>
      <w:r>
        <w:rPr>
          <w:color w:val="000000"/>
        </w:rPr>
        <w:t>, contraindications and complications of</w:t>
      </w:r>
      <w:r w:rsidRPr="006372E7">
        <w:rPr>
          <w:color w:val="000000"/>
        </w:rPr>
        <w:t xml:space="preserve"> tonsillectomy and adenoidectomy</w:t>
      </w:r>
    </w:p>
    <w:p w14:paraId="5426FE9B" w14:textId="7FCFE3DA" w:rsidR="006372E7" w:rsidRDefault="006372E7" w:rsidP="006372E7">
      <w:pPr>
        <w:spacing w:line="272" w:lineRule="exact"/>
        <w:rPr>
          <w:color w:val="000000"/>
        </w:rPr>
      </w:pPr>
      <w:r>
        <w:rPr>
          <w:color w:val="000000"/>
        </w:rPr>
        <w:t>141. Tonsillar dilemma</w:t>
      </w:r>
    </w:p>
    <w:p w14:paraId="310777AD" w14:textId="0D9BE3DE" w:rsidR="006372E7" w:rsidRDefault="006372E7" w:rsidP="006372E7">
      <w:pPr>
        <w:spacing w:line="272" w:lineRule="exact"/>
        <w:rPr>
          <w:color w:val="000000"/>
        </w:rPr>
      </w:pPr>
      <w:r>
        <w:rPr>
          <w:color w:val="000000"/>
        </w:rPr>
        <w:t>142. Complications of acute tonsillitis</w:t>
      </w:r>
    </w:p>
    <w:p w14:paraId="13CBD44A" w14:textId="74603EC8" w:rsidR="006372E7" w:rsidRDefault="006372E7" w:rsidP="006372E7">
      <w:pPr>
        <w:spacing w:line="272" w:lineRule="exact"/>
        <w:rPr>
          <w:color w:val="000000"/>
        </w:rPr>
      </w:pPr>
      <w:r>
        <w:rPr>
          <w:color w:val="000000"/>
        </w:rPr>
        <w:t>143. Idiopathic hypertrophy of adenotonsillar tissue</w:t>
      </w:r>
    </w:p>
    <w:p w14:paraId="6BD20D97" w14:textId="1D7A5DBA" w:rsidR="006372E7" w:rsidRDefault="006372E7" w:rsidP="006372E7">
      <w:pPr>
        <w:spacing w:line="272" w:lineRule="exact"/>
        <w:rPr>
          <w:color w:val="000000"/>
        </w:rPr>
      </w:pPr>
      <w:r>
        <w:rPr>
          <w:color w:val="000000"/>
        </w:rPr>
        <w:t>144. Obstructive sleep apnea</w:t>
      </w:r>
    </w:p>
    <w:p w14:paraId="0E8EF5DA" w14:textId="2CE79E66" w:rsidR="006372E7" w:rsidRDefault="006372E7" w:rsidP="006372E7">
      <w:pPr>
        <w:spacing w:line="272" w:lineRule="exact"/>
        <w:rPr>
          <w:color w:val="000000"/>
        </w:rPr>
      </w:pPr>
      <w:r>
        <w:rPr>
          <w:color w:val="000000"/>
        </w:rPr>
        <w:t>145. Pharyngeal injuries</w:t>
      </w:r>
    </w:p>
    <w:p w14:paraId="518961E2" w14:textId="3AA011D6" w:rsidR="006372E7" w:rsidRDefault="006372E7" w:rsidP="006372E7">
      <w:pPr>
        <w:spacing w:line="272" w:lineRule="exact"/>
        <w:rPr>
          <w:color w:val="000000"/>
        </w:rPr>
      </w:pPr>
      <w:r>
        <w:rPr>
          <w:color w:val="000000"/>
        </w:rPr>
        <w:t>146. Foreign bodies of the pharyx</w:t>
      </w:r>
    </w:p>
    <w:p w14:paraId="44137C9B" w14:textId="0E1C9640" w:rsidR="006372E7" w:rsidRDefault="006372E7" w:rsidP="006372E7">
      <w:pPr>
        <w:spacing w:line="272" w:lineRule="exact"/>
        <w:rPr>
          <w:color w:val="000000"/>
        </w:rPr>
      </w:pPr>
      <w:r>
        <w:rPr>
          <w:color w:val="000000"/>
        </w:rPr>
        <w:t xml:space="preserve">147. </w:t>
      </w:r>
      <w:r w:rsidRPr="006372E7">
        <w:rPr>
          <w:color w:val="000000"/>
        </w:rPr>
        <w:t>Fibroma juvenile epipharyngis</w:t>
      </w:r>
    </w:p>
    <w:p w14:paraId="0D127072" w14:textId="1E368432" w:rsidR="006372E7" w:rsidRPr="006372E7" w:rsidRDefault="006372E7" w:rsidP="006372E7">
      <w:pPr>
        <w:spacing w:line="272" w:lineRule="exact"/>
        <w:rPr>
          <w:color w:val="000000"/>
        </w:rPr>
      </w:pPr>
      <w:r w:rsidRPr="006372E7">
        <w:rPr>
          <w:color w:val="000000"/>
        </w:rPr>
        <w:t>1</w:t>
      </w:r>
      <w:r>
        <w:rPr>
          <w:color w:val="000000"/>
        </w:rPr>
        <w:t>48</w:t>
      </w:r>
      <w:r w:rsidRPr="006372E7">
        <w:rPr>
          <w:color w:val="000000"/>
        </w:rPr>
        <w:t>. Malignant tumors of the epipharynx</w:t>
      </w:r>
    </w:p>
    <w:p w14:paraId="17707B84" w14:textId="696C836C" w:rsidR="006372E7" w:rsidRPr="006372E7" w:rsidRDefault="006372E7" w:rsidP="006372E7">
      <w:pPr>
        <w:spacing w:line="272" w:lineRule="exact"/>
        <w:rPr>
          <w:color w:val="000000"/>
        </w:rPr>
      </w:pPr>
      <w:r w:rsidRPr="006372E7">
        <w:rPr>
          <w:color w:val="000000"/>
        </w:rPr>
        <w:t>1</w:t>
      </w:r>
      <w:r>
        <w:rPr>
          <w:color w:val="000000"/>
        </w:rPr>
        <w:t>49</w:t>
      </w:r>
      <w:r w:rsidRPr="006372E7">
        <w:rPr>
          <w:color w:val="000000"/>
        </w:rPr>
        <w:t xml:space="preserve">. Malignant </w:t>
      </w:r>
      <w:r>
        <w:rPr>
          <w:color w:val="000000"/>
        </w:rPr>
        <w:t>tumors of the oropharynx</w:t>
      </w:r>
    </w:p>
    <w:p w14:paraId="77025400" w14:textId="684B377D" w:rsidR="006372E7" w:rsidRDefault="006372E7" w:rsidP="006372E7">
      <w:pPr>
        <w:spacing w:line="272" w:lineRule="exact"/>
        <w:rPr>
          <w:color w:val="000000"/>
        </w:rPr>
      </w:pPr>
      <w:r w:rsidRPr="006372E7">
        <w:rPr>
          <w:color w:val="000000"/>
        </w:rPr>
        <w:t>1</w:t>
      </w:r>
      <w:r>
        <w:rPr>
          <w:color w:val="000000"/>
        </w:rPr>
        <w:t>50</w:t>
      </w:r>
      <w:r w:rsidRPr="006372E7">
        <w:rPr>
          <w:color w:val="000000"/>
        </w:rPr>
        <w:t>. Malignant tumors of the hypopharynx</w:t>
      </w:r>
    </w:p>
    <w:p w14:paraId="289CA59C" w14:textId="41145313" w:rsidR="006372E7" w:rsidRDefault="006372E7" w:rsidP="006372E7">
      <w:pPr>
        <w:spacing w:line="272" w:lineRule="exact"/>
        <w:rPr>
          <w:color w:val="000000"/>
        </w:rPr>
      </w:pPr>
      <w:r>
        <w:rPr>
          <w:color w:val="000000"/>
        </w:rPr>
        <w:t>151. Tumors of the parapharyngeal space</w:t>
      </w:r>
    </w:p>
    <w:p w14:paraId="1630380F" w14:textId="77777777" w:rsidR="008865F1" w:rsidRPr="00AD5C40" w:rsidRDefault="008865F1" w:rsidP="00C91956">
      <w:pPr>
        <w:spacing w:line="272" w:lineRule="exact"/>
        <w:rPr>
          <w:color w:val="000000"/>
        </w:rPr>
      </w:pPr>
    </w:p>
    <w:p w14:paraId="62FFA216" w14:textId="39598E5C" w:rsidR="00C91956" w:rsidRDefault="008865F1" w:rsidP="00C91956">
      <w:pPr>
        <w:spacing w:line="271" w:lineRule="exact"/>
        <w:rPr>
          <w:b/>
          <w:color w:val="000000"/>
        </w:rPr>
      </w:pPr>
      <w:r w:rsidRPr="008865F1">
        <w:rPr>
          <w:b/>
          <w:color w:val="000000"/>
        </w:rPr>
        <w:t>LARYNGOLOGY</w:t>
      </w:r>
    </w:p>
    <w:p w14:paraId="7F72CD21" w14:textId="77777777" w:rsidR="008865F1" w:rsidRPr="00AD5C40" w:rsidRDefault="008865F1" w:rsidP="00C91956">
      <w:pPr>
        <w:spacing w:line="271" w:lineRule="exact"/>
        <w:rPr>
          <w:color w:val="000000"/>
        </w:rPr>
      </w:pPr>
    </w:p>
    <w:p w14:paraId="0298AF0A" w14:textId="2A7954E5" w:rsidR="006372E7" w:rsidRDefault="006372E7" w:rsidP="008865F1">
      <w:pPr>
        <w:tabs>
          <w:tab w:val="left" w:pos="487"/>
        </w:tabs>
        <w:spacing w:line="0" w:lineRule="atLeast"/>
        <w:rPr>
          <w:color w:val="000000"/>
        </w:rPr>
      </w:pPr>
      <w:r>
        <w:rPr>
          <w:color w:val="000000"/>
        </w:rPr>
        <w:t xml:space="preserve">152. </w:t>
      </w:r>
      <w:r w:rsidRPr="006372E7">
        <w:rPr>
          <w:color w:val="000000"/>
        </w:rPr>
        <w:t>Congenital anomalies of the larynx</w:t>
      </w:r>
    </w:p>
    <w:p w14:paraId="0BBAA8BD" w14:textId="160F2AE4" w:rsidR="006372E7" w:rsidRDefault="006372E7" w:rsidP="008865F1">
      <w:pPr>
        <w:tabs>
          <w:tab w:val="left" w:pos="487"/>
        </w:tabs>
        <w:spacing w:line="0" w:lineRule="atLeast"/>
        <w:rPr>
          <w:color w:val="000000"/>
        </w:rPr>
      </w:pPr>
      <w:r>
        <w:rPr>
          <w:color w:val="000000"/>
        </w:rPr>
        <w:lastRenderedPageBreak/>
        <w:t>153. Laryngomalacia</w:t>
      </w:r>
    </w:p>
    <w:p w14:paraId="28BA81B8" w14:textId="34380233" w:rsidR="006372E7" w:rsidRDefault="006372E7" w:rsidP="008865F1">
      <w:pPr>
        <w:tabs>
          <w:tab w:val="left" w:pos="487"/>
        </w:tabs>
        <w:spacing w:line="0" w:lineRule="atLeast"/>
        <w:rPr>
          <w:color w:val="000000"/>
        </w:rPr>
      </w:pPr>
      <w:r>
        <w:rPr>
          <w:color w:val="000000"/>
        </w:rPr>
        <w:t xml:space="preserve">154. </w:t>
      </w:r>
      <w:r w:rsidRPr="006372E7">
        <w:rPr>
          <w:color w:val="000000"/>
        </w:rPr>
        <w:t>Laryngocoela</w:t>
      </w:r>
    </w:p>
    <w:p w14:paraId="63B92FF9" w14:textId="349AEC1D" w:rsidR="006372E7" w:rsidRDefault="006372E7" w:rsidP="008865F1">
      <w:pPr>
        <w:tabs>
          <w:tab w:val="left" w:pos="487"/>
        </w:tabs>
        <w:spacing w:line="0" w:lineRule="atLeast"/>
        <w:rPr>
          <w:color w:val="000000"/>
        </w:rPr>
      </w:pPr>
      <w:r>
        <w:rPr>
          <w:color w:val="000000"/>
        </w:rPr>
        <w:t>155. Subglottic stenosis</w:t>
      </w:r>
    </w:p>
    <w:p w14:paraId="68EBAEB9" w14:textId="3F1FFE2F" w:rsidR="006372E7" w:rsidRDefault="006372E7" w:rsidP="008865F1">
      <w:pPr>
        <w:tabs>
          <w:tab w:val="left" w:pos="487"/>
        </w:tabs>
        <w:spacing w:line="0" w:lineRule="atLeast"/>
        <w:rPr>
          <w:color w:val="000000"/>
        </w:rPr>
      </w:pPr>
      <w:r>
        <w:rPr>
          <w:color w:val="000000"/>
        </w:rPr>
        <w:t>156. Vascular ring</w:t>
      </w:r>
    </w:p>
    <w:p w14:paraId="16AB27BB" w14:textId="7CD5CB01" w:rsidR="006372E7" w:rsidRDefault="006372E7" w:rsidP="008865F1">
      <w:pPr>
        <w:tabs>
          <w:tab w:val="left" w:pos="487"/>
        </w:tabs>
        <w:spacing w:line="0" w:lineRule="atLeast"/>
        <w:rPr>
          <w:color w:val="000000"/>
        </w:rPr>
      </w:pPr>
      <w:r>
        <w:rPr>
          <w:color w:val="000000"/>
        </w:rPr>
        <w:t xml:space="preserve">157. </w:t>
      </w:r>
      <w:r w:rsidRPr="006372E7">
        <w:rPr>
          <w:color w:val="000000"/>
        </w:rPr>
        <w:t>Acute laryngitis</w:t>
      </w:r>
      <w:r>
        <w:rPr>
          <w:color w:val="000000"/>
        </w:rPr>
        <w:t xml:space="preserve"> in adults</w:t>
      </w:r>
    </w:p>
    <w:p w14:paraId="19D0DDB3" w14:textId="2B9247CD" w:rsidR="006372E7" w:rsidRDefault="006372E7" w:rsidP="008865F1">
      <w:pPr>
        <w:tabs>
          <w:tab w:val="left" w:pos="487"/>
        </w:tabs>
        <w:spacing w:line="0" w:lineRule="atLeast"/>
        <w:rPr>
          <w:color w:val="000000"/>
        </w:rPr>
      </w:pPr>
      <w:r>
        <w:rPr>
          <w:color w:val="000000"/>
        </w:rPr>
        <w:t xml:space="preserve">158. </w:t>
      </w:r>
      <w:r w:rsidRPr="006372E7">
        <w:rPr>
          <w:color w:val="000000"/>
        </w:rPr>
        <w:t>Acute laryngitis</w:t>
      </w:r>
      <w:r>
        <w:rPr>
          <w:color w:val="000000"/>
        </w:rPr>
        <w:t xml:space="preserve"> in children</w:t>
      </w:r>
    </w:p>
    <w:p w14:paraId="7098A8D8" w14:textId="177B578B" w:rsidR="006372E7" w:rsidRDefault="006372E7" w:rsidP="008865F1">
      <w:pPr>
        <w:tabs>
          <w:tab w:val="left" w:pos="487"/>
        </w:tabs>
        <w:spacing w:line="0" w:lineRule="atLeast"/>
        <w:rPr>
          <w:color w:val="000000"/>
        </w:rPr>
      </w:pPr>
      <w:r>
        <w:rPr>
          <w:color w:val="000000"/>
        </w:rPr>
        <w:t xml:space="preserve">159. </w:t>
      </w:r>
      <w:r w:rsidRPr="006372E7">
        <w:rPr>
          <w:color w:val="000000"/>
        </w:rPr>
        <w:t>Subglottic laryngitis</w:t>
      </w:r>
    </w:p>
    <w:p w14:paraId="71DA1C86" w14:textId="5E5A8106" w:rsidR="006372E7" w:rsidRDefault="006372E7" w:rsidP="008865F1">
      <w:pPr>
        <w:tabs>
          <w:tab w:val="left" w:pos="487"/>
        </w:tabs>
        <w:spacing w:line="0" w:lineRule="atLeast"/>
        <w:rPr>
          <w:color w:val="000000"/>
        </w:rPr>
      </w:pPr>
      <w:r>
        <w:rPr>
          <w:color w:val="000000"/>
        </w:rPr>
        <w:t>160. Acute epiglottitis in children</w:t>
      </w:r>
    </w:p>
    <w:p w14:paraId="27DBCB72" w14:textId="164871FB" w:rsidR="006372E7" w:rsidRDefault="006372E7" w:rsidP="008865F1">
      <w:pPr>
        <w:tabs>
          <w:tab w:val="left" w:pos="487"/>
        </w:tabs>
        <w:spacing w:line="0" w:lineRule="atLeast"/>
        <w:rPr>
          <w:color w:val="000000"/>
        </w:rPr>
      </w:pPr>
      <w:r>
        <w:rPr>
          <w:color w:val="000000"/>
        </w:rPr>
        <w:t xml:space="preserve">161. </w:t>
      </w:r>
      <w:r w:rsidRPr="006372E7">
        <w:rPr>
          <w:color w:val="000000"/>
        </w:rPr>
        <w:t>Laryngotracheobronchitis acuta suffocans-Jackson</w:t>
      </w:r>
    </w:p>
    <w:p w14:paraId="7449757C" w14:textId="32544C2A" w:rsidR="006372E7" w:rsidRDefault="006372E7" w:rsidP="008865F1">
      <w:pPr>
        <w:tabs>
          <w:tab w:val="left" w:pos="487"/>
        </w:tabs>
        <w:spacing w:line="0" w:lineRule="atLeast"/>
        <w:rPr>
          <w:color w:val="000000"/>
        </w:rPr>
      </w:pPr>
      <w:r>
        <w:rPr>
          <w:color w:val="000000"/>
        </w:rPr>
        <w:t>162. Chronic laryngitis</w:t>
      </w:r>
    </w:p>
    <w:p w14:paraId="23DEB862" w14:textId="2D60E7AB" w:rsidR="006372E7" w:rsidRDefault="006372E7" w:rsidP="008865F1">
      <w:pPr>
        <w:tabs>
          <w:tab w:val="left" w:pos="487"/>
        </w:tabs>
        <w:spacing w:line="0" w:lineRule="atLeast"/>
        <w:rPr>
          <w:color w:val="000000"/>
        </w:rPr>
      </w:pPr>
      <w:r>
        <w:rPr>
          <w:color w:val="000000"/>
        </w:rPr>
        <w:t xml:space="preserve">163. </w:t>
      </w:r>
      <w:r w:rsidRPr="006372E7">
        <w:rPr>
          <w:color w:val="000000"/>
        </w:rPr>
        <w:t>Specific inflammation of the larynx</w:t>
      </w:r>
    </w:p>
    <w:p w14:paraId="79A449FC" w14:textId="48B7A524" w:rsidR="006372E7" w:rsidRDefault="006372E7" w:rsidP="008865F1">
      <w:pPr>
        <w:tabs>
          <w:tab w:val="left" w:pos="487"/>
        </w:tabs>
        <w:spacing w:line="0" w:lineRule="atLeast"/>
        <w:rPr>
          <w:color w:val="000000"/>
        </w:rPr>
      </w:pPr>
      <w:r>
        <w:rPr>
          <w:color w:val="000000"/>
        </w:rPr>
        <w:t xml:space="preserve">164. </w:t>
      </w:r>
      <w:r w:rsidRPr="006372E7">
        <w:rPr>
          <w:color w:val="000000"/>
        </w:rPr>
        <w:t>Laryngopharyngeal Reflux</w:t>
      </w:r>
    </w:p>
    <w:p w14:paraId="4847419A" w14:textId="0CD61142" w:rsidR="006372E7" w:rsidRDefault="006372E7" w:rsidP="008865F1">
      <w:pPr>
        <w:tabs>
          <w:tab w:val="left" w:pos="487"/>
        </w:tabs>
        <w:spacing w:line="0" w:lineRule="atLeast"/>
        <w:rPr>
          <w:color w:val="000000"/>
        </w:rPr>
      </w:pPr>
      <w:r>
        <w:rPr>
          <w:color w:val="000000"/>
        </w:rPr>
        <w:t xml:space="preserve">165. Muscle </w:t>
      </w:r>
      <w:r w:rsidR="006335FC">
        <w:rPr>
          <w:color w:val="000000"/>
        </w:rPr>
        <w:t>laryngeal paresis</w:t>
      </w:r>
    </w:p>
    <w:p w14:paraId="4DECB484" w14:textId="54646DE2" w:rsidR="006335FC" w:rsidRDefault="006335FC" w:rsidP="008865F1">
      <w:pPr>
        <w:tabs>
          <w:tab w:val="left" w:pos="487"/>
        </w:tabs>
        <w:spacing w:line="0" w:lineRule="atLeast"/>
        <w:rPr>
          <w:color w:val="000000"/>
        </w:rPr>
      </w:pPr>
      <w:r>
        <w:rPr>
          <w:color w:val="000000"/>
        </w:rPr>
        <w:t>166. Neurogenic laryngeal paresis and paralysis</w:t>
      </w:r>
    </w:p>
    <w:p w14:paraId="0DCEDF97" w14:textId="3DA00829" w:rsidR="006335FC" w:rsidRDefault="006335FC" w:rsidP="008865F1">
      <w:pPr>
        <w:tabs>
          <w:tab w:val="left" w:pos="487"/>
        </w:tabs>
        <w:spacing w:line="0" w:lineRule="atLeast"/>
        <w:rPr>
          <w:color w:val="000000"/>
        </w:rPr>
      </w:pPr>
      <w:r>
        <w:rPr>
          <w:color w:val="000000"/>
        </w:rPr>
        <w:t>167. Closed mechanical injuries of the larynx</w:t>
      </w:r>
    </w:p>
    <w:p w14:paraId="3826A54B" w14:textId="4DCDDC47" w:rsidR="006335FC" w:rsidRDefault="006335FC" w:rsidP="008865F1">
      <w:pPr>
        <w:tabs>
          <w:tab w:val="left" w:pos="487"/>
        </w:tabs>
        <w:spacing w:line="0" w:lineRule="atLeast"/>
        <w:rPr>
          <w:color w:val="000000"/>
        </w:rPr>
      </w:pPr>
      <w:r>
        <w:rPr>
          <w:color w:val="000000"/>
        </w:rPr>
        <w:t>168. Open mechanical injuries of the larynx</w:t>
      </w:r>
    </w:p>
    <w:p w14:paraId="779C9A06" w14:textId="40AF33D6" w:rsidR="006335FC" w:rsidRDefault="006335FC" w:rsidP="008865F1">
      <w:pPr>
        <w:tabs>
          <w:tab w:val="left" w:pos="487"/>
        </w:tabs>
        <w:spacing w:line="0" w:lineRule="atLeast"/>
        <w:rPr>
          <w:color w:val="000000"/>
        </w:rPr>
      </w:pPr>
      <w:r>
        <w:rPr>
          <w:color w:val="000000"/>
        </w:rPr>
        <w:t>169. Thermal laryngeal injuries</w:t>
      </w:r>
    </w:p>
    <w:p w14:paraId="36CBBA19" w14:textId="71DF6A47" w:rsidR="006335FC" w:rsidRDefault="006335FC" w:rsidP="008865F1">
      <w:pPr>
        <w:tabs>
          <w:tab w:val="left" w:pos="487"/>
        </w:tabs>
        <w:spacing w:line="0" w:lineRule="atLeast"/>
        <w:rPr>
          <w:color w:val="000000"/>
        </w:rPr>
      </w:pPr>
      <w:r>
        <w:rPr>
          <w:color w:val="000000"/>
        </w:rPr>
        <w:t>170. Functional laryngeal injuries</w:t>
      </w:r>
    </w:p>
    <w:p w14:paraId="22FD1B82" w14:textId="1600756D" w:rsidR="006335FC" w:rsidRDefault="006335FC" w:rsidP="008865F1">
      <w:pPr>
        <w:tabs>
          <w:tab w:val="left" w:pos="487"/>
        </w:tabs>
        <w:spacing w:line="0" w:lineRule="atLeast"/>
        <w:rPr>
          <w:color w:val="000000"/>
        </w:rPr>
      </w:pPr>
      <w:r>
        <w:rPr>
          <w:color w:val="000000"/>
        </w:rPr>
        <w:t>171. Iatrogenic laryngeal injuries</w:t>
      </w:r>
    </w:p>
    <w:p w14:paraId="2AA5A68C" w14:textId="76A75D6D" w:rsidR="006335FC" w:rsidRDefault="006335FC" w:rsidP="008865F1">
      <w:pPr>
        <w:tabs>
          <w:tab w:val="left" w:pos="487"/>
        </w:tabs>
        <w:spacing w:line="0" w:lineRule="atLeast"/>
        <w:rPr>
          <w:color w:val="000000"/>
        </w:rPr>
      </w:pPr>
      <w:r>
        <w:rPr>
          <w:color w:val="000000"/>
        </w:rPr>
        <w:t>172. Laryngeal foreign bodies</w:t>
      </w:r>
    </w:p>
    <w:p w14:paraId="1637D306" w14:textId="0F5F8DA6" w:rsidR="006335FC" w:rsidRDefault="006335FC" w:rsidP="008865F1">
      <w:pPr>
        <w:tabs>
          <w:tab w:val="left" w:pos="487"/>
        </w:tabs>
        <w:spacing w:line="0" w:lineRule="atLeast"/>
        <w:rPr>
          <w:color w:val="000000"/>
        </w:rPr>
      </w:pPr>
      <w:r>
        <w:rPr>
          <w:color w:val="000000"/>
        </w:rPr>
        <w:t>173. Laryngeal pseudotumors</w:t>
      </w:r>
    </w:p>
    <w:p w14:paraId="0B81D89C" w14:textId="538DD650" w:rsidR="006335FC" w:rsidRDefault="006335FC" w:rsidP="008865F1">
      <w:pPr>
        <w:tabs>
          <w:tab w:val="left" w:pos="487"/>
        </w:tabs>
        <w:spacing w:line="0" w:lineRule="atLeast"/>
        <w:rPr>
          <w:color w:val="000000"/>
        </w:rPr>
      </w:pPr>
      <w:r>
        <w:rPr>
          <w:color w:val="000000"/>
        </w:rPr>
        <w:t>174. Premalignant lesions of the larynx</w:t>
      </w:r>
    </w:p>
    <w:p w14:paraId="1F3FE8FD" w14:textId="66A07FAE" w:rsidR="006335FC" w:rsidRDefault="006335FC" w:rsidP="008865F1">
      <w:pPr>
        <w:tabs>
          <w:tab w:val="left" w:pos="487"/>
        </w:tabs>
        <w:spacing w:line="0" w:lineRule="atLeast"/>
        <w:rPr>
          <w:color w:val="000000"/>
        </w:rPr>
      </w:pPr>
      <w:r>
        <w:rPr>
          <w:color w:val="000000"/>
        </w:rPr>
        <w:t xml:space="preserve">175. </w:t>
      </w:r>
      <w:r w:rsidRPr="006335FC">
        <w:rPr>
          <w:color w:val="000000"/>
        </w:rPr>
        <w:t>Benign</w:t>
      </w:r>
      <w:r>
        <w:rPr>
          <w:color w:val="000000"/>
        </w:rPr>
        <w:t xml:space="preserve"> mesenchymal</w:t>
      </w:r>
      <w:r w:rsidRPr="006335FC">
        <w:rPr>
          <w:color w:val="000000"/>
        </w:rPr>
        <w:t xml:space="preserve"> tumors of the larynx</w:t>
      </w:r>
    </w:p>
    <w:p w14:paraId="364F179E" w14:textId="4E155855" w:rsidR="006335FC" w:rsidRDefault="006335FC" w:rsidP="008865F1">
      <w:pPr>
        <w:tabs>
          <w:tab w:val="left" w:pos="487"/>
        </w:tabs>
        <w:spacing w:line="0" w:lineRule="atLeast"/>
        <w:rPr>
          <w:color w:val="000000"/>
        </w:rPr>
      </w:pPr>
      <w:r>
        <w:rPr>
          <w:color w:val="000000"/>
        </w:rPr>
        <w:t xml:space="preserve">176. </w:t>
      </w:r>
      <w:r w:rsidRPr="008865F1">
        <w:rPr>
          <w:color w:val="000000"/>
        </w:rPr>
        <w:t>Benign</w:t>
      </w:r>
      <w:r>
        <w:rPr>
          <w:color w:val="000000"/>
        </w:rPr>
        <w:t xml:space="preserve"> epithelial</w:t>
      </w:r>
      <w:r w:rsidRPr="008865F1">
        <w:rPr>
          <w:color w:val="000000"/>
        </w:rPr>
        <w:t xml:space="preserve"> tumors of the larynx</w:t>
      </w:r>
    </w:p>
    <w:p w14:paraId="23EA9C95" w14:textId="0F803E00" w:rsidR="006335FC" w:rsidRDefault="006335FC" w:rsidP="008865F1">
      <w:pPr>
        <w:tabs>
          <w:tab w:val="left" w:pos="487"/>
        </w:tabs>
        <w:spacing w:line="0" w:lineRule="atLeast"/>
        <w:rPr>
          <w:color w:val="000000"/>
        </w:rPr>
      </w:pPr>
      <w:r>
        <w:rPr>
          <w:color w:val="000000"/>
        </w:rPr>
        <w:t>177. Laryngeal carcinoma</w:t>
      </w:r>
    </w:p>
    <w:p w14:paraId="6D0FBADA" w14:textId="3A0B6183" w:rsidR="006335FC" w:rsidRDefault="006335FC" w:rsidP="008865F1">
      <w:pPr>
        <w:tabs>
          <w:tab w:val="left" w:pos="487"/>
        </w:tabs>
        <w:spacing w:line="0" w:lineRule="atLeast"/>
        <w:rPr>
          <w:color w:val="000000"/>
        </w:rPr>
      </w:pPr>
      <w:r>
        <w:rPr>
          <w:color w:val="000000"/>
        </w:rPr>
        <w:t xml:space="preserve">178. </w:t>
      </w:r>
      <w:r w:rsidRPr="006335FC">
        <w:rPr>
          <w:color w:val="000000"/>
        </w:rPr>
        <w:t>Indications for tracheostomy</w:t>
      </w:r>
      <w:r>
        <w:rPr>
          <w:color w:val="000000"/>
        </w:rPr>
        <w:t xml:space="preserve"> and complications</w:t>
      </w:r>
    </w:p>
    <w:p w14:paraId="182762F0" w14:textId="178DFD5F" w:rsidR="006335FC" w:rsidRDefault="006335FC" w:rsidP="008865F1">
      <w:pPr>
        <w:tabs>
          <w:tab w:val="left" w:pos="487"/>
        </w:tabs>
        <w:spacing w:line="0" w:lineRule="atLeast"/>
        <w:rPr>
          <w:color w:val="000000"/>
        </w:rPr>
      </w:pPr>
      <w:r>
        <w:rPr>
          <w:color w:val="000000"/>
        </w:rPr>
        <w:t>179. Laryngeal manifestations of systemic diseases</w:t>
      </w:r>
    </w:p>
    <w:p w14:paraId="5E4BA88C" w14:textId="70C04EB7" w:rsidR="006335FC" w:rsidRDefault="006335FC" w:rsidP="008865F1">
      <w:pPr>
        <w:tabs>
          <w:tab w:val="left" w:pos="487"/>
        </w:tabs>
        <w:spacing w:line="0" w:lineRule="atLeast"/>
        <w:rPr>
          <w:color w:val="000000"/>
        </w:rPr>
      </w:pPr>
      <w:r>
        <w:rPr>
          <w:color w:val="000000"/>
        </w:rPr>
        <w:t>180. Voice disorders</w:t>
      </w:r>
    </w:p>
    <w:p w14:paraId="09DFFB82" w14:textId="3278CCA2" w:rsidR="006335FC" w:rsidRDefault="006335FC" w:rsidP="008865F1">
      <w:pPr>
        <w:tabs>
          <w:tab w:val="left" w:pos="487"/>
        </w:tabs>
        <w:spacing w:line="0" w:lineRule="atLeast"/>
        <w:rPr>
          <w:color w:val="000000"/>
        </w:rPr>
      </w:pPr>
      <w:r>
        <w:rPr>
          <w:color w:val="000000"/>
        </w:rPr>
        <w:t>181. Speach disorders</w:t>
      </w:r>
    </w:p>
    <w:p w14:paraId="6AE6C74D" w14:textId="6E7647A5" w:rsidR="006335FC" w:rsidRPr="006335FC" w:rsidRDefault="006335FC" w:rsidP="008865F1">
      <w:pPr>
        <w:tabs>
          <w:tab w:val="left" w:pos="487"/>
        </w:tabs>
        <w:spacing w:line="0" w:lineRule="atLeast"/>
        <w:rPr>
          <w:b/>
          <w:color w:val="000000"/>
        </w:rPr>
      </w:pPr>
      <w:r>
        <w:rPr>
          <w:color w:val="000000"/>
        </w:rPr>
        <w:t>182. Voice and speach after laringectomy</w:t>
      </w:r>
    </w:p>
    <w:p w14:paraId="37EECFCE" w14:textId="77777777" w:rsidR="008865F1" w:rsidRDefault="008865F1" w:rsidP="008865F1">
      <w:pPr>
        <w:spacing w:line="0" w:lineRule="atLeast"/>
        <w:ind w:left="7"/>
        <w:rPr>
          <w:b/>
          <w:color w:val="000000"/>
        </w:rPr>
      </w:pPr>
    </w:p>
    <w:p w14:paraId="3FE4F036" w14:textId="77777777" w:rsidR="006335FC" w:rsidRDefault="006335FC" w:rsidP="006335FC">
      <w:pPr>
        <w:spacing w:line="271" w:lineRule="exact"/>
        <w:rPr>
          <w:b/>
          <w:color w:val="000000"/>
        </w:rPr>
      </w:pPr>
      <w:r w:rsidRPr="00AF542F">
        <w:rPr>
          <w:b/>
          <w:color w:val="000000"/>
        </w:rPr>
        <w:t>TRACHEOBRONCHOLOGY</w:t>
      </w:r>
    </w:p>
    <w:p w14:paraId="4CE01983" w14:textId="77777777" w:rsidR="006335FC" w:rsidRPr="00AD5C40" w:rsidRDefault="006335FC" w:rsidP="006335FC">
      <w:pPr>
        <w:spacing w:line="271" w:lineRule="exact"/>
        <w:rPr>
          <w:color w:val="000000"/>
        </w:rPr>
      </w:pPr>
    </w:p>
    <w:p w14:paraId="4C3FA4E2" w14:textId="199B263E" w:rsidR="006335FC" w:rsidRPr="00AF542F" w:rsidRDefault="006335FC" w:rsidP="006335FC">
      <w:pPr>
        <w:spacing w:line="281" w:lineRule="exact"/>
        <w:rPr>
          <w:color w:val="000000"/>
        </w:rPr>
      </w:pPr>
      <w:r w:rsidRPr="00AF542F">
        <w:rPr>
          <w:color w:val="000000"/>
        </w:rPr>
        <w:t>1</w:t>
      </w:r>
      <w:r>
        <w:rPr>
          <w:color w:val="000000"/>
        </w:rPr>
        <w:t>83</w:t>
      </w:r>
      <w:r w:rsidRPr="00AF542F">
        <w:rPr>
          <w:color w:val="000000"/>
        </w:rPr>
        <w:t>. Congenital anomalies of the trachea and bronchi</w:t>
      </w:r>
    </w:p>
    <w:p w14:paraId="40A55A54" w14:textId="35A86D28" w:rsidR="006335FC" w:rsidRPr="00AF542F" w:rsidRDefault="006335FC" w:rsidP="006335FC">
      <w:pPr>
        <w:spacing w:line="281" w:lineRule="exact"/>
        <w:rPr>
          <w:color w:val="000000"/>
        </w:rPr>
      </w:pPr>
      <w:r w:rsidRPr="00AF542F">
        <w:rPr>
          <w:color w:val="000000"/>
        </w:rPr>
        <w:t>1</w:t>
      </w:r>
      <w:r>
        <w:rPr>
          <w:color w:val="000000"/>
        </w:rPr>
        <w:t>84</w:t>
      </w:r>
      <w:r w:rsidRPr="00AF542F">
        <w:rPr>
          <w:color w:val="000000"/>
        </w:rPr>
        <w:t>. Trachea</w:t>
      </w:r>
      <w:r>
        <w:rPr>
          <w:color w:val="000000"/>
        </w:rPr>
        <w:t>l</w:t>
      </w:r>
      <w:r w:rsidRPr="00AF542F">
        <w:rPr>
          <w:color w:val="000000"/>
        </w:rPr>
        <w:t xml:space="preserve"> and bronchial injuries</w:t>
      </w:r>
    </w:p>
    <w:p w14:paraId="22871565" w14:textId="07363828" w:rsidR="006335FC" w:rsidRPr="00AF542F" w:rsidRDefault="006335FC" w:rsidP="006335FC">
      <w:pPr>
        <w:spacing w:line="281" w:lineRule="exact"/>
        <w:rPr>
          <w:color w:val="000000"/>
        </w:rPr>
      </w:pPr>
      <w:r w:rsidRPr="00AF542F">
        <w:rPr>
          <w:color w:val="000000"/>
        </w:rPr>
        <w:t>1</w:t>
      </w:r>
      <w:r>
        <w:rPr>
          <w:color w:val="000000"/>
        </w:rPr>
        <w:t>85</w:t>
      </w:r>
      <w:r w:rsidRPr="00AF542F">
        <w:rPr>
          <w:color w:val="000000"/>
        </w:rPr>
        <w:t>. Foreign bodies of the lower respiratory tract</w:t>
      </w:r>
    </w:p>
    <w:p w14:paraId="6FCDC60F" w14:textId="77777777" w:rsidR="006335FC" w:rsidRDefault="006335FC" w:rsidP="008865F1">
      <w:pPr>
        <w:spacing w:line="271" w:lineRule="exact"/>
        <w:rPr>
          <w:b/>
          <w:color w:val="000000"/>
        </w:rPr>
      </w:pPr>
    </w:p>
    <w:p w14:paraId="55ED2E79" w14:textId="77777777" w:rsidR="006335FC" w:rsidRPr="006335FC" w:rsidRDefault="006335FC" w:rsidP="006335FC">
      <w:pPr>
        <w:spacing w:line="271" w:lineRule="exact"/>
        <w:rPr>
          <w:b/>
          <w:color w:val="000000"/>
        </w:rPr>
      </w:pPr>
      <w:r w:rsidRPr="006335FC">
        <w:rPr>
          <w:b/>
          <w:color w:val="000000"/>
        </w:rPr>
        <w:t>ESOPHAGOLOGY</w:t>
      </w:r>
    </w:p>
    <w:p w14:paraId="071CBCD0" w14:textId="77777777" w:rsidR="006335FC" w:rsidRPr="006335FC" w:rsidRDefault="006335FC" w:rsidP="006335FC">
      <w:pPr>
        <w:spacing w:line="271" w:lineRule="exact"/>
        <w:rPr>
          <w:b/>
          <w:color w:val="000000"/>
        </w:rPr>
      </w:pPr>
    </w:p>
    <w:p w14:paraId="74843DC4" w14:textId="5967A6CE" w:rsidR="006335FC" w:rsidRDefault="006335FC" w:rsidP="006335FC">
      <w:pPr>
        <w:spacing w:line="271" w:lineRule="exact"/>
        <w:rPr>
          <w:color w:val="000000"/>
        </w:rPr>
      </w:pPr>
      <w:r>
        <w:rPr>
          <w:color w:val="000000"/>
        </w:rPr>
        <w:t xml:space="preserve">186. </w:t>
      </w:r>
      <w:r w:rsidRPr="006335FC">
        <w:rPr>
          <w:color w:val="000000"/>
        </w:rPr>
        <w:t>Congenital anomalies of the esophagus</w:t>
      </w:r>
    </w:p>
    <w:p w14:paraId="78770F5D" w14:textId="48E89C3E" w:rsidR="006335FC" w:rsidRDefault="006335FC" w:rsidP="006335FC">
      <w:pPr>
        <w:spacing w:line="271" w:lineRule="exact"/>
        <w:rPr>
          <w:color w:val="000000"/>
        </w:rPr>
      </w:pPr>
      <w:r>
        <w:rPr>
          <w:color w:val="000000"/>
        </w:rPr>
        <w:t>187. Acute esophagitis</w:t>
      </w:r>
    </w:p>
    <w:p w14:paraId="1EBEC786" w14:textId="63EE9015" w:rsidR="006335FC" w:rsidRDefault="006335FC" w:rsidP="006335FC">
      <w:pPr>
        <w:spacing w:line="271" w:lineRule="exact"/>
        <w:rPr>
          <w:color w:val="000000"/>
        </w:rPr>
      </w:pPr>
      <w:r>
        <w:rPr>
          <w:color w:val="000000"/>
        </w:rPr>
        <w:t>188. Chronic esophagitis</w:t>
      </w:r>
    </w:p>
    <w:p w14:paraId="1629FD7E" w14:textId="56815F1A" w:rsidR="006335FC" w:rsidRDefault="006335FC" w:rsidP="006335FC">
      <w:pPr>
        <w:spacing w:line="271" w:lineRule="exact"/>
        <w:rPr>
          <w:color w:val="000000"/>
        </w:rPr>
      </w:pPr>
      <w:r>
        <w:rPr>
          <w:color w:val="000000"/>
        </w:rPr>
        <w:t>189. GERD</w:t>
      </w:r>
    </w:p>
    <w:p w14:paraId="3C2A431C" w14:textId="4E090C5B" w:rsidR="006335FC" w:rsidRDefault="006335FC" w:rsidP="006335FC">
      <w:pPr>
        <w:spacing w:line="271" w:lineRule="exact"/>
        <w:rPr>
          <w:color w:val="000000"/>
        </w:rPr>
      </w:pPr>
      <w:r>
        <w:rPr>
          <w:color w:val="000000"/>
        </w:rPr>
        <w:t>190. Mechanical injuries of the esophagus</w:t>
      </w:r>
    </w:p>
    <w:p w14:paraId="393C0142" w14:textId="4305472A" w:rsidR="006335FC" w:rsidRDefault="006335FC" w:rsidP="006335FC">
      <w:pPr>
        <w:spacing w:line="271" w:lineRule="exact"/>
        <w:rPr>
          <w:color w:val="000000"/>
        </w:rPr>
      </w:pPr>
      <w:r>
        <w:rPr>
          <w:color w:val="000000"/>
        </w:rPr>
        <w:t xml:space="preserve">191 </w:t>
      </w:r>
      <w:r w:rsidRPr="006335FC">
        <w:rPr>
          <w:color w:val="000000"/>
        </w:rPr>
        <w:t>Corrosio oesophagii</w:t>
      </w:r>
    </w:p>
    <w:p w14:paraId="231DC962" w14:textId="5F172EE0" w:rsidR="006335FC" w:rsidRDefault="006335FC" w:rsidP="006335FC">
      <w:pPr>
        <w:spacing w:line="271" w:lineRule="exact"/>
        <w:rPr>
          <w:color w:val="000000"/>
        </w:rPr>
      </w:pPr>
      <w:r>
        <w:rPr>
          <w:color w:val="000000"/>
        </w:rPr>
        <w:t>192. Foreign bodies of the esophagus</w:t>
      </w:r>
    </w:p>
    <w:p w14:paraId="07FBB9E5" w14:textId="4F186E4D" w:rsidR="006335FC" w:rsidRDefault="006335FC" w:rsidP="006335FC">
      <w:pPr>
        <w:spacing w:line="271" w:lineRule="exact"/>
        <w:rPr>
          <w:color w:val="000000"/>
        </w:rPr>
      </w:pPr>
      <w:r>
        <w:rPr>
          <w:color w:val="000000"/>
        </w:rPr>
        <w:t xml:space="preserve">193. </w:t>
      </w:r>
      <w:r w:rsidRPr="006335FC">
        <w:rPr>
          <w:color w:val="000000"/>
        </w:rPr>
        <w:t xml:space="preserve">Esophageal </w:t>
      </w:r>
      <w:r>
        <w:rPr>
          <w:color w:val="000000"/>
        </w:rPr>
        <w:t xml:space="preserve">malignant </w:t>
      </w:r>
      <w:r w:rsidRPr="006335FC">
        <w:rPr>
          <w:color w:val="000000"/>
        </w:rPr>
        <w:t>tumors</w:t>
      </w:r>
    </w:p>
    <w:p w14:paraId="774C5B9B" w14:textId="6EFBA8AB" w:rsidR="006335FC" w:rsidRDefault="006335FC" w:rsidP="006335FC">
      <w:pPr>
        <w:spacing w:line="271" w:lineRule="exact"/>
        <w:rPr>
          <w:color w:val="000000"/>
        </w:rPr>
      </w:pPr>
      <w:r>
        <w:rPr>
          <w:color w:val="000000"/>
        </w:rPr>
        <w:t xml:space="preserve">194. </w:t>
      </w:r>
      <w:r w:rsidRPr="006335FC">
        <w:rPr>
          <w:color w:val="000000"/>
        </w:rPr>
        <w:t>Esophageal motility disorder</w:t>
      </w:r>
    </w:p>
    <w:p w14:paraId="4782AAA5" w14:textId="28258FF4" w:rsidR="006335FC" w:rsidRDefault="006335FC" w:rsidP="006335FC">
      <w:pPr>
        <w:spacing w:line="271" w:lineRule="exact"/>
        <w:rPr>
          <w:color w:val="000000"/>
        </w:rPr>
      </w:pPr>
      <w:r>
        <w:rPr>
          <w:color w:val="000000"/>
        </w:rPr>
        <w:t xml:space="preserve">195. </w:t>
      </w:r>
      <w:r w:rsidRPr="006335FC">
        <w:rPr>
          <w:color w:val="000000"/>
        </w:rPr>
        <w:t>Esophageal diverticula</w:t>
      </w:r>
    </w:p>
    <w:p w14:paraId="47634F21" w14:textId="3AEC2E28" w:rsidR="006335FC" w:rsidRDefault="008F06D5" w:rsidP="006335FC">
      <w:pPr>
        <w:spacing w:line="271" w:lineRule="exact"/>
        <w:rPr>
          <w:color w:val="000000"/>
        </w:rPr>
      </w:pPr>
      <w:r>
        <w:rPr>
          <w:color w:val="000000"/>
        </w:rPr>
        <w:t xml:space="preserve">196. </w:t>
      </w:r>
      <w:r w:rsidRPr="008F06D5">
        <w:rPr>
          <w:color w:val="000000"/>
        </w:rPr>
        <w:t>Esophageal varices</w:t>
      </w:r>
    </w:p>
    <w:p w14:paraId="11B37BA4" w14:textId="09AFE8C5" w:rsidR="008F06D5" w:rsidRDefault="008F06D5" w:rsidP="006335FC">
      <w:pPr>
        <w:spacing w:line="271" w:lineRule="exact"/>
        <w:rPr>
          <w:color w:val="000000"/>
        </w:rPr>
      </w:pPr>
      <w:r>
        <w:rPr>
          <w:color w:val="000000"/>
        </w:rPr>
        <w:t>197. Esophageal peptic ulcer</w:t>
      </w:r>
    </w:p>
    <w:p w14:paraId="47DF8EB6" w14:textId="77777777" w:rsidR="006335FC" w:rsidRPr="006335FC" w:rsidRDefault="006335FC" w:rsidP="006335FC">
      <w:pPr>
        <w:spacing w:line="271" w:lineRule="exact"/>
        <w:rPr>
          <w:color w:val="000000"/>
        </w:rPr>
      </w:pPr>
    </w:p>
    <w:p w14:paraId="64B2582D" w14:textId="6BFD65AE" w:rsidR="008865F1" w:rsidRDefault="008865F1" w:rsidP="008865F1">
      <w:pPr>
        <w:spacing w:line="271" w:lineRule="exact"/>
        <w:rPr>
          <w:b/>
          <w:color w:val="000000"/>
        </w:rPr>
      </w:pPr>
      <w:r w:rsidRPr="008865F1">
        <w:rPr>
          <w:b/>
          <w:color w:val="000000"/>
        </w:rPr>
        <w:t>DISEASES OF THE NECK</w:t>
      </w:r>
    </w:p>
    <w:p w14:paraId="795619EA" w14:textId="77777777" w:rsidR="008865F1" w:rsidRPr="00AD5C40" w:rsidRDefault="008865F1" w:rsidP="008865F1">
      <w:pPr>
        <w:spacing w:line="271" w:lineRule="exact"/>
        <w:rPr>
          <w:color w:val="000000"/>
        </w:rPr>
      </w:pPr>
    </w:p>
    <w:p w14:paraId="5BAB4233" w14:textId="45B2CCE9" w:rsidR="008F06D5" w:rsidRPr="008F06D5" w:rsidRDefault="008F06D5" w:rsidP="008F06D5">
      <w:pPr>
        <w:spacing w:line="0" w:lineRule="atLeast"/>
        <w:ind w:left="7"/>
        <w:rPr>
          <w:color w:val="000000"/>
        </w:rPr>
      </w:pPr>
      <w:r w:rsidRPr="008F06D5">
        <w:rPr>
          <w:color w:val="000000"/>
        </w:rPr>
        <w:t>198.</w:t>
      </w:r>
      <w:r w:rsidRPr="008F06D5">
        <w:rPr>
          <w:color w:val="000000"/>
        </w:rPr>
        <w:tab/>
        <w:t xml:space="preserve">Cystis </w:t>
      </w:r>
      <w:r>
        <w:rPr>
          <w:color w:val="000000"/>
        </w:rPr>
        <w:t xml:space="preserve">et fistula </w:t>
      </w:r>
      <w:r w:rsidRPr="008F06D5">
        <w:rPr>
          <w:color w:val="000000"/>
        </w:rPr>
        <w:t>colli mediana</w:t>
      </w:r>
    </w:p>
    <w:p w14:paraId="5417730C" w14:textId="0997030D" w:rsidR="008F06D5" w:rsidRDefault="008F06D5" w:rsidP="008F06D5">
      <w:pPr>
        <w:spacing w:line="0" w:lineRule="atLeast"/>
        <w:ind w:left="7"/>
        <w:rPr>
          <w:color w:val="000000"/>
        </w:rPr>
      </w:pPr>
      <w:r w:rsidRPr="008F06D5">
        <w:rPr>
          <w:color w:val="000000"/>
        </w:rPr>
        <w:t>199.</w:t>
      </w:r>
      <w:r w:rsidRPr="008F06D5">
        <w:rPr>
          <w:color w:val="000000"/>
        </w:rPr>
        <w:tab/>
        <w:t xml:space="preserve">Cystis </w:t>
      </w:r>
      <w:r>
        <w:rPr>
          <w:color w:val="000000"/>
        </w:rPr>
        <w:t xml:space="preserve">et fistula </w:t>
      </w:r>
      <w:r w:rsidRPr="008F06D5">
        <w:rPr>
          <w:color w:val="000000"/>
        </w:rPr>
        <w:t>colli lateralis</w:t>
      </w:r>
    </w:p>
    <w:p w14:paraId="015CC42C" w14:textId="7F3053DC" w:rsidR="008F06D5" w:rsidRDefault="008F06D5" w:rsidP="008F06D5">
      <w:pPr>
        <w:spacing w:line="0" w:lineRule="atLeast"/>
        <w:ind w:left="7"/>
        <w:rPr>
          <w:color w:val="000000"/>
        </w:rPr>
      </w:pPr>
      <w:r>
        <w:rPr>
          <w:color w:val="000000"/>
        </w:rPr>
        <w:lastRenderedPageBreak/>
        <w:t>200. Congenital neck tumors</w:t>
      </w:r>
    </w:p>
    <w:p w14:paraId="588EF3EB" w14:textId="53297274" w:rsidR="008F06D5" w:rsidRDefault="008F06D5" w:rsidP="008F06D5">
      <w:pPr>
        <w:spacing w:line="0" w:lineRule="atLeast"/>
        <w:ind w:left="7"/>
        <w:rPr>
          <w:color w:val="000000"/>
        </w:rPr>
      </w:pPr>
      <w:r>
        <w:rPr>
          <w:color w:val="000000"/>
        </w:rPr>
        <w:t xml:space="preserve">201. </w:t>
      </w:r>
      <w:r w:rsidRPr="008F06D5">
        <w:rPr>
          <w:color w:val="000000"/>
        </w:rPr>
        <w:t>Vascular and lymphatic congenital malformations of the neck</w:t>
      </w:r>
    </w:p>
    <w:p w14:paraId="36AA44DE" w14:textId="59AE05B4" w:rsidR="008F06D5" w:rsidRDefault="008F06D5" w:rsidP="008F06D5">
      <w:pPr>
        <w:spacing w:line="0" w:lineRule="atLeast"/>
        <w:ind w:left="7"/>
        <w:rPr>
          <w:color w:val="000000"/>
        </w:rPr>
      </w:pPr>
      <w:r>
        <w:rPr>
          <w:color w:val="000000"/>
        </w:rPr>
        <w:t>202. Acute lymphadenitis</w:t>
      </w:r>
    </w:p>
    <w:p w14:paraId="3BAF932D" w14:textId="730ADA18" w:rsidR="008F06D5" w:rsidRDefault="008F06D5" w:rsidP="008F06D5">
      <w:pPr>
        <w:spacing w:line="0" w:lineRule="atLeast"/>
        <w:ind w:left="7"/>
        <w:rPr>
          <w:color w:val="000000"/>
        </w:rPr>
      </w:pPr>
      <w:r>
        <w:rPr>
          <w:color w:val="000000"/>
        </w:rPr>
        <w:t>203. Chronic lymphadenitis</w:t>
      </w:r>
    </w:p>
    <w:p w14:paraId="6839314D" w14:textId="6CF2E2BD" w:rsidR="008F06D5" w:rsidRDefault="008F06D5" w:rsidP="008F06D5">
      <w:pPr>
        <w:spacing w:line="0" w:lineRule="atLeast"/>
        <w:ind w:left="7"/>
        <w:rPr>
          <w:color w:val="000000"/>
        </w:rPr>
      </w:pPr>
      <w:r>
        <w:rPr>
          <w:color w:val="000000"/>
        </w:rPr>
        <w:t xml:space="preserve">204. </w:t>
      </w:r>
      <w:r w:rsidRPr="008F06D5">
        <w:rPr>
          <w:color w:val="000000"/>
        </w:rPr>
        <w:t xml:space="preserve">Deep </w:t>
      </w:r>
      <w:r>
        <w:rPr>
          <w:color w:val="000000"/>
        </w:rPr>
        <w:t>n</w:t>
      </w:r>
      <w:r w:rsidRPr="008F06D5">
        <w:rPr>
          <w:color w:val="000000"/>
        </w:rPr>
        <w:t xml:space="preserve">eck </w:t>
      </w:r>
      <w:r>
        <w:rPr>
          <w:color w:val="000000"/>
        </w:rPr>
        <w:t>i</w:t>
      </w:r>
      <w:r w:rsidRPr="008F06D5">
        <w:rPr>
          <w:color w:val="000000"/>
        </w:rPr>
        <w:t>nfections</w:t>
      </w:r>
    </w:p>
    <w:p w14:paraId="3CF14AFF" w14:textId="15AB278B" w:rsidR="008F06D5" w:rsidRDefault="008F06D5" w:rsidP="008F06D5">
      <w:pPr>
        <w:spacing w:line="0" w:lineRule="atLeast"/>
        <w:ind w:left="7"/>
        <w:rPr>
          <w:color w:val="000000"/>
        </w:rPr>
      </w:pPr>
      <w:r>
        <w:rPr>
          <w:color w:val="000000"/>
        </w:rPr>
        <w:t>205. Neck injuries</w:t>
      </w:r>
    </w:p>
    <w:p w14:paraId="55A0D228" w14:textId="5899A3B7" w:rsidR="008F06D5" w:rsidRDefault="008F06D5" w:rsidP="008F06D5">
      <w:pPr>
        <w:spacing w:line="0" w:lineRule="atLeast"/>
        <w:ind w:left="7"/>
        <w:rPr>
          <w:color w:val="000000"/>
        </w:rPr>
      </w:pPr>
      <w:r>
        <w:rPr>
          <w:color w:val="000000"/>
        </w:rPr>
        <w:t>206. Benign tumors of the neck</w:t>
      </w:r>
    </w:p>
    <w:p w14:paraId="213DBD73" w14:textId="78BC7A38" w:rsidR="008F06D5" w:rsidRDefault="008F06D5" w:rsidP="008F06D5">
      <w:pPr>
        <w:spacing w:line="0" w:lineRule="atLeast"/>
        <w:ind w:left="7"/>
        <w:rPr>
          <w:color w:val="000000"/>
        </w:rPr>
      </w:pPr>
      <w:r>
        <w:rPr>
          <w:color w:val="000000"/>
        </w:rPr>
        <w:t>207. Primary malignant tumors of the neck</w:t>
      </w:r>
    </w:p>
    <w:p w14:paraId="124EEBE5" w14:textId="6A66F2EA" w:rsidR="008F06D5" w:rsidRDefault="008F06D5" w:rsidP="008F06D5">
      <w:pPr>
        <w:spacing w:line="0" w:lineRule="atLeast"/>
        <w:ind w:left="7"/>
        <w:rPr>
          <w:color w:val="000000"/>
        </w:rPr>
      </w:pPr>
      <w:r>
        <w:rPr>
          <w:color w:val="000000"/>
        </w:rPr>
        <w:t>208. Secondary malignant tumors of the neck</w:t>
      </w:r>
    </w:p>
    <w:p w14:paraId="3D20D230" w14:textId="77777777" w:rsidR="008F06D5" w:rsidRDefault="008F06D5" w:rsidP="008F06D5">
      <w:pPr>
        <w:spacing w:line="0" w:lineRule="atLeast"/>
        <w:ind w:left="7"/>
        <w:rPr>
          <w:color w:val="000000"/>
        </w:rPr>
      </w:pPr>
    </w:p>
    <w:p w14:paraId="2F2C579A" w14:textId="6C4780D1" w:rsidR="008F06D5" w:rsidRPr="008F06D5" w:rsidRDefault="008F06D5" w:rsidP="008F06D5">
      <w:pPr>
        <w:spacing w:line="0" w:lineRule="atLeast"/>
        <w:ind w:left="7"/>
        <w:rPr>
          <w:b/>
          <w:color w:val="000000"/>
        </w:rPr>
      </w:pPr>
      <w:r w:rsidRPr="008F06D5">
        <w:rPr>
          <w:b/>
          <w:color w:val="000000"/>
        </w:rPr>
        <w:t>MAXILLOFACIAL SURGERY</w:t>
      </w:r>
    </w:p>
    <w:p w14:paraId="443D70AF" w14:textId="77777777" w:rsidR="00AF542F" w:rsidRDefault="00AF542F" w:rsidP="00AF542F">
      <w:pPr>
        <w:spacing w:line="0" w:lineRule="atLeast"/>
        <w:ind w:left="7"/>
        <w:rPr>
          <w:color w:val="000000"/>
        </w:rPr>
      </w:pPr>
    </w:p>
    <w:p w14:paraId="418F831C" w14:textId="1CF1EDDF" w:rsidR="00AF542F" w:rsidRDefault="008F06D5" w:rsidP="008865F1">
      <w:pPr>
        <w:spacing w:line="0" w:lineRule="atLeast"/>
        <w:ind w:left="7"/>
        <w:rPr>
          <w:color w:val="000000"/>
        </w:rPr>
      </w:pPr>
      <w:r w:rsidRPr="008F06D5">
        <w:rPr>
          <w:color w:val="000000"/>
        </w:rPr>
        <w:t>209. Taste and taste disorders</w:t>
      </w:r>
    </w:p>
    <w:p w14:paraId="083F43C8" w14:textId="797EA601" w:rsidR="008F06D5" w:rsidRDefault="008F06D5" w:rsidP="008865F1">
      <w:pPr>
        <w:spacing w:line="0" w:lineRule="atLeast"/>
        <w:ind w:left="7"/>
        <w:rPr>
          <w:color w:val="000000"/>
        </w:rPr>
      </w:pPr>
      <w:r>
        <w:rPr>
          <w:color w:val="000000"/>
        </w:rPr>
        <w:t xml:space="preserve">210. </w:t>
      </w:r>
      <w:r w:rsidRPr="008F06D5">
        <w:rPr>
          <w:color w:val="000000"/>
        </w:rPr>
        <w:t>Mandibulofacial dysostosis</w:t>
      </w:r>
    </w:p>
    <w:p w14:paraId="0AB37FF5" w14:textId="4D43DB17" w:rsidR="008F06D5" w:rsidRDefault="008F06D5" w:rsidP="008865F1">
      <w:pPr>
        <w:spacing w:line="0" w:lineRule="atLeast"/>
        <w:ind w:left="7"/>
        <w:rPr>
          <w:color w:val="000000"/>
        </w:rPr>
      </w:pPr>
      <w:r>
        <w:rPr>
          <w:color w:val="000000"/>
        </w:rPr>
        <w:t>211.</w:t>
      </w:r>
      <w:r w:rsidRPr="008F06D5">
        <w:t xml:space="preserve"> </w:t>
      </w:r>
      <w:r w:rsidRPr="008F06D5">
        <w:rPr>
          <w:color w:val="000000"/>
        </w:rPr>
        <w:t>Cheilognathopalatoshisis</w:t>
      </w:r>
    </w:p>
    <w:p w14:paraId="6E5652F9" w14:textId="147ED905" w:rsidR="008F06D5" w:rsidRPr="008F06D5" w:rsidRDefault="008F06D5" w:rsidP="008F06D5">
      <w:pPr>
        <w:spacing w:line="0" w:lineRule="atLeast"/>
        <w:ind w:left="7"/>
        <w:rPr>
          <w:color w:val="000000"/>
        </w:rPr>
      </w:pPr>
      <w:r>
        <w:rPr>
          <w:color w:val="000000"/>
        </w:rPr>
        <w:t>212</w:t>
      </w:r>
      <w:r w:rsidRPr="008F06D5">
        <w:rPr>
          <w:color w:val="000000"/>
        </w:rPr>
        <w:t>. Micrognatio mandibulae</w:t>
      </w:r>
    </w:p>
    <w:p w14:paraId="7E17F2DE" w14:textId="63E30724" w:rsidR="008F06D5" w:rsidRDefault="008F06D5" w:rsidP="008F06D5">
      <w:pPr>
        <w:spacing w:line="0" w:lineRule="atLeast"/>
        <w:ind w:left="7"/>
        <w:rPr>
          <w:color w:val="000000"/>
        </w:rPr>
      </w:pPr>
      <w:r>
        <w:rPr>
          <w:color w:val="000000"/>
        </w:rPr>
        <w:t>213</w:t>
      </w:r>
      <w:r w:rsidRPr="008F06D5">
        <w:rPr>
          <w:color w:val="000000"/>
        </w:rPr>
        <w:t>. Progenia</w:t>
      </w:r>
    </w:p>
    <w:p w14:paraId="14A82916" w14:textId="4094EAAA" w:rsidR="008F06D5" w:rsidRDefault="008F06D5" w:rsidP="008F06D5">
      <w:pPr>
        <w:spacing w:line="0" w:lineRule="atLeast"/>
        <w:ind w:left="7"/>
        <w:rPr>
          <w:color w:val="000000"/>
        </w:rPr>
      </w:pPr>
      <w:r>
        <w:rPr>
          <w:color w:val="000000"/>
        </w:rPr>
        <w:t>214. Cheilitis</w:t>
      </w:r>
    </w:p>
    <w:p w14:paraId="6FAC5063" w14:textId="2E0650D0" w:rsidR="008F06D5" w:rsidRDefault="008F06D5" w:rsidP="008F06D5">
      <w:pPr>
        <w:spacing w:line="0" w:lineRule="atLeast"/>
        <w:ind w:left="7"/>
        <w:rPr>
          <w:color w:val="000000"/>
        </w:rPr>
      </w:pPr>
      <w:r>
        <w:rPr>
          <w:color w:val="000000"/>
        </w:rPr>
        <w:t xml:space="preserve">215. </w:t>
      </w:r>
      <w:r w:rsidRPr="008F06D5">
        <w:rPr>
          <w:color w:val="000000"/>
        </w:rPr>
        <w:t>Gingivitis</w:t>
      </w:r>
    </w:p>
    <w:p w14:paraId="43570212" w14:textId="5EAC8BA0" w:rsidR="008F06D5" w:rsidRDefault="008F06D5" w:rsidP="008F06D5">
      <w:pPr>
        <w:spacing w:line="0" w:lineRule="atLeast"/>
        <w:ind w:left="7"/>
        <w:rPr>
          <w:color w:val="000000"/>
        </w:rPr>
      </w:pPr>
      <w:r>
        <w:rPr>
          <w:color w:val="000000"/>
        </w:rPr>
        <w:t xml:space="preserve">216. </w:t>
      </w:r>
      <w:r w:rsidRPr="008F06D5">
        <w:rPr>
          <w:color w:val="000000"/>
        </w:rPr>
        <w:t>Stomatitis</w:t>
      </w:r>
    </w:p>
    <w:p w14:paraId="1C7562DA" w14:textId="1010C595" w:rsidR="008F06D5" w:rsidRDefault="008F06D5" w:rsidP="008F06D5">
      <w:pPr>
        <w:spacing w:line="0" w:lineRule="atLeast"/>
        <w:ind w:left="7"/>
        <w:rPr>
          <w:color w:val="000000"/>
        </w:rPr>
      </w:pPr>
      <w:r>
        <w:rPr>
          <w:color w:val="000000"/>
        </w:rPr>
        <w:t>217. Specific inflammation of the oral cavity</w:t>
      </w:r>
    </w:p>
    <w:p w14:paraId="3E103D69" w14:textId="3FA486C6" w:rsidR="008F06D5" w:rsidRDefault="008F06D5" w:rsidP="008F06D5">
      <w:pPr>
        <w:spacing w:line="0" w:lineRule="atLeast"/>
        <w:ind w:left="7"/>
        <w:rPr>
          <w:color w:val="000000"/>
        </w:rPr>
      </w:pPr>
      <w:r>
        <w:rPr>
          <w:color w:val="000000"/>
        </w:rPr>
        <w:t>218. Congenital tongue malformations</w:t>
      </w:r>
    </w:p>
    <w:p w14:paraId="17A56871" w14:textId="0443E4AF" w:rsidR="008F06D5" w:rsidRDefault="008F06D5" w:rsidP="008F06D5">
      <w:pPr>
        <w:spacing w:line="0" w:lineRule="atLeast"/>
        <w:ind w:left="7"/>
        <w:rPr>
          <w:color w:val="000000"/>
        </w:rPr>
      </w:pPr>
      <w:r>
        <w:rPr>
          <w:color w:val="000000"/>
        </w:rPr>
        <w:t>219. Acquired tongue diseases</w:t>
      </w:r>
    </w:p>
    <w:p w14:paraId="3BA8C206" w14:textId="052CB83D" w:rsidR="008F06D5" w:rsidRDefault="008F06D5" w:rsidP="008F06D5">
      <w:pPr>
        <w:spacing w:line="0" w:lineRule="atLeast"/>
        <w:ind w:left="7"/>
        <w:rPr>
          <w:color w:val="000000"/>
        </w:rPr>
      </w:pPr>
      <w:r>
        <w:rPr>
          <w:color w:val="000000"/>
        </w:rPr>
        <w:t>220. Oral allergy syndrome</w:t>
      </w:r>
    </w:p>
    <w:p w14:paraId="1987AE0C" w14:textId="015C2747" w:rsidR="008F06D5" w:rsidRDefault="008F06D5" w:rsidP="008F06D5">
      <w:pPr>
        <w:spacing w:line="0" w:lineRule="atLeast"/>
        <w:ind w:left="7"/>
        <w:rPr>
          <w:color w:val="000000"/>
        </w:rPr>
      </w:pPr>
      <w:r>
        <w:rPr>
          <w:color w:val="000000"/>
        </w:rPr>
        <w:t xml:space="preserve">221. </w:t>
      </w:r>
      <w:r w:rsidRPr="008F06D5">
        <w:rPr>
          <w:color w:val="000000"/>
        </w:rPr>
        <w:t>Aphthous stomatitis</w:t>
      </w:r>
    </w:p>
    <w:p w14:paraId="475B7202" w14:textId="48FDA6EC" w:rsidR="008F06D5" w:rsidRDefault="008F06D5" w:rsidP="008F06D5">
      <w:pPr>
        <w:spacing w:line="0" w:lineRule="atLeast"/>
        <w:ind w:left="7"/>
        <w:rPr>
          <w:color w:val="000000"/>
        </w:rPr>
      </w:pPr>
      <w:r>
        <w:rPr>
          <w:color w:val="000000"/>
        </w:rPr>
        <w:t>222. Angina Ludovici</w:t>
      </w:r>
    </w:p>
    <w:p w14:paraId="4A917335" w14:textId="7ECA1CDE" w:rsidR="008F06D5" w:rsidRDefault="008F06D5" w:rsidP="008F06D5">
      <w:pPr>
        <w:spacing w:line="0" w:lineRule="atLeast"/>
        <w:ind w:left="7"/>
        <w:rPr>
          <w:color w:val="000000"/>
        </w:rPr>
      </w:pPr>
      <w:r>
        <w:rPr>
          <w:color w:val="000000"/>
        </w:rPr>
        <w:t>223. Parotitis epidemica</w:t>
      </w:r>
    </w:p>
    <w:p w14:paraId="7BEAEE6F" w14:textId="61942B69" w:rsidR="008F06D5" w:rsidRDefault="008F06D5" w:rsidP="008F06D5">
      <w:pPr>
        <w:spacing w:line="0" w:lineRule="atLeast"/>
        <w:ind w:left="7"/>
        <w:rPr>
          <w:color w:val="000000"/>
        </w:rPr>
      </w:pPr>
      <w:r>
        <w:rPr>
          <w:color w:val="000000"/>
        </w:rPr>
        <w:t>224. Sialoadenitis acuta suppurativa</w:t>
      </w:r>
    </w:p>
    <w:p w14:paraId="6C21A3C2" w14:textId="3D8732D0" w:rsidR="008F06D5" w:rsidRDefault="008F06D5" w:rsidP="008F06D5">
      <w:pPr>
        <w:spacing w:line="0" w:lineRule="atLeast"/>
        <w:ind w:left="7"/>
        <w:rPr>
          <w:color w:val="000000"/>
        </w:rPr>
      </w:pPr>
      <w:r>
        <w:rPr>
          <w:color w:val="000000"/>
        </w:rPr>
        <w:t xml:space="preserve">225. </w:t>
      </w:r>
      <w:r w:rsidRPr="008F06D5">
        <w:rPr>
          <w:color w:val="000000"/>
        </w:rPr>
        <w:t>Juvenile recurrent parotitis</w:t>
      </w:r>
    </w:p>
    <w:p w14:paraId="06B5309B" w14:textId="32C2C890" w:rsidR="008F06D5" w:rsidRDefault="008F06D5" w:rsidP="008F06D5">
      <w:pPr>
        <w:spacing w:line="0" w:lineRule="atLeast"/>
        <w:ind w:left="7"/>
        <w:rPr>
          <w:color w:val="000000"/>
        </w:rPr>
      </w:pPr>
      <w:r>
        <w:rPr>
          <w:color w:val="000000"/>
        </w:rPr>
        <w:t>226. Mikulitz disease</w:t>
      </w:r>
    </w:p>
    <w:p w14:paraId="1F69A3EF" w14:textId="0A828318" w:rsidR="008F06D5" w:rsidRDefault="008F06D5" w:rsidP="008F06D5">
      <w:pPr>
        <w:spacing w:line="0" w:lineRule="atLeast"/>
        <w:ind w:left="7"/>
        <w:rPr>
          <w:color w:val="000000"/>
        </w:rPr>
      </w:pPr>
      <w:r>
        <w:rPr>
          <w:color w:val="000000"/>
        </w:rPr>
        <w:t xml:space="preserve">227. </w:t>
      </w:r>
      <w:r w:rsidR="00A036EA" w:rsidRPr="00A036EA">
        <w:rPr>
          <w:color w:val="000000"/>
        </w:rPr>
        <w:t>Sjögren's</w:t>
      </w:r>
      <w:r>
        <w:rPr>
          <w:color w:val="000000"/>
        </w:rPr>
        <w:t xml:space="preserve"> syndrome</w:t>
      </w:r>
    </w:p>
    <w:p w14:paraId="4805DBB0" w14:textId="6F20D6D7" w:rsidR="008F06D5" w:rsidRDefault="008F06D5" w:rsidP="008F06D5">
      <w:pPr>
        <w:spacing w:line="0" w:lineRule="atLeast"/>
        <w:ind w:left="7"/>
        <w:rPr>
          <w:color w:val="000000"/>
        </w:rPr>
      </w:pPr>
      <w:r>
        <w:rPr>
          <w:color w:val="000000"/>
        </w:rPr>
        <w:t xml:space="preserve">228. </w:t>
      </w:r>
      <w:r w:rsidR="00A036EA">
        <w:rPr>
          <w:color w:val="000000"/>
        </w:rPr>
        <w:t>Osteomyelitis of the maxilla and mandible</w:t>
      </w:r>
    </w:p>
    <w:p w14:paraId="59DEFAA7" w14:textId="119249CD" w:rsidR="00A036EA" w:rsidRDefault="00A036EA" w:rsidP="008F06D5">
      <w:pPr>
        <w:spacing w:line="0" w:lineRule="atLeast"/>
        <w:ind w:left="7"/>
        <w:rPr>
          <w:color w:val="000000"/>
        </w:rPr>
      </w:pPr>
      <w:r>
        <w:rPr>
          <w:color w:val="000000"/>
        </w:rPr>
        <w:t>229. Mandibular fracture</w:t>
      </w:r>
    </w:p>
    <w:p w14:paraId="1B20FCF6" w14:textId="463B4DF9" w:rsidR="00A036EA" w:rsidRDefault="00A036EA" w:rsidP="008F06D5">
      <w:pPr>
        <w:spacing w:line="0" w:lineRule="atLeast"/>
        <w:ind w:left="7"/>
        <w:rPr>
          <w:color w:val="000000"/>
        </w:rPr>
      </w:pPr>
      <w:r>
        <w:rPr>
          <w:color w:val="000000"/>
        </w:rPr>
        <w:t>230. Carcinoma of the skin of the head and neck</w:t>
      </w:r>
    </w:p>
    <w:p w14:paraId="6C2B2039" w14:textId="58C39F81" w:rsidR="00A036EA" w:rsidRDefault="00A036EA" w:rsidP="008F06D5">
      <w:pPr>
        <w:spacing w:line="0" w:lineRule="atLeast"/>
        <w:ind w:left="7"/>
        <w:rPr>
          <w:color w:val="000000"/>
        </w:rPr>
      </w:pPr>
      <w:r>
        <w:rPr>
          <w:color w:val="000000"/>
        </w:rPr>
        <w:t>231. Oral cavity carcinoma</w:t>
      </w:r>
    </w:p>
    <w:p w14:paraId="70285A43" w14:textId="7B7949B7" w:rsidR="00A036EA" w:rsidRPr="00A036EA" w:rsidRDefault="00A036EA" w:rsidP="00A036EA">
      <w:pPr>
        <w:spacing w:line="0" w:lineRule="atLeast"/>
        <w:ind w:left="7"/>
        <w:rPr>
          <w:color w:val="000000"/>
        </w:rPr>
      </w:pPr>
      <w:r>
        <w:rPr>
          <w:color w:val="000000"/>
        </w:rPr>
        <w:t>232</w:t>
      </w:r>
      <w:r w:rsidRPr="00A036EA">
        <w:rPr>
          <w:color w:val="000000"/>
        </w:rPr>
        <w:t>. Carcinoma labii</w:t>
      </w:r>
      <w:r>
        <w:rPr>
          <w:color w:val="000000"/>
        </w:rPr>
        <w:t xml:space="preserve"> </w:t>
      </w:r>
      <w:r w:rsidRPr="00A036EA">
        <w:rPr>
          <w:color w:val="000000"/>
        </w:rPr>
        <w:t>oris</w:t>
      </w:r>
    </w:p>
    <w:p w14:paraId="470653A4" w14:textId="401FC594" w:rsidR="00A036EA" w:rsidRDefault="00A036EA" w:rsidP="00A036EA">
      <w:pPr>
        <w:spacing w:line="0" w:lineRule="atLeast"/>
        <w:ind w:left="7"/>
        <w:rPr>
          <w:color w:val="000000"/>
        </w:rPr>
      </w:pPr>
      <w:r>
        <w:rPr>
          <w:color w:val="000000"/>
        </w:rPr>
        <w:t>233</w:t>
      </w:r>
      <w:r w:rsidRPr="00A036EA">
        <w:rPr>
          <w:color w:val="000000"/>
        </w:rPr>
        <w:t>. Carcinoma linguae</w:t>
      </w:r>
    </w:p>
    <w:p w14:paraId="7F369639" w14:textId="016F3A8E" w:rsidR="00A036EA" w:rsidRPr="00A036EA" w:rsidRDefault="00A036EA" w:rsidP="00A036EA">
      <w:pPr>
        <w:spacing w:line="0" w:lineRule="atLeast"/>
        <w:ind w:left="7"/>
        <w:rPr>
          <w:color w:val="000000"/>
        </w:rPr>
      </w:pPr>
      <w:r>
        <w:rPr>
          <w:color w:val="000000"/>
        </w:rPr>
        <w:t>234</w:t>
      </w:r>
      <w:r w:rsidRPr="00A036EA">
        <w:rPr>
          <w:color w:val="000000"/>
        </w:rPr>
        <w:t>. Tumor mixtus</w:t>
      </w:r>
    </w:p>
    <w:p w14:paraId="77CD3D16" w14:textId="0382AB00" w:rsidR="008F06D5" w:rsidRDefault="00A036EA" w:rsidP="00A036EA">
      <w:pPr>
        <w:spacing w:line="0" w:lineRule="atLeast"/>
        <w:ind w:left="7"/>
        <w:rPr>
          <w:color w:val="000000"/>
        </w:rPr>
      </w:pPr>
      <w:r>
        <w:rPr>
          <w:color w:val="000000"/>
        </w:rPr>
        <w:t>235</w:t>
      </w:r>
      <w:r w:rsidRPr="00A036EA">
        <w:rPr>
          <w:color w:val="000000"/>
        </w:rPr>
        <w:t>. Cystadenoma lymphomatosum papillare (Whartin's tumor)</w:t>
      </w:r>
    </w:p>
    <w:p w14:paraId="17AD5A5F" w14:textId="7948E523" w:rsidR="008F06D5" w:rsidRPr="008F06D5" w:rsidRDefault="00A036EA" w:rsidP="008865F1">
      <w:pPr>
        <w:spacing w:line="0" w:lineRule="atLeast"/>
        <w:ind w:left="7"/>
        <w:rPr>
          <w:color w:val="000000"/>
        </w:rPr>
      </w:pPr>
      <w:r>
        <w:rPr>
          <w:color w:val="000000"/>
        </w:rPr>
        <w:t xml:space="preserve">236. </w:t>
      </w:r>
      <w:r w:rsidRPr="00A036EA">
        <w:rPr>
          <w:color w:val="000000"/>
        </w:rPr>
        <w:t>Malignant tumors of the salivary glands</w:t>
      </w:r>
    </w:p>
    <w:p w14:paraId="46E6DE5A" w14:textId="41DD5D9E" w:rsidR="00A036EA" w:rsidRDefault="00A036EA" w:rsidP="00A036EA">
      <w:pPr>
        <w:spacing w:line="288" w:lineRule="exact"/>
        <w:rPr>
          <w:color w:val="000000"/>
        </w:rPr>
      </w:pPr>
      <w:r>
        <w:rPr>
          <w:color w:val="000000"/>
        </w:rPr>
        <w:t xml:space="preserve">237. </w:t>
      </w:r>
      <w:r w:rsidRPr="00A036EA">
        <w:rPr>
          <w:color w:val="000000"/>
        </w:rPr>
        <w:t xml:space="preserve">Odontogenic </w:t>
      </w:r>
      <w:r>
        <w:rPr>
          <w:color w:val="000000"/>
        </w:rPr>
        <w:t>cysts</w:t>
      </w:r>
    </w:p>
    <w:p w14:paraId="645D4047" w14:textId="761829E6" w:rsidR="00A036EA" w:rsidRDefault="00A036EA" w:rsidP="00A036EA">
      <w:pPr>
        <w:spacing w:line="288" w:lineRule="exact"/>
        <w:rPr>
          <w:color w:val="000000"/>
        </w:rPr>
      </w:pPr>
      <w:r>
        <w:rPr>
          <w:color w:val="000000"/>
        </w:rPr>
        <w:t>238. Oroantral fistula</w:t>
      </w:r>
    </w:p>
    <w:p w14:paraId="7277B999" w14:textId="45377A29" w:rsidR="00A036EA" w:rsidRDefault="00A036EA" w:rsidP="00A036EA">
      <w:pPr>
        <w:spacing w:line="288" w:lineRule="exact"/>
        <w:rPr>
          <w:color w:val="000000"/>
        </w:rPr>
      </w:pPr>
      <w:r>
        <w:rPr>
          <w:color w:val="000000"/>
        </w:rPr>
        <w:t xml:space="preserve">239. </w:t>
      </w:r>
      <w:r w:rsidRPr="00A036EA">
        <w:rPr>
          <w:color w:val="000000"/>
        </w:rPr>
        <w:t>Syalolithiasis</w:t>
      </w:r>
    </w:p>
    <w:p w14:paraId="7C5650F4" w14:textId="74F0CC2D" w:rsidR="00A036EA" w:rsidRDefault="00A036EA" w:rsidP="00A036EA">
      <w:pPr>
        <w:spacing w:line="288" w:lineRule="exact"/>
        <w:rPr>
          <w:color w:val="000000"/>
        </w:rPr>
      </w:pPr>
      <w:r>
        <w:rPr>
          <w:color w:val="000000"/>
        </w:rPr>
        <w:t>240. Ranula</w:t>
      </w:r>
    </w:p>
    <w:p w14:paraId="17CB7FC1" w14:textId="5389DA3E" w:rsidR="00A036EA" w:rsidRDefault="00A036EA" w:rsidP="00A036EA">
      <w:pPr>
        <w:spacing w:line="288" w:lineRule="exact"/>
        <w:rPr>
          <w:color w:val="000000"/>
        </w:rPr>
      </w:pPr>
      <w:r>
        <w:rPr>
          <w:color w:val="000000"/>
        </w:rPr>
        <w:t>241. Temporomandibular joint disorders</w:t>
      </w:r>
    </w:p>
    <w:p w14:paraId="6A866FFC" w14:textId="57E620F4" w:rsidR="00A036EA" w:rsidRDefault="00A036EA" w:rsidP="00A036EA">
      <w:pPr>
        <w:spacing w:line="288" w:lineRule="exact"/>
        <w:rPr>
          <w:color w:val="000000"/>
        </w:rPr>
      </w:pPr>
      <w:r>
        <w:rPr>
          <w:color w:val="000000"/>
        </w:rPr>
        <w:t xml:space="preserve">242. </w:t>
      </w:r>
      <w:r w:rsidRPr="00A036EA">
        <w:rPr>
          <w:color w:val="000000"/>
        </w:rPr>
        <w:t>Eagle syndrome</w:t>
      </w:r>
    </w:p>
    <w:p w14:paraId="328B0935" w14:textId="57E864A4" w:rsidR="00A036EA" w:rsidRDefault="00A036EA" w:rsidP="00A036EA">
      <w:pPr>
        <w:spacing w:line="288" w:lineRule="exact"/>
        <w:rPr>
          <w:color w:val="000000"/>
        </w:rPr>
      </w:pPr>
      <w:r>
        <w:rPr>
          <w:color w:val="000000"/>
        </w:rPr>
        <w:t xml:space="preserve">243. </w:t>
      </w:r>
      <w:r w:rsidRPr="00A036EA">
        <w:rPr>
          <w:color w:val="000000"/>
        </w:rPr>
        <w:t>Trigeminal neuralgia</w:t>
      </w:r>
    </w:p>
    <w:p w14:paraId="78A2713A" w14:textId="399572E3" w:rsidR="006372E7" w:rsidRDefault="006372E7" w:rsidP="008865F1">
      <w:pPr>
        <w:spacing w:line="288" w:lineRule="exact"/>
        <w:rPr>
          <w:color w:val="000000"/>
        </w:rPr>
      </w:pPr>
    </w:p>
    <w:p w14:paraId="0ADEBDAD" w14:textId="77777777" w:rsidR="006372E7" w:rsidRDefault="006372E7" w:rsidP="008865F1">
      <w:pPr>
        <w:spacing w:line="288" w:lineRule="exact"/>
        <w:rPr>
          <w:color w:val="000000"/>
        </w:rPr>
      </w:pPr>
    </w:p>
    <w:p w14:paraId="1E1F5637" w14:textId="77777777" w:rsidR="006372E7" w:rsidRPr="00AD5C40" w:rsidRDefault="006372E7" w:rsidP="008865F1">
      <w:pPr>
        <w:spacing w:line="288" w:lineRule="exact"/>
        <w:rPr>
          <w:color w:val="000000"/>
        </w:rPr>
      </w:pPr>
    </w:p>
    <w:p w14:paraId="47BDE613" w14:textId="7C9A5951" w:rsidR="00C91956" w:rsidRPr="00AD5C40" w:rsidRDefault="00AF542F" w:rsidP="008865F1">
      <w:pPr>
        <w:tabs>
          <w:tab w:val="left" w:pos="487"/>
        </w:tabs>
        <w:spacing w:line="0" w:lineRule="atLeast"/>
        <w:rPr>
          <w:color w:val="000000"/>
        </w:rPr>
        <w:sectPr w:rsidR="00C91956" w:rsidRPr="00AD5C40" w:rsidSect="00237AD4">
          <w:pgSz w:w="11900" w:h="16841"/>
          <w:pgMar w:top="556" w:right="1440" w:bottom="814" w:left="1133" w:header="0" w:footer="0" w:gutter="0"/>
          <w:cols w:space="0" w:equalWidth="0">
            <w:col w:w="9334"/>
          </w:cols>
          <w:docGrid w:linePitch="360"/>
        </w:sectPr>
      </w:pPr>
      <w:r w:rsidRPr="00AF542F">
        <w:rPr>
          <w:color w:val="000000"/>
          <w:lang w:val="ru-RU"/>
        </w:rPr>
        <w:t>NOTE: In the surgical treatment of certain diseases, the student should know the name of the operation, the basic principles and the goal of the operation, and the method of execution and operative technique will not be required.</w:t>
      </w:r>
    </w:p>
    <w:p w14:paraId="1F5AC56E" w14:textId="51A87EB8" w:rsidR="00AF542F" w:rsidRDefault="00AF542F" w:rsidP="00AF542F">
      <w:pPr>
        <w:spacing w:line="268" w:lineRule="exact"/>
        <w:rPr>
          <w:b/>
          <w:color w:val="000000"/>
          <w:sz w:val="22"/>
          <w:lang w:val="ru-RU"/>
        </w:rPr>
      </w:pPr>
      <w:bookmarkStart w:id="6" w:name="page26"/>
      <w:bookmarkEnd w:id="6"/>
      <w:r w:rsidRPr="00AF542F">
        <w:rPr>
          <w:b/>
          <w:color w:val="000000"/>
          <w:sz w:val="22"/>
          <w:lang w:val="ru-RU"/>
        </w:rPr>
        <w:lastRenderedPageBreak/>
        <w:t>EXAMINATION QUESTIONS OF THE PRACTICAL PART OF THE ENT EXAMINATION IN THE STUDY PROGRAM OF INTEGRATED ACADEMIC STUDIES IN MEDICINE</w:t>
      </w:r>
    </w:p>
    <w:p w14:paraId="7FE3F613" w14:textId="77777777" w:rsidR="00AF542F" w:rsidRPr="00AD5C40" w:rsidRDefault="00AF542F" w:rsidP="00AF542F">
      <w:pPr>
        <w:spacing w:line="268" w:lineRule="exact"/>
        <w:rPr>
          <w:color w:val="000000"/>
          <w:lang w:val="ru-RU"/>
        </w:rPr>
      </w:pPr>
    </w:p>
    <w:p w14:paraId="396EF004" w14:textId="6C71BE7C" w:rsidR="00E34EE1" w:rsidRDefault="00E34EE1" w:rsidP="00AF542F">
      <w:pPr>
        <w:spacing w:line="236" w:lineRule="auto"/>
        <w:rPr>
          <w:color w:val="000000"/>
        </w:rPr>
      </w:pPr>
      <w:r>
        <w:rPr>
          <w:color w:val="000000"/>
        </w:rPr>
        <w:t>1. Otoscopy with a frontal reflector</w:t>
      </w:r>
    </w:p>
    <w:p w14:paraId="62A58B36" w14:textId="4BD71543" w:rsidR="00E34EE1" w:rsidRDefault="00E34EE1" w:rsidP="00AF542F">
      <w:pPr>
        <w:spacing w:line="236" w:lineRule="auto"/>
        <w:rPr>
          <w:color w:val="000000"/>
        </w:rPr>
      </w:pPr>
      <w:r>
        <w:rPr>
          <w:color w:val="000000"/>
        </w:rPr>
        <w:t>2. Otoscopy using otoscope</w:t>
      </w:r>
    </w:p>
    <w:p w14:paraId="46EEA259" w14:textId="6077D33B" w:rsidR="00E34EE1" w:rsidRDefault="00E34EE1" w:rsidP="00AF542F">
      <w:pPr>
        <w:spacing w:line="236" w:lineRule="auto"/>
        <w:rPr>
          <w:color w:val="000000"/>
        </w:rPr>
      </w:pPr>
      <w:r>
        <w:rPr>
          <w:color w:val="000000"/>
        </w:rPr>
        <w:t>3. Pneumatic otoscopy</w:t>
      </w:r>
    </w:p>
    <w:p w14:paraId="2BB52C78" w14:textId="03E1040D" w:rsidR="00E34EE1" w:rsidRDefault="00E34EE1" w:rsidP="00AF542F">
      <w:pPr>
        <w:spacing w:line="236" w:lineRule="auto"/>
        <w:rPr>
          <w:color w:val="000000"/>
        </w:rPr>
      </w:pPr>
      <w:r>
        <w:rPr>
          <w:color w:val="000000"/>
        </w:rPr>
        <w:t>4. Otoendoscopy</w:t>
      </w:r>
    </w:p>
    <w:p w14:paraId="75C78FB5" w14:textId="03CDF14B" w:rsidR="00E34EE1" w:rsidRDefault="00E34EE1" w:rsidP="00AF542F">
      <w:pPr>
        <w:spacing w:line="236" w:lineRule="auto"/>
        <w:rPr>
          <w:color w:val="000000"/>
        </w:rPr>
      </w:pPr>
      <w:r>
        <w:rPr>
          <w:color w:val="000000"/>
        </w:rPr>
        <w:t>5. Otomicroscopy</w:t>
      </w:r>
    </w:p>
    <w:p w14:paraId="4BFEAA09" w14:textId="024959E3" w:rsidR="00E34EE1" w:rsidRDefault="00E34EE1" w:rsidP="00AF542F">
      <w:pPr>
        <w:spacing w:line="236" w:lineRule="auto"/>
        <w:rPr>
          <w:color w:val="000000"/>
        </w:rPr>
      </w:pPr>
      <w:r>
        <w:rPr>
          <w:color w:val="000000"/>
        </w:rPr>
        <w:t xml:space="preserve">6. </w:t>
      </w:r>
      <w:r w:rsidRPr="00E34EE1">
        <w:rPr>
          <w:color w:val="000000"/>
        </w:rPr>
        <w:t>X-ray methods in otology</w:t>
      </w:r>
    </w:p>
    <w:p w14:paraId="7E90EACD" w14:textId="18B44FF5" w:rsidR="00E34EE1" w:rsidRDefault="00E34EE1" w:rsidP="00AF542F">
      <w:pPr>
        <w:spacing w:line="236" w:lineRule="auto"/>
        <w:rPr>
          <w:color w:val="000000"/>
        </w:rPr>
      </w:pPr>
      <w:r>
        <w:rPr>
          <w:color w:val="000000"/>
        </w:rPr>
        <w:t>7. Tunning fork tests</w:t>
      </w:r>
    </w:p>
    <w:p w14:paraId="2FC44C6A" w14:textId="1BD911CE" w:rsidR="00E34EE1" w:rsidRDefault="00E34EE1" w:rsidP="00AF542F">
      <w:pPr>
        <w:spacing w:line="236" w:lineRule="auto"/>
        <w:rPr>
          <w:color w:val="000000"/>
        </w:rPr>
      </w:pPr>
      <w:r>
        <w:rPr>
          <w:color w:val="000000"/>
        </w:rPr>
        <w:t xml:space="preserve">8. </w:t>
      </w:r>
      <w:r w:rsidRPr="00E34EE1">
        <w:rPr>
          <w:color w:val="000000"/>
        </w:rPr>
        <w:t>Air conductivity test</w:t>
      </w:r>
    </w:p>
    <w:p w14:paraId="718CCF6C" w14:textId="0CCEBD99" w:rsidR="00E34EE1" w:rsidRDefault="00E34EE1" w:rsidP="00AF542F">
      <w:pPr>
        <w:spacing w:line="236" w:lineRule="auto"/>
        <w:rPr>
          <w:color w:val="000000"/>
        </w:rPr>
      </w:pPr>
      <w:r>
        <w:rPr>
          <w:color w:val="000000"/>
        </w:rPr>
        <w:t>9. Weber test</w:t>
      </w:r>
    </w:p>
    <w:p w14:paraId="75DBD030" w14:textId="23D8A2BF" w:rsidR="00E34EE1" w:rsidRDefault="00E34EE1" w:rsidP="00AF542F">
      <w:pPr>
        <w:spacing w:line="236" w:lineRule="auto"/>
        <w:rPr>
          <w:color w:val="000000"/>
        </w:rPr>
      </w:pPr>
      <w:r>
        <w:rPr>
          <w:color w:val="000000"/>
        </w:rPr>
        <w:t>10. Rinne test</w:t>
      </w:r>
    </w:p>
    <w:p w14:paraId="262BED65" w14:textId="4F981439" w:rsidR="00E34EE1" w:rsidRPr="00E34EE1" w:rsidRDefault="00E34EE1" w:rsidP="00E34EE1">
      <w:pPr>
        <w:spacing w:line="236" w:lineRule="auto"/>
        <w:rPr>
          <w:color w:val="000000"/>
        </w:rPr>
      </w:pPr>
      <w:r>
        <w:rPr>
          <w:color w:val="000000"/>
        </w:rPr>
        <w:t xml:space="preserve">11. </w:t>
      </w:r>
      <w:r w:rsidRPr="00E34EE1">
        <w:rPr>
          <w:color w:val="000000"/>
        </w:rPr>
        <w:t>Schwabach's test</w:t>
      </w:r>
    </w:p>
    <w:p w14:paraId="73D955B7" w14:textId="7C79C2B8" w:rsidR="00E34EE1" w:rsidRDefault="00E34EE1" w:rsidP="00E34EE1">
      <w:pPr>
        <w:spacing w:line="236" w:lineRule="auto"/>
        <w:rPr>
          <w:color w:val="000000"/>
        </w:rPr>
      </w:pPr>
      <w:r w:rsidRPr="00E34EE1">
        <w:rPr>
          <w:color w:val="000000"/>
        </w:rPr>
        <w:t>1</w:t>
      </w:r>
      <w:r>
        <w:rPr>
          <w:color w:val="000000"/>
        </w:rPr>
        <w:t>2</w:t>
      </w:r>
      <w:r w:rsidRPr="00E34EE1">
        <w:rPr>
          <w:color w:val="000000"/>
        </w:rPr>
        <w:t xml:space="preserve">. Gele's </w:t>
      </w:r>
      <w:r>
        <w:rPr>
          <w:color w:val="000000"/>
        </w:rPr>
        <w:t>test</w:t>
      </w:r>
    </w:p>
    <w:p w14:paraId="1FDC815A" w14:textId="4EDBA323" w:rsidR="00E34EE1" w:rsidRDefault="00E34EE1" w:rsidP="00E34EE1">
      <w:pPr>
        <w:spacing w:line="236" w:lineRule="auto"/>
        <w:rPr>
          <w:color w:val="000000"/>
        </w:rPr>
      </w:pPr>
      <w:r>
        <w:rPr>
          <w:color w:val="000000"/>
        </w:rPr>
        <w:t>13. Audiometry</w:t>
      </w:r>
    </w:p>
    <w:p w14:paraId="0692F55D" w14:textId="3827192F" w:rsidR="00E34EE1" w:rsidRDefault="00E34EE1" w:rsidP="00E34EE1">
      <w:pPr>
        <w:spacing w:line="236" w:lineRule="auto"/>
        <w:rPr>
          <w:color w:val="000000"/>
        </w:rPr>
      </w:pPr>
      <w:r>
        <w:rPr>
          <w:color w:val="000000"/>
        </w:rPr>
        <w:t xml:space="preserve">14. </w:t>
      </w:r>
      <w:r w:rsidRPr="00E34EE1">
        <w:rPr>
          <w:color w:val="000000"/>
        </w:rPr>
        <w:t>Tonal liminal audiometry</w:t>
      </w:r>
    </w:p>
    <w:p w14:paraId="4EFDE72E" w14:textId="766B0A5B" w:rsidR="00E34EE1" w:rsidRDefault="00E34EE1" w:rsidP="00E34EE1">
      <w:pPr>
        <w:spacing w:line="236" w:lineRule="auto"/>
        <w:rPr>
          <w:color w:val="000000"/>
        </w:rPr>
      </w:pPr>
      <w:r>
        <w:rPr>
          <w:color w:val="000000"/>
        </w:rPr>
        <w:t>15. Types of audiogram</w:t>
      </w:r>
    </w:p>
    <w:p w14:paraId="07B99A8F" w14:textId="60C956F2" w:rsidR="00E34EE1" w:rsidRDefault="00E34EE1" w:rsidP="00E34EE1">
      <w:pPr>
        <w:spacing w:line="236" w:lineRule="auto"/>
        <w:rPr>
          <w:color w:val="000000"/>
        </w:rPr>
      </w:pPr>
      <w:r>
        <w:rPr>
          <w:color w:val="000000"/>
        </w:rPr>
        <w:t xml:space="preserve">16. </w:t>
      </w:r>
      <w:r w:rsidRPr="00E34EE1">
        <w:rPr>
          <w:color w:val="000000"/>
        </w:rPr>
        <w:t>Tonal supraliminal audiometry</w:t>
      </w:r>
    </w:p>
    <w:p w14:paraId="27197741" w14:textId="0A2D94C5" w:rsidR="00E34EE1" w:rsidRDefault="00E34EE1" w:rsidP="00E34EE1">
      <w:pPr>
        <w:spacing w:line="236" w:lineRule="auto"/>
        <w:rPr>
          <w:color w:val="000000"/>
        </w:rPr>
      </w:pPr>
      <w:r>
        <w:rPr>
          <w:color w:val="000000"/>
        </w:rPr>
        <w:t xml:space="preserve">17. </w:t>
      </w:r>
      <w:r w:rsidRPr="00E34EE1">
        <w:rPr>
          <w:color w:val="000000"/>
        </w:rPr>
        <w:t>Speech audiometry</w:t>
      </w:r>
    </w:p>
    <w:p w14:paraId="02A241C9" w14:textId="52CBFC2D" w:rsidR="00E34EE1" w:rsidRDefault="00E34EE1" w:rsidP="00E34EE1">
      <w:pPr>
        <w:spacing w:line="236" w:lineRule="auto"/>
        <w:rPr>
          <w:color w:val="000000"/>
        </w:rPr>
      </w:pPr>
      <w:r>
        <w:rPr>
          <w:color w:val="000000"/>
        </w:rPr>
        <w:t xml:space="preserve">18. </w:t>
      </w:r>
      <w:r w:rsidRPr="00E34EE1">
        <w:rPr>
          <w:color w:val="000000"/>
        </w:rPr>
        <w:t>Brainstem evoked response audiometry</w:t>
      </w:r>
    </w:p>
    <w:p w14:paraId="11B1067C" w14:textId="2F674ADF" w:rsidR="00E34EE1" w:rsidRDefault="00E34EE1" w:rsidP="00E34EE1">
      <w:pPr>
        <w:spacing w:line="236" w:lineRule="auto"/>
        <w:rPr>
          <w:color w:val="000000"/>
        </w:rPr>
      </w:pPr>
      <w:r>
        <w:rPr>
          <w:color w:val="000000"/>
        </w:rPr>
        <w:t xml:space="preserve">19. Otoacustic emmision </w:t>
      </w:r>
    </w:p>
    <w:p w14:paraId="5863E9CC" w14:textId="3779C3F1" w:rsidR="00E34EE1" w:rsidRDefault="00E34EE1" w:rsidP="00E34EE1">
      <w:pPr>
        <w:spacing w:line="236" w:lineRule="auto"/>
        <w:rPr>
          <w:color w:val="000000"/>
        </w:rPr>
      </w:pPr>
      <w:r>
        <w:rPr>
          <w:color w:val="000000"/>
        </w:rPr>
        <w:t>20.</w:t>
      </w:r>
      <w:r w:rsidR="00DB0C58">
        <w:rPr>
          <w:color w:val="000000"/>
        </w:rPr>
        <w:t xml:space="preserve"> </w:t>
      </w:r>
      <w:r>
        <w:rPr>
          <w:color w:val="000000"/>
        </w:rPr>
        <w:t>Tympanometry</w:t>
      </w:r>
    </w:p>
    <w:p w14:paraId="27F33E5E" w14:textId="7E57415E" w:rsidR="00E34EE1" w:rsidRDefault="00E34EE1" w:rsidP="00E34EE1">
      <w:pPr>
        <w:spacing w:line="236" w:lineRule="auto"/>
        <w:rPr>
          <w:color w:val="000000"/>
        </w:rPr>
      </w:pPr>
      <w:r>
        <w:rPr>
          <w:color w:val="000000"/>
        </w:rPr>
        <w:t>21. Types of tympanogram</w:t>
      </w:r>
    </w:p>
    <w:p w14:paraId="7473A436" w14:textId="3E9714D8" w:rsidR="00E34EE1" w:rsidRDefault="00E34EE1" w:rsidP="00E34EE1">
      <w:pPr>
        <w:spacing w:line="236" w:lineRule="auto"/>
        <w:rPr>
          <w:color w:val="000000"/>
        </w:rPr>
      </w:pPr>
      <w:r>
        <w:rPr>
          <w:color w:val="000000"/>
        </w:rPr>
        <w:t>22. Stapedial reflex test</w:t>
      </w:r>
    </w:p>
    <w:p w14:paraId="5B71FA2A" w14:textId="63DEABB8" w:rsidR="00E34EE1" w:rsidRDefault="00E34EE1" w:rsidP="00E34EE1">
      <w:pPr>
        <w:spacing w:line="236" w:lineRule="auto"/>
        <w:rPr>
          <w:color w:val="000000"/>
        </w:rPr>
      </w:pPr>
      <w:r>
        <w:rPr>
          <w:color w:val="000000"/>
        </w:rPr>
        <w:t xml:space="preserve">23. </w:t>
      </w:r>
      <w:r w:rsidR="0099735C">
        <w:rPr>
          <w:color w:val="000000"/>
        </w:rPr>
        <w:t>Eustachian tube functional tests</w:t>
      </w:r>
    </w:p>
    <w:p w14:paraId="733F70FE" w14:textId="5F75DF3C" w:rsidR="0099735C" w:rsidRDefault="0099735C" w:rsidP="00E34EE1">
      <w:pPr>
        <w:spacing w:line="236" w:lineRule="auto"/>
        <w:rPr>
          <w:color w:val="000000"/>
        </w:rPr>
      </w:pPr>
      <w:r>
        <w:rPr>
          <w:color w:val="000000"/>
        </w:rPr>
        <w:t>24. Valsalva test</w:t>
      </w:r>
    </w:p>
    <w:p w14:paraId="776E59BF" w14:textId="30F29B38" w:rsidR="0099735C" w:rsidRDefault="0099735C" w:rsidP="00E34EE1">
      <w:pPr>
        <w:spacing w:line="236" w:lineRule="auto"/>
        <w:rPr>
          <w:color w:val="000000"/>
        </w:rPr>
      </w:pPr>
      <w:r>
        <w:rPr>
          <w:color w:val="000000"/>
        </w:rPr>
        <w:t>25. Toynbee test</w:t>
      </w:r>
    </w:p>
    <w:p w14:paraId="372CAE59" w14:textId="04DF0D4A" w:rsidR="0099735C" w:rsidRDefault="0099735C" w:rsidP="00E34EE1">
      <w:pPr>
        <w:spacing w:line="236" w:lineRule="auto"/>
        <w:rPr>
          <w:color w:val="000000"/>
        </w:rPr>
      </w:pPr>
      <w:r>
        <w:rPr>
          <w:color w:val="000000"/>
        </w:rPr>
        <w:t xml:space="preserve">26. </w:t>
      </w:r>
      <w:r w:rsidRPr="0099735C">
        <w:rPr>
          <w:color w:val="000000"/>
        </w:rPr>
        <w:t xml:space="preserve">Inflating the eustachian tube </w:t>
      </w:r>
      <w:r>
        <w:rPr>
          <w:color w:val="000000"/>
        </w:rPr>
        <w:t>(Politzer)</w:t>
      </w:r>
    </w:p>
    <w:p w14:paraId="379D848B" w14:textId="2EB7239C" w:rsidR="0099735C" w:rsidRDefault="0099735C" w:rsidP="00E34EE1">
      <w:pPr>
        <w:spacing w:line="236" w:lineRule="auto"/>
        <w:rPr>
          <w:color w:val="000000"/>
        </w:rPr>
      </w:pPr>
      <w:r>
        <w:rPr>
          <w:color w:val="000000"/>
        </w:rPr>
        <w:t xml:space="preserve">27. </w:t>
      </w:r>
      <w:r w:rsidRPr="0099735C">
        <w:rPr>
          <w:color w:val="000000"/>
        </w:rPr>
        <w:t>Paracentesis</w:t>
      </w:r>
    </w:p>
    <w:p w14:paraId="42DDF003" w14:textId="39015C45" w:rsidR="0099735C" w:rsidRDefault="0099735C" w:rsidP="00E34EE1">
      <w:pPr>
        <w:spacing w:line="236" w:lineRule="auto"/>
        <w:rPr>
          <w:color w:val="000000"/>
        </w:rPr>
      </w:pPr>
      <w:r>
        <w:rPr>
          <w:color w:val="000000"/>
        </w:rPr>
        <w:t>28. Indications for paracentesis</w:t>
      </w:r>
    </w:p>
    <w:p w14:paraId="7A34071A" w14:textId="1C3EAA19" w:rsidR="0099735C" w:rsidRDefault="0099735C" w:rsidP="00E34EE1">
      <w:pPr>
        <w:spacing w:line="236" w:lineRule="auto"/>
        <w:rPr>
          <w:color w:val="000000"/>
        </w:rPr>
      </w:pPr>
      <w:r>
        <w:rPr>
          <w:color w:val="000000"/>
        </w:rPr>
        <w:t>29. Hearing tests simulation</w:t>
      </w:r>
    </w:p>
    <w:p w14:paraId="3916015A" w14:textId="28BB2E4E" w:rsidR="0099735C" w:rsidRDefault="0099735C" w:rsidP="00E34EE1">
      <w:pPr>
        <w:spacing w:line="236" w:lineRule="auto"/>
        <w:rPr>
          <w:color w:val="000000"/>
        </w:rPr>
      </w:pPr>
      <w:r>
        <w:rPr>
          <w:color w:val="000000"/>
        </w:rPr>
        <w:t>30. Stenger test</w:t>
      </w:r>
    </w:p>
    <w:p w14:paraId="64764829" w14:textId="20A98A74" w:rsidR="0099735C" w:rsidRDefault="0099735C" w:rsidP="00E34EE1">
      <w:pPr>
        <w:spacing w:line="236" w:lineRule="auto"/>
        <w:rPr>
          <w:color w:val="000000"/>
        </w:rPr>
      </w:pPr>
      <w:r>
        <w:rPr>
          <w:color w:val="000000"/>
        </w:rPr>
        <w:t>31. Lombard test</w:t>
      </w:r>
    </w:p>
    <w:p w14:paraId="285E9370" w14:textId="3B7837A1" w:rsidR="0099735C" w:rsidRDefault="0099735C" w:rsidP="00E34EE1">
      <w:pPr>
        <w:spacing w:line="236" w:lineRule="auto"/>
        <w:rPr>
          <w:color w:val="000000"/>
        </w:rPr>
      </w:pPr>
      <w:r>
        <w:rPr>
          <w:color w:val="000000"/>
        </w:rPr>
        <w:t>32. Hearing tests for children</w:t>
      </w:r>
    </w:p>
    <w:p w14:paraId="708BBA55" w14:textId="666F9FD3" w:rsidR="0099735C" w:rsidRDefault="0099735C" w:rsidP="00E34EE1">
      <w:pPr>
        <w:spacing w:line="236" w:lineRule="auto"/>
        <w:rPr>
          <w:color w:val="000000"/>
        </w:rPr>
      </w:pPr>
      <w:r>
        <w:rPr>
          <w:color w:val="000000"/>
        </w:rPr>
        <w:t>33. Cochlear implantation</w:t>
      </w:r>
    </w:p>
    <w:p w14:paraId="7BDCF353" w14:textId="49C2AD0F" w:rsidR="0099735C" w:rsidRDefault="0099735C" w:rsidP="00E34EE1">
      <w:pPr>
        <w:spacing w:line="236" w:lineRule="auto"/>
        <w:rPr>
          <w:color w:val="000000"/>
        </w:rPr>
      </w:pPr>
      <w:r>
        <w:rPr>
          <w:color w:val="000000"/>
        </w:rPr>
        <w:t>34. Nystagmus</w:t>
      </w:r>
    </w:p>
    <w:p w14:paraId="3732C354" w14:textId="34BD0EE4" w:rsidR="0099735C" w:rsidRDefault="0099735C" w:rsidP="00E34EE1">
      <w:pPr>
        <w:spacing w:line="236" w:lineRule="auto"/>
        <w:rPr>
          <w:color w:val="000000"/>
        </w:rPr>
      </w:pPr>
      <w:r>
        <w:rPr>
          <w:color w:val="000000"/>
        </w:rPr>
        <w:t>35.</w:t>
      </w:r>
      <w:r w:rsidRPr="0099735C">
        <w:t xml:space="preserve"> </w:t>
      </w:r>
      <w:r w:rsidRPr="0099735C">
        <w:rPr>
          <w:color w:val="000000"/>
        </w:rPr>
        <w:t>Spontaneous nystagmus examination technique</w:t>
      </w:r>
    </w:p>
    <w:p w14:paraId="62906FB0" w14:textId="29A12DEC" w:rsidR="0099735C" w:rsidRDefault="0099735C" w:rsidP="00E34EE1">
      <w:pPr>
        <w:spacing w:line="236" w:lineRule="auto"/>
        <w:rPr>
          <w:color w:val="000000"/>
        </w:rPr>
      </w:pPr>
      <w:r>
        <w:rPr>
          <w:color w:val="000000"/>
        </w:rPr>
        <w:t>36. Romberg's test</w:t>
      </w:r>
    </w:p>
    <w:p w14:paraId="7AF87B5A" w14:textId="75E9E41A" w:rsidR="0099735C" w:rsidRDefault="0099735C" w:rsidP="00E34EE1">
      <w:pPr>
        <w:spacing w:line="236" w:lineRule="auto"/>
        <w:rPr>
          <w:color w:val="000000"/>
        </w:rPr>
      </w:pPr>
      <w:r>
        <w:rPr>
          <w:color w:val="000000"/>
        </w:rPr>
        <w:t xml:space="preserve">37. </w:t>
      </w:r>
      <w:r w:rsidRPr="0099735C">
        <w:rPr>
          <w:color w:val="000000"/>
        </w:rPr>
        <w:t>The outstretched arms test</w:t>
      </w:r>
    </w:p>
    <w:p w14:paraId="28E0A079" w14:textId="38824333" w:rsidR="0099735C" w:rsidRDefault="0099735C" w:rsidP="00E34EE1">
      <w:pPr>
        <w:spacing w:line="236" w:lineRule="auto"/>
        <w:rPr>
          <w:color w:val="000000"/>
        </w:rPr>
      </w:pPr>
      <w:r>
        <w:rPr>
          <w:color w:val="000000"/>
        </w:rPr>
        <w:t xml:space="preserve">38. </w:t>
      </w:r>
      <w:r w:rsidRPr="0099735C">
        <w:rPr>
          <w:color w:val="000000"/>
        </w:rPr>
        <w:t>Sensitized Romberg test</w:t>
      </w:r>
    </w:p>
    <w:p w14:paraId="7858C4CE" w14:textId="53D52E48" w:rsidR="0099735C" w:rsidRDefault="0099735C" w:rsidP="00E34EE1">
      <w:pPr>
        <w:spacing w:line="236" w:lineRule="auto"/>
        <w:rPr>
          <w:color w:val="000000"/>
        </w:rPr>
      </w:pPr>
      <w:r>
        <w:rPr>
          <w:color w:val="000000"/>
        </w:rPr>
        <w:t xml:space="preserve">39. </w:t>
      </w:r>
      <w:r w:rsidRPr="0099735C">
        <w:rPr>
          <w:color w:val="000000"/>
        </w:rPr>
        <w:t>Finger-nose test</w:t>
      </w:r>
    </w:p>
    <w:p w14:paraId="345D6E27" w14:textId="73A88EC8" w:rsidR="0099735C" w:rsidRDefault="0099735C" w:rsidP="00E34EE1">
      <w:pPr>
        <w:spacing w:line="236" w:lineRule="auto"/>
        <w:rPr>
          <w:color w:val="000000"/>
        </w:rPr>
      </w:pPr>
      <w:r>
        <w:rPr>
          <w:color w:val="000000"/>
        </w:rPr>
        <w:t xml:space="preserve">40. </w:t>
      </w:r>
      <w:r w:rsidRPr="0099735C">
        <w:rPr>
          <w:color w:val="000000"/>
        </w:rPr>
        <w:t>Babinski - Weil</w:t>
      </w:r>
      <w:r>
        <w:rPr>
          <w:color w:val="000000"/>
        </w:rPr>
        <w:t xml:space="preserve"> test</w:t>
      </w:r>
    </w:p>
    <w:p w14:paraId="247A892B" w14:textId="47424231" w:rsidR="0099735C" w:rsidRDefault="0099735C" w:rsidP="00E34EE1">
      <w:pPr>
        <w:spacing w:line="236" w:lineRule="auto"/>
        <w:rPr>
          <w:color w:val="000000"/>
        </w:rPr>
      </w:pPr>
      <w:r>
        <w:rPr>
          <w:color w:val="000000"/>
        </w:rPr>
        <w:t xml:space="preserve">41. </w:t>
      </w:r>
      <w:r w:rsidRPr="0099735C">
        <w:rPr>
          <w:color w:val="000000"/>
        </w:rPr>
        <w:t>Unterberger</w:t>
      </w:r>
      <w:r>
        <w:rPr>
          <w:color w:val="000000"/>
        </w:rPr>
        <w:t xml:space="preserve"> test</w:t>
      </w:r>
    </w:p>
    <w:p w14:paraId="3FC01714" w14:textId="6755DF1C" w:rsidR="0099735C" w:rsidRDefault="0099735C" w:rsidP="00E34EE1">
      <w:pPr>
        <w:spacing w:line="236" w:lineRule="auto"/>
        <w:rPr>
          <w:color w:val="000000"/>
        </w:rPr>
      </w:pPr>
      <w:r>
        <w:rPr>
          <w:color w:val="000000"/>
        </w:rPr>
        <w:t>42. Rotational tests</w:t>
      </w:r>
    </w:p>
    <w:p w14:paraId="15793E40" w14:textId="2075C62B" w:rsidR="0099735C" w:rsidRDefault="0099735C" w:rsidP="00E34EE1">
      <w:pPr>
        <w:spacing w:line="236" w:lineRule="auto"/>
        <w:rPr>
          <w:color w:val="000000"/>
        </w:rPr>
      </w:pPr>
      <w:r>
        <w:rPr>
          <w:color w:val="000000"/>
        </w:rPr>
        <w:t>43. Caloric test</w:t>
      </w:r>
    </w:p>
    <w:p w14:paraId="3E817496" w14:textId="68D4705C" w:rsidR="0099735C" w:rsidRDefault="0099735C" w:rsidP="00E34EE1">
      <w:pPr>
        <w:spacing w:line="236" w:lineRule="auto"/>
        <w:rPr>
          <w:color w:val="000000"/>
        </w:rPr>
      </w:pPr>
      <w:r>
        <w:rPr>
          <w:color w:val="000000"/>
        </w:rPr>
        <w:t xml:space="preserve">44. </w:t>
      </w:r>
      <w:r w:rsidRPr="00AF542F">
        <w:rPr>
          <w:color w:val="000000"/>
        </w:rPr>
        <w:t>Electronystagmography</w:t>
      </w:r>
    </w:p>
    <w:p w14:paraId="38E771C2" w14:textId="67157044" w:rsidR="0099735C" w:rsidRDefault="0099735C" w:rsidP="00E34EE1">
      <w:pPr>
        <w:spacing w:line="236" w:lineRule="auto"/>
        <w:rPr>
          <w:color w:val="000000"/>
        </w:rPr>
      </w:pPr>
      <w:r>
        <w:rPr>
          <w:color w:val="000000"/>
        </w:rPr>
        <w:t xml:space="preserve">45. </w:t>
      </w:r>
      <w:r w:rsidRPr="0099735C">
        <w:rPr>
          <w:color w:val="000000"/>
        </w:rPr>
        <w:t>Incision of othematoma and perichondritis of the auricle</w:t>
      </w:r>
    </w:p>
    <w:p w14:paraId="3C80BF43" w14:textId="0445A271" w:rsidR="0099735C" w:rsidRDefault="0099735C" w:rsidP="00E34EE1">
      <w:pPr>
        <w:spacing w:line="236" w:lineRule="auto"/>
        <w:rPr>
          <w:color w:val="000000"/>
        </w:rPr>
      </w:pPr>
      <w:r>
        <w:rPr>
          <w:color w:val="000000"/>
        </w:rPr>
        <w:t xml:space="preserve">46. </w:t>
      </w:r>
      <w:r w:rsidRPr="0099735C">
        <w:rPr>
          <w:color w:val="000000"/>
        </w:rPr>
        <w:t>Cleaning and rinsing the external auditory canal</w:t>
      </w:r>
    </w:p>
    <w:p w14:paraId="7E75757B" w14:textId="3F90BF67" w:rsidR="0099735C" w:rsidRDefault="0099735C" w:rsidP="00E34EE1">
      <w:pPr>
        <w:spacing w:line="236" w:lineRule="auto"/>
        <w:rPr>
          <w:color w:val="000000"/>
        </w:rPr>
      </w:pPr>
      <w:r>
        <w:rPr>
          <w:color w:val="000000"/>
        </w:rPr>
        <w:t xml:space="preserve">47. </w:t>
      </w:r>
      <w:r w:rsidRPr="0099735C">
        <w:rPr>
          <w:color w:val="000000"/>
        </w:rPr>
        <w:t>Removal of foreign bodies from the external auditory canal</w:t>
      </w:r>
    </w:p>
    <w:p w14:paraId="1F32602B" w14:textId="691E1D3C" w:rsidR="0099735C" w:rsidRDefault="0099735C" w:rsidP="00E34EE1">
      <w:pPr>
        <w:spacing w:line="236" w:lineRule="auto"/>
        <w:rPr>
          <w:color w:val="000000"/>
        </w:rPr>
      </w:pPr>
      <w:r>
        <w:rPr>
          <w:color w:val="000000"/>
        </w:rPr>
        <w:t>48. Nose inspection and palpation</w:t>
      </w:r>
    </w:p>
    <w:p w14:paraId="7EE31809" w14:textId="5B0BE3A6" w:rsidR="0099735C" w:rsidRDefault="0099735C" w:rsidP="00E34EE1">
      <w:pPr>
        <w:spacing w:line="236" w:lineRule="auto"/>
        <w:rPr>
          <w:color w:val="000000"/>
        </w:rPr>
      </w:pPr>
      <w:r>
        <w:rPr>
          <w:color w:val="000000"/>
        </w:rPr>
        <w:t xml:space="preserve">49. </w:t>
      </w:r>
      <w:r w:rsidRPr="0099735C">
        <w:rPr>
          <w:color w:val="000000"/>
        </w:rPr>
        <w:t>Anterior rhinoscopy</w:t>
      </w:r>
    </w:p>
    <w:p w14:paraId="2D05A017" w14:textId="40D099DD" w:rsidR="0099735C" w:rsidRDefault="0099735C" w:rsidP="0099735C">
      <w:pPr>
        <w:spacing w:line="236" w:lineRule="auto"/>
        <w:rPr>
          <w:color w:val="000000"/>
        </w:rPr>
      </w:pPr>
      <w:r>
        <w:rPr>
          <w:color w:val="000000"/>
        </w:rPr>
        <w:t>50. Posterior</w:t>
      </w:r>
      <w:r w:rsidRPr="00AF542F">
        <w:rPr>
          <w:color w:val="000000"/>
        </w:rPr>
        <w:t xml:space="preserve"> rhinoscopy</w:t>
      </w:r>
    </w:p>
    <w:p w14:paraId="383B215F" w14:textId="2DF2F6EC" w:rsidR="007F4EE4" w:rsidRDefault="007F4EE4" w:rsidP="0099735C">
      <w:pPr>
        <w:spacing w:line="236" w:lineRule="auto"/>
        <w:rPr>
          <w:color w:val="000000"/>
        </w:rPr>
      </w:pPr>
      <w:r>
        <w:rPr>
          <w:color w:val="000000"/>
        </w:rPr>
        <w:t>51. Endoscopy of the nose and epipharynx</w:t>
      </w:r>
    </w:p>
    <w:p w14:paraId="78B76036" w14:textId="4554A3E7" w:rsidR="007F4EE4" w:rsidRDefault="007F4EE4" w:rsidP="0099735C">
      <w:pPr>
        <w:spacing w:line="236" w:lineRule="auto"/>
        <w:rPr>
          <w:color w:val="000000"/>
        </w:rPr>
      </w:pPr>
      <w:r>
        <w:rPr>
          <w:color w:val="000000"/>
        </w:rPr>
        <w:t xml:space="preserve">52. </w:t>
      </w:r>
      <w:r w:rsidRPr="007F4EE4">
        <w:rPr>
          <w:color w:val="000000"/>
        </w:rPr>
        <w:t>Rhinomanometry</w:t>
      </w:r>
    </w:p>
    <w:p w14:paraId="5B20A324" w14:textId="7AEADA62" w:rsidR="007F4EE4" w:rsidRDefault="007F4EE4" w:rsidP="0099735C">
      <w:pPr>
        <w:spacing w:line="236" w:lineRule="auto"/>
        <w:rPr>
          <w:color w:val="000000"/>
        </w:rPr>
      </w:pPr>
      <w:r>
        <w:rPr>
          <w:color w:val="000000"/>
        </w:rPr>
        <w:t xml:space="preserve">53. </w:t>
      </w:r>
      <w:r w:rsidRPr="007F4EE4">
        <w:rPr>
          <w:color w:val="000000"/>
        </w:rPr>
        <w:t>Olfactometry</w:t>
      </w:r>
    </w:p>
    <w:p w14:paraId="1EC8DFB5" w14:textId="2E18D519" w:rsidR="007F4EE4" w:rsidRDefault="007F4EE4" w:rsidP="0099735C">
      <w:pPr>
        <w:spacing w:line="236" w:lineRule="auto"/>
        <w:rPr>
          <w:color w:val="000000"/>
        </w:rPr>
      </w:pPr>
      <w:r>
        <w:rPr>
          <w:color w:val="000000"/>
        </w:rPr>
        <w:t xml:space="preserve">54. </w:t>
      </w:r>
      <w:r w:rsidRPr="007F4EE4">
        <w:rPr>
          <w:color w:val="000000"/>
        </w:rPr>
        <w:t>Saccharin</w:t>
      </w:r>
      <w:r>
        <w:rPr>
          <w:color w:val="000000"/>
        </w:rPr>
        <w:t xml:space="preserve"> test</w:t>
      </w:r>
    </w:p>
    <w:p w14:paraId="652DBDE2" w14:textId="41F46CCB" w:rsidR="00E34EE1" w:rsidRDefault="007F4EE4" w:rsidP="00E34EE1">
      <w:pPr>
        <w:spacing w:line="236" w:lineRule="auto"/>
        <w:rPr>
          <w:color w:val="000000"/>
        </w:rPr>
      </w:pPr>
      <w:r>
        <w:rPr>
          <w:color w:val="000000"/>
        </w:rPr>
        <w:lastRenderedPageBreak/>
        <w:t xml:space="preserve">55. </w:t>
      </w:r>
      <w:r w:rsidRPr="007F4EE4">
        <w:rPr>
          <w:color w:val="000000"/>
        </w:rPr>
        <w:t>Radiographic methods for paranasal cavities</w:t>
      </w:r>
    </w:p>
    <w:p w14:paraId="58FE712D" w14:textId="1067365A" w:rsidR="007F4EE4" w:rsidRDefault="007F4EE4" w:rsidP="00E34EE1">
      <w:pPr>
        <w:spacing w:line="236" w:lineRule="auto"/>
        <w:rPr>
          <w:color w:val="000000"/>
        </w:rPr>
      </w:pPr>
      <w:r>
        <w:rPr>
          <w:color w:val="000000"/>
        </w:rPr>
        <w:t>56. Sinusoscopy</w:t>
      </w:r>
    </w:p>
    <w:p w14:paraId="6CBC571F" w14:textId="4489168D" w:rsidR="007F4EE4" w:rsidRDefault="007F4EE4" w:rsidP="00E34EE1">
      <w:pPr>
        <w:spacing w:line="236" w:lineRule="auto"/>
        <w:rPr>
          <w:color w:val="000000"/>
        </w:rPr>
      </w:pPr>
      <w:r>
        <w:rPr>
          <w:color w:val="000000"/>
        </w:rPr>
        <w:t>57. Allergy skin tests</w:t>
      </w:r>
    </w:p>
    <w:p w14:paraId="142AAF05" w14:textId="4AF12E13" w:rsidR="007F4EE4" w:rsidRDefault="007F4EE4" w:rsidP="00E34EE1">
      <w:pPr>
        <w:spacing w:line="236" w:lineRule="auto"/>
        <w:rPr>
          <w:color w:val="000000"/>
        </w:rPr>
      </w:pPr>
      <w:r>
        <w:rPr>
          <w:color w:val="000000"/>
        </w:rPr>
        <w:t>58. In vitro allergy tests</w:t>
      </w:r>
    </w:p>
    <w:p w14:paraId="3945EF11" w14:textId="46D1C0DF" w:rsidR="007F4EE4" w:rsidRDefault="007F4EE4" w:rsidP="00E34EE1">
      <w:pPr>
        <w:spacing w:line="236" w:lineRule="auto"/>
        <w:rPr>
          <w:color w:val="000000"/>
        </w:rPr>
      </w:pPr>
      <w:r>
        <w:rPr>
          <w:color w:val="000000"/>
        </w:rPr>
        <w:t xml:space="preserve">59. </w:t>
      </w:r>
      <w:r w:rsidRPr="007F4EE4">
        <w:rPr>
          <w:color w:val="000000"/>
        </w:rPr>
        <w:t>Nasal provocation tests</w:t>
      </w:r>
    </w:p>
    <w:p w14:paraId="77E117F4" w14:textId="08B9EBAA" w:rsidR="007F4EE4" w:rsidRDefault="007F4EE4" w:rsidP="00E34EE1">
      <w:pPr>
        <w:spacing w:line="236" w:lineRule="auto"/>
        <w:rPr>
          <w:color w:val="000000"/>
        </w:rPr>
      </w:pPr>
      <w:r>
        <w:rPr>
          <w:color w:val="000000"/>
        </w:rPr>
        <w:t>60. Microbiological and cytological tests of the nose and the sinuses</w:t>
      </w:r>
    </w:p>
    <w:p w14:paraId="7A11676E" w14:textId="075AB855" w:rsidR="007F4EE4" w:rsidRDefault="007F4EE4" w:rsidP="00E34EE1">
      <w:pPr>
        <w:spacing w:line="236" w:lineRule="auto"/>
        <w:rPr>
          <w:color w:val="000000"/>
        </w:rPr>
      </w:pPr>
      <w:r>
        <w:rPr>
          <w:color w:val="000000"/>
        </w:rPr>
        <w:t>61. Anterior nasal packing</w:t>
      </w:r>
    </w:p>
    <w:p w14:paraId="722EC579" w14:textId="0224A1E9" w:rsidR="007F4EE4" w:rsidRDefault="007F4EE4" w:rsidP="00E34EE1">
      <w:pPr>
        <w:spacing w:line="236" w:lineRule="auto"/>
        <w:rPr>
          <w:color w:val="000000"/>
        </w:rPr>
      </w:pPr>
      <w:r>
        <w:rPr>
          <w:color w:val="000000"/>
        </w:rPr>
        <w:t>62. Posterior nasal packing (Bellocq)</w:t>
      </w:r>
    </w:p>
    <w:p w14:paraId="5264229D" w14:textId="28B97A21" w:rsidR="007F4EE4" w:rsidRDefault="007F4EE4" w:rsidP="00E34EE1">
      <w:pPr>
        <w:spacing w:line="236" w:lineRule="auto"/>
        <w:rPr>
          <w:color w:val="000000"/>
        </w:rPr>
      </w:pPr>
      <w:r>
        <w:rPr>
          <w:color w:val="000000"/>
        </w:rPr>
        <w:t xml:space="preserve">63. </w:t>
      </w:r>
      <w:r w:rsidRPr="007F4EE4">
        <w:rPr>
          <w:color w:val="000000"/>
        </w:rPr>
        <w:t>Extraction of a foreign body from the nose</w:t>
      </w:r>
    </w:p>
    <w:p w14:paraId="6E8F03F9" w14:textId="4B9CD1A4" w:rsidR="007F4EE4" w:rsidRDefault="007F4EE4" w:rsidP="00E34EE1">
      <w:pPr>
        <w:spacing w:line="236" w:lineRule="auto"/>
        <w:rPr>
          <w:color w:val="000000"/>
        </w:rPr>
      </w:pPr>
      <w:r>
        <w:rPr>
          <w:color w:val="000000"/>
        </w:rPr>
        <w:t>64. Excision and drainage of septal haematoma and abscessus</w:t>
      </w:r>
    </w:p>
    <w:p w14:paraId="5A23644E" w14:textId="4D4F16D4" w:rsidR="007F4EE4" w:rsidRDefault="007F4EE4" w:rsidP="00E34EE1">
      <w:pPr>
        <w:spacing w:line="236" w:lineRule="auto"/>
        <w:rPr>
          <w:color w:val="000000"/>
        </w:rPr>
      </w:pPr>
      <w:r>
        <w:rPr>
          <w:color w:val="000000"/>
        </w:rPr>
        <w:t xml:space="preserve">65. </w:t>
      </w:r>
      <w:r w:rsidRPr="007F4EE4">
        <w:rPr>
          <w:color w:val="000000"/>
        </w:rPr>
        <w:t>Aspiration of secretions from the paranasal sinuses</w:t>
      </w:r>
    </w:p>
    <w:p w14:paraId="6FFAA756" w14:textId="26863DC4" w:rsidR="00E34EE1" w:rsidRDefault="00DB0C58" w:rsidP="00AF542F">
      <w:pPr>
        <w:spacing w:line="236" w:lineRule="auto"/>
        <w:rPr>
          <w:color w:val="000000"/>
        </w:rPr>
      </w:pPr>
      <w:r>
        <w:rPr>
          <w:color w:val="000000"/>
        </w:rPr>
        <w:t xml:space="preserve">66. </w:t>
      </w:r>
      <w:r w:rsidRPr="00AF542F">
        <w:rPr>
          <w:color w:val="000000"/>
        </w:rPr>
        <w:t>Oropharyngoscopy</w:t>
      </w:r>
    </w:p>
    <w:p w14:paraId="06FC3F34" w14:textId="478FFE57" w:rsidR="00DB0C58" w:rsidRDefault="00DB0C58" w:rsidP="00AF542F">
      <w:pPr>
        <w:spacing w:line="236" w:lineRule="auto"/>
        <w:rPr>
          <w:color w:val="000000"/>
        </w:rPr>
      </w:pPr>
      <w:r>
        <w:rPr>
          <w:color w:val="000000"/>
        </w:rPr>
        <w:t xml:space="preserve">67. </w:t>
      </w:r>
      <w:r w:rsidRPr="00DB0C58">
        <w:rPr>
          <w:color w:val="000000"/>
        </w:rPr>
        <w:t>Incision of peritonsillar and retropharyngeal abscess</w:t>
      </w:r>
    </w:p>
    <w:p w14:paraId="33DA9C37" w14:textId="6F4FCC5A" w:rsidR="00DB0C58" w:rsidRPr="00DB0C58" w:rsidRDefault="00DB0C58" w:rsidP="00DB0C58">
      <w:pPr>
        <w:spacing w:line="236" w:lineRule="auto"/>
        <w:rPr>
          <w:color w:val="000000"/>
        </w:rPr>
      </w:pPr>
      <w:r>
        <w:rPr>
          <w:color w:val="000000"/>
        </w:rPr>
        <w:t>68</w:t>
      </w:r>
      <w:r w:rsidRPr="00DB0C58">
        <w:rPr>
          <w:color w:val="000000"/>
        </w:rPr>
        <w:t>. Indirect laryngoscopy</w:t>
      </w:r>
    </w:p>
    <w:p w14:paraId="7A1D2B51" w14:textId="64C18994" w:rsidR="00DB0C58" w:rsidRDefault="00DB0C58" w:rsidP="00DB0C58">
      <w:pPr>
        <w:spacing w:line="236" w:lineRule="auto"/>
        <w:rPr>
          <w:color w:val="000000"/>
        </w:rPr>
      </w:pPr>
      <w:r>
        <w:rPr>
          <w:color w:val="000000"/>
        </w:rPr>
        <w:t>69</w:t>
      </w:r>
      <w:r w:rsidRPr="00DB0C58">
        <w:rPr>
          <w:color w:val="000000"/>
        </w:rPr>
        <w:t>. Direct laryngoscopy</w:t>
      </w:r>
    </w:p>
    <w:p w14:paraId="6FC7CE53" w14:textId="046C878E" w:rsidR="00DB0C58" w:rsidRDefault="00DB0C58" w:rsidP="00DB0C58">
      <w:pPr>
        <w:spacing w:line="236" w:lineRule="auto"/>
        <w:rPr>
          <w:color w:val="000000"/>
        </w:rPr>
      </w:pPr>
      <w:r>
        <w:rPr>
          <w:color w:val="000000"/>
        </w:rPr>
        <w:t xml:space="preserve">70. </w:t>
      </w:r>
      <w:r w:rsidRPr="00AF542F">
        <w:rPr>
          <w:color w:val="000000"/>
        </w:rPr>
        <w:t>Stroboscopy</w:t>
      </w:r>
    </w:p>
    <w:p w14:paraId="52990E4E" w14:textId="004B1188" w:rsidR="00DB0C58" w:rsidRDefault="00DB0C58" w:rsidP="00DB0C58">
      <w:pPr>
        <w:spacing w:line="236" w:lineRule="auto"/>
        <w:rPr>
          <w:color w:val="000000"/>
        </w:rPr>
      </w:pPr>
      <w:r>
        <w:rPr>
          <w:color w:val="000000"/>
        </w:rPr>
        <w:t>71. Fiberoptic laryngoscopy</w:t>
      </w:r>
    </w:p>
    <w:p w14:paraId="43CF3C5A" w14:textId="6568C480" w:rsidR="00DB0C58" w:rsidRDefault="00DB0C58" w:rsidP="00DB0C58">
      <w:pPr>
        <w:spacing w:line="236" w:lineRule="auto"/>
        <w:rPr>
          <w:color w:val="000000"/>
        </w:rPr>
      </w:pPr>
      <w:r>
        <w:rPr>
          <w:color w:val="000000"/>
        </w:rPr>
        <w:t xml:space="preserve">72. </w:t>
      </w:r>
      <w:r w:rsidRPr="00DB0C58">
        <w:rPr>
          <w:color w:val="000000"/>
        </w:rPr>
        <w:t>Laryngomicroscopy</w:t>
      </w:r>
    </w:p>
    <w:p w14:paraId="4A5F0C15" w14:textId="1D3F45D0" w:rsidR="00DB0C58" w:rsidRDefault="00DB0C58" w:rsidP="00DB0C58">
      <w:pPr>
        <w:spacing w:line="236" w:lineRule="auto"/>
        <w:rPr>
          <w:color w:val="000000"/>
        </w:rPr>
      </w:pPr>
      <w:r>
        <w:rPr>
          <w:color w:val="000000"/>
        </w:rPr>
        <w:t>73. Tracheotomy</w:t>
      </w:r>
    </w:p>
    <w:p w14:paraId="410CA5BE" w14:textId="43BE80B8" w:rsidR="00DB0C58" w:rsidRDefault="00DB0C58" w:rsidP="00DB0C58">
      <w:pPr>
        <w:spacing w:line="236" w:lineRule="auto"/>
        <w:rPr>
          <w:color w:val="000000"/>
        </w:rPr>
      </w:pPr>
      <w:r>
        <w:rPr>
          <w:color w:val="000000"/>
        </w:rPr>
        <w:t>74. Urgent thracheotomy</w:t>
      </w:r>
    </w:p>
    <w:p w14:paraId="76555C2F" w14:textId="0BA7915D" w:rsidR="00DB0C58" w:rsidRDefault="00DB0C58" w:rsidP="00DB0C58">
      <w:pPr>
        <w:spacing w:line="236" w:lineRule="auto"/>
        <w:rPr>
          <w:color w:val="000000"/>
        </w:rPr>
      </w:pPr>
      <w:r>
        <w:rPr>
          <w:color w:val="000000"/>
        </w:rPr>
        <w:t>75. Elective tracheotomy</w:t>
      </w:r>
    </w:p>
    <w:p w14:paraId="276FEB6E" w14:textId="16EF779B" w:rsidR="00DB0C58" w:rsidRDefault="00DB0C58" w:rsidP="00DB0C58">
      <w:pPr>
        <w:spacing w:line="236" w:lineRule="auto"/>
        <w:rPr>
          <w:color w:val="000000"/>
        </w:rPr>
      </w:pPr>
      <w:r>
        <w:rPr>
          <w:color w:val="000000"/>
        </w:rPr>
        <w:t>76. Conicotomy</w:t>
      </w:r>
    </w:p>
    <w:p w14:paraId="1EAABBB3" w14:textId="03FBDBA1" w:rsidR="00DB0C58" w:rsidRDefault="00DB0C58" w:rsidP="00DB0C58">
      <w:pPr>
        <w:spacing w:line="236" w:lineRule="auto"/>
        <w:rPr>
          <w:color w:val="000000"/>
        </w:rPr>
      </w:pPr>
      <w:r>
        <w:rPr>
          <w:color w:val="000000"/>
        </w:rPr>
        <w:t xml:space="preserve">77. </w:t>
      </w:r>
      <w:r w:rsidRPr="00DB0C58">
        <w:rPr>
          <w:color w:val="000000"/>
        </w:rPr>
        <w:t>Percutaneous dilatation tracheotomy</w:t>
      </w:r>
    </w:p>
    <w:p w14:paraId="702562BD" w14:textId="7AE7F0C6" w:rsidR="00DB0C58" w:rsidRDefault="00DB0C58" w:rsidP="00DB0C58">
      <w:pPr>
        <w:spacing w:line="236" w:lineRule="auto"/>
        <w:rPr>
          <w:color w:val="000000"/>
        </w:rPr>
      </w:pPr>
      <w:r>
        <w:rPr>
          <w:color w:val="000000"/>
        </w:rPr>
        <w:t xml:space="preserve">78. </w:t>
      </w:r>
      <w:r w:rsidRPr="00DB0C58">
        <w:rPr>
          <w:color w:val="000000"/>
        </w:rPr>
        <w:t>Tracheobronchoscopy</w:t>
      </w:r>
    </w:p>
    <w:p w14:paraId="01792494" w14:textId="1935E713" w:rsidR="00DB0C58" w:rsidRDefault="00DB0C58" w:rsidP="00DB0C58">
      <w:pPr>
        <w:spacing w:line="236" w:lineRule="auto"/>
        <w:rPr>
          <w:color w:val="000000"/>
        </w:rPr>
      </w:pPr>
      <w:r>
        <w:rPr>
          <w:color w:val="000000"/>
        </w:rPr>
        <w:t xml:space="preserve">79. </w:t>
      </w:r>
      <w:r w:rsidRPr="00DB0C58">
        <w:rPr>
          <w:color w:val="000000"/>
        </w:rPr>
        <w:t>Extraction of foreign bodies from the lower respiratory tract</w:t>
      </w:r>
    </w:p>
    <w:p w14:paraId="7A7F8DA7" w14:textId="493EFCB2" w:rsidR="00DB0C58" w:rsidRDefault="00997EE8" w:rsidP="00AF542F">
      <w:pPr>
        <w:spacing w:line="236" w:lineRule="auto"/>
        <w:rPr>
          <w:color w:val="000000"/>
        </w:rPr>
      </w:pPr>
      <w:r>
        <w:rPr>
          <w:color w:val="000000"/>
        </w:rPr>
        <w:t xml:space="preserve">80. </w:t>
      </w:r>
      <w:r w:rsidRPr="00997EE8">
        <w:rPr>
          <w:color w:val="000000"/>
        </w:rPr>
        <w:t>Esophagoscopy</w:t>
      </w:r>
    </w:p>
    <w:p w14:paraId="7DF27EEE" w14:textId="19F09553" w:rsidR="00E34EE1" w:rsidRDefault="00997EE8" w:rsidP="00AF542F">
      <w:pPr>
        <w:spacing w:line="236" w:lineRule="auto"/>
        <w:rPr>
          <w:color w:val="000000"/>
        </w:rPr>
      </w:pPr>
      <w:r>
        <w:rPr>
          <w:color w:val="000000"/>
        </w:rPr>
        <w:t xml:space="preserve">81. </w:t>
      </w:r>
      <w:r w:rsidRPr="00AF542F">
        <w:rPr>
          <w:color w:val="000000"/>
        </w:rPr>
        <w:t>Extraction of foreign bodies from the esophagus</w:t>
      </w:r>
    </w:p>
    <w:p w14:paraId="3D9D55DD" w14:textId="4C42269D" w:rsidR="00997EE8" w:rsidRDefault="00997EE8" w:rsidP="00AF542F">
      <w:pPr>
        <w:spacing w:line="236" w:lineRule="auto"/>
        <w:rPr>
          <w:color w:val="000000"/>
        </w:rPr>
      </w:pPr>
      <w:r>
        <w:rPr>
          <w:color w:val="000000"/>
        </w:rPr>
        <w:t xml:space="preserve">82. </w:t>
      </w:r>
      <w:r w:rsidRPr="00997EE8">
        <w:rPr>
          <w:color w:val="000000"/>
        </w:rPr>
        <w:t>Bougie dilation</w:t>
      </w:r>
      <w:r w:rsidR="00807A46">
        <w:rPr>
          <w:color w:val="000000"/>
        </w:rPr>
        <w:t xml:space="preserve"> </w:t>
      </w:r>
      <w:r w:rsidR="00807A46" w:rsidRPr="00807A46">
        <w:rPr>
          <w:color w:val="000000"/>
        </w:rPr>
        <w:t>of esophageal stenosis</w:t>
      </w:r>
    </w:p>
    <w:p w14:paraId="20D0262F" w14:textId="4F68F6AF" w:rsidR="00807A46" w:rsidRDefault="00807A46" w:rsidP="00AF542F">
      <w:pPr>
        <w:spacing w:line="236" w:lineRule="auto"/>
        <w:rPr>
          <w:color w:val="000000"/>
        </w:rPr>
      </w:pPr>
      <w:r>
        <w:rPr>
          <w:color w:val="000000"/>
        </w:rPr>
        <w:t xml:space="preserve">83. </w:t>
      </w:r>
      <w:r w:rsidRPr="00807A46">
        <w:rPr>
          <w:color w:val="000000"/>
        </w:rPr>
        <w:t xml:space="preserve">X-ray methods in </w:t>
      </w:r>
      <w:r>
        <w:rPr>
          <w:color w:val="000000"/>
        </w:rPr>
        <w:t>esophageaology</w:t>
      </w:r>
    </w:p>
    <w:p w14:paraId="16838A9A" w14:textId="439A3C2F" w:rsidR="00807A46" w:rsidRDefault="00807A46" w:rsidP="00AF542F">
      <w:pPr>
        <w:spacing w:line="236" w:lineRule="auto"/>
        <w:rPr>
          <w:color w:val="000000"/>
        </w:rPr>
      </w:pPr>
      <w:r>
        <w:rPr>
          <w:color w:val="000000"/>
        </w:rPr>
        <w:t>84. Neck inspection and palpation</w:t>
      </w:r>
    </w:p>
    <w:p w14:paraId="155D9E9A" w14:textId="76BF938F" w:rsidR="00807A46" w:rsidRDefault="00807A46" w:rsidP="00AF542F">
      <w:pPr>
        <w:spacing w:line="236" w:lineRule="auto"/>
        <w:rPr>
          <w:color w:val="000000"/>
        </w:rPr>
      </w:pPr>
      <w:r>
        <w:rPr>
          <w:color w:val="000000"/>
        </w:rPr>
        <w:t xml:space="preserve">85. </w:t>
      </w:r>
      <w:r w:rsidRPr="00E34EE1">
        <w:rPr>
          <w:color w:val="000000"/>
        </w:rPr>
        <w:t xml:space="preserve">X-ray methods in </w:t>
      </w:r>
      <w:r>
        <w:rPr>
          <w:color w:val="000000"/>
        </w:rPr>
        <w:t>cervical patology</w:t>
      </w:r>
    </w:p>
    <w:p w14:paraId="6B3B8FE9" w14:textId="77777777" w:rsidR="0099735C" w:rsidRDefault="0099735C" w:rsidP="00AF542F">
      <w:pPr>
        <w:spacing w:line="236" w:lineRule="auto"/>
        <w:rPr>
          <w:color w:val="000000"/>
        </w:rPr>
      </w:pPr>
    </w:p>
    <w:p w14:paraId="6D1EAD8A" w14:textId="77777777" w:rsidR="00DB0C58" w:rsidRDefault="00DB0C58" w:rsidP="00AF542F">
      <w:pPr>
        <w:spacing w:line="236" w:lineRule="auto"/>
        <w:rPr>
          <w:color w:val="000000"/>
        </w:rPr>
      </w:pPr>
    </w:p>
    <w:p w14:paraId="5C5BDF7A" w14:textId="2E8CCE8F" w:rsidR="0099735C" w:rsidRDefault="0099735C" w:rsidP="00997EE8">
      <w:pPr>
        <w:spacing w:line="236" w:lineRule="auto"/>
        <w:rPr>
          <w:color w:val="000000"/>
        </w:rPr>
      </w:pPr>
    </w:p>
    <w:sectPr w:rsidR="0099735C" w:rsidSect="00237AD4">
      <w:pgSz w:w="11907" w:h="16840" w:code="9"/>
      <w:pgMar w:top="567" w:right="1134" w:bottom="567" w:left="1134"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90CD014" w14:textId="77777777" w:rsidR="00C56BE2" w:rsidRDefault="00C56BE2" w:rsidP="0085452B">
      <w:r>
        <w:separator/>
      </w:r>
    </w:p>
  </w:endnote>
  <w:endnote w:type="continuationSeparator" w:id="0">
    <w:p w14:paraId="05A8DC09" w14:textId="77777777" w:rsidR="00C56BE2" w:rsidRDefault="00C56BE2" w:rsidP="008545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FD992A1" w14:textId="77777777" w:rsidR="00C56BE2" w:rsidRDefault="00C56BE2" w:rsidP="0085452B">
      <w:r>
        <w:separator/>
      </w:r>
    </w:p>
  </w:footnote>
  <w:footnote w:type="continuationSeparator" w:id="0">
    <w:p w14:paraId="6BB991C5" w14:textId="77777777" w:rsidR="00C56BE2" w:rsidRDefault="00C56BE2" w:rsidP="0085452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9"/>
    <w:multiLevelType w:val="hybridMultilevel"/>
    <w:tmpl w:val="6B68079A"/>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
    <w:nsid w:val="0000000A"/>
    <w:multiLevelType w:val="hybridMultilevel"/>
    <w:tmpl w:val="4E6AFB66"/>
    <w:lvl w:ilvl="0" w:tplc="FFFFFFFF">
      <w:start w:val="46"/>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
    <w:nsid w:val="0000000B"/>
    <w:multiLevelType w:val="hybridMultilevel"/>
    <w:tmpl w:val="25E45D32"/>
    <w:lvl w:ilvl="0" w:tplc="FFFFFFFF">
      <w:start w:val="72"/>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
    <w:nsid w:val="0000000C"/>
    <w:multiLevelType w:val="hybridMultilevel"/>
    <w:tmpl w:val="519B500C"/>
    <w:lvl w:ilvl="0" w:tplc="FFFFFFFF">
      <w:start w:val="97"/>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4">
    <w:nsid w:val="0000000D"/>
    <w:multiLevelType w:val="hybridMultilevel"/>
    <w:tmpl w:val="431BD7B6"/>
    <w:lvl w:ilvl="0" w:tplc="FFFFFFFF">
      <w:start w:val="113"/>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5">
    <w:nsid w:val="0000000E"/>
    <w:multiLevelType w:val="hybridMultilevel"/>
    <w:tmpl w:val="3F2DBA30"/>
    <w:lvl w:ilvl="0" w:tplc="FFFFFFFF">
      <w:start w:val="114"/>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6">
    <w:nsid w:val="0000000F"/>
    <w:multiLevelType w:val="hybridMultilevel"/>
    <w:tmpl w:val="7C83E458"/>
    <w:lvl w:ilvl="0" w:tplc="FFFFFFFF">
      <w:start w:val="145"/>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7">
    <w:nsid w:val="00000010"/>
    <w:multiLevelType w:val="hybridMultilevel"/>
    <w:tmpl w:val="257130A2"/>
    <w:lvl w:ilvl="0" w:tplc="FFFFFFFF">
      <w:start w:val="148"/>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8">
    <w:nsid w:val="00000011"/>
    <w:multiLevelType w:val="hybridMultilevel"/>
    <w:tmpl w:val="62BBD95A"/>
    <w:lvl w:ilvl="0" w:tplc="FFFFFFFF">
      <w:start w:val="159"/>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9">
    <w:nsid w:val="00000012"/>
    <w:multiLevelType w:val="hybridMultilevel"/>
    <w:tmpl w:val="436C6124"/>
    <w:lvl w:ilvl="0" w:tplc="FFFFFFFF">
      <w:start w:val="179"/>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0">
    <w:nsid w:val="00000013"/>
    <w:multiLevelType w:val="hybridMultilevel"/>
    <w:tmpl w:val="628C895C"/>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1">
    <w:nsid w:val="00000014"/>
    <w:multiLevelType w:val="hybridMultilevel"/>
    <w:tmpl w:val="333AB104"/>
    <w:lvl w:ilvl="0" w:tplc="FFFFFFFF">
      <w:start w:val="4"/>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2">
    <w:nsid w:val="00000015"/>
    <w:multiLevelType w:val="hybridMultilevel"/>
    <w:tmpl w:val="721DA316"/>
    <w:lvl w:ilvl="0" w:tplc="FFFFFFFF">
      <w:start w:val="53"/>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3">
    <w:nsid w:val="00000016"/>
    <w:multiLevelType w:val="hybridMultilevel"/>
    <w:tmpl w:val="2443A858"/>
    <w:lvl w:ilvl="0" w:tplc="FFFFFFFF">
      <w:start w:val="55"/>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4">
    <w:nsid w:val="00000017"/>
    <w:multiLevelType w:val="hybridMultilevel"/>
    <w:tmpl w:val="2D1D5AE8"/>
    <w:lvl w:ilvl="0" w:tplc="FFFFFFFF">
      <w:start w:val="6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5">
    <w:nsid w:val="01FD7409"/>
    <w:multiLevelType w:val="hybridMultilevel"/>
    <w:tmpl w:val="779882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02DF5756"/>
    <w:multiLevelType w:val="hybridMultilevel"/>
    <w:tmpl w:val="76760E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03CF4D3D"/>
    <w:multiLevelType w:val="hybridMultilevel"/>
    <w:tmpl w:val="A5F05A3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12F4516D"/>
    <w:multiLevelType w:val="hybridMultilevel"/>
    <w:tmpl w:val="F15E3F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1345716A"/>
    <w:multiLevelType w:val="hybridMultilevel"/>
    <w:tmpl w:val="8F66C2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16932E6F"/>
    <w:multiLevelType w:val="hybridMultilevel"/>
    <w:tmpl w:val="2CFE64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1A3803A2"/>
    <w:multiLevelType w:val="hybridMultilevel"/>
    <w:tmpl w:val="35A2FA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1E170552"/>
    <w:multiLevelType w:val="hybridMultilevel"/>
    <w:tmpl w:val="A93CFD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33F04D4F"/>
    <w:multiLevelType w:val="hybridMultilevel"/>
    <w:tmpl w:val="3340A9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36FE6B6C"/>
    <w:multiLevelType w:val="hybridMultilevel"/>
    <w:tmpl w:val="DAF21B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37172F3C"/>
    <w:multiLevelType w:val="hybridMultilevel"/>
    <w:tmpl w:val="8DB4A2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3F572C53"/>
    <w:multiLevelType w:val="hybridMultilevel"/>
    <w:tmpl w:val="3A0AFE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44CD333A"/>
    <w:multiLevelType w:val="hybridMultilevel"/>
    <w:tmpl w:val="37C0095A"/>
    <w:lvl w:ilvl="0" w:tplc="05F6288A">
      <w:start w:val="1"/>
      <w:numFmt w:val="bullet"/>
      <w:pStyle w:val="a"/>
      <w:suff w:val="space"/>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4C5C385C"/>
    <w:multiLevelType w:val="hybridMultilevel"/>
    <w:tmpl w:val="C7D02B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50C01032"/>
    <w:multiLevelType w:val="hybridMultilevel"/>
    <w:tmpl w:val="EA2653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605746EE"/>
    <w:multiLevelType w:val="hybridMultilevel"/>
    <w:tmpl w:val="D41819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60AC030B"/>
    <w:multiLevelType w:val="hybridMultilevel"/>
    <w:tmpl w:val="D744FE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6E726CC8"/>
    <w:multiLevelType w:val="hybridMultilevel"/>
    <w:tmpl w:val="16DA25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7601479D"/>
    <w:multiLevelType w:val="hybridMultilevel"/>
    <w:tmpl w:val="1F64A2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76FE49FE"/>
    <w:multiLevelType w:val="hybridMultilevel"/>
    <w:tmpl w:val="A48647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7"/>
  </w:num>
  <w:num w:numId="2">
    <w:abstractNumId w:val="27"/>
  </w:num>
  <w:num w:numId="3">
    <w:abstractNumId w:val="0"/>
  </w:num>
  <w:num w:numId="4">
    <w:abstractNumId w:val="1"/>
  </w:num>
  <w:num w:numId="5">
    <w:abstractNumId w:val="2"/>
  </w:num>
  <w:num w:numId="6">
    <w:abstractNumId w:val="3"/>
  </w:num>
  <w:num w:numId="7">
    <w:abstractNumId w:val="4"/>
  </w:num>
  <w:num w:numId="8">
    <w:abstractNumId w:val="5"/>
  </w:num>
  <w:num w:numId="9">
    <w:abstractNumId w:val="6"/>
  </w:num>
  <w:num w:numId="10">
    <w:abstractNumId w:val="7"/>
  </w:num>
  <w:num w:numId="11">
    <w:abstractNumId w:val="8"/>
  </w:num>
  <w:num w:numId="12">
    <w:abstractNumId w:val="9"/>
  </w:num>
  <w:num w:numId="13">
    <w:abstractNumId w:val="10"/>
  </w:num>
  <w:num w:numId="14">
    <w:abstractNumId w:val="11"/>
  </w:num>
  <w:num w:numId="15">
    <w:abstractNumId w:val="12"/>
  </w:num>
  <w:num w:numId="16">
    <w:abstractNumId w:val="13"/>
  </w:num>
  <w:num w:numId="17">
    <w:abstractNumId w:val="14"/>
  </w:num>
  <w:num w:numId="18">
    <w:abstractNumId w:val="29"/>
  </w:num>
  <w:num w:numId="19">
    <w:abstractNumId w:val="15"/>
  </w:num>
  <w:num w:numId="20">
    <w:abstractNumId w:val="21"/>
  </w:num>
  <w:num w:numId="21">
    <w:abstractNumId w:val="25"/>
  </w:num>
  <w:num w:numId="22">
    <w:abstractNumId w:val="23"/>
  </w:num>
  <w:num w:numId="23">
    <w:abstractNumId w:val="22"/>
  </w:num>
  <w:num w:numId="24">
    <w:abstractNumId w:val="18"/>
  </w:num>
  <w:num w:numId="25">
    <w:abstractNumId w:val="19"/>
  </w:num>
  <w:num w:numId="26">
    <w:abstractNumId w:val="34"/>
  </w:num>
  <w:num w:numId="27">
    <w:abstractNumId w:val="31"/>
  </w:num>
  <w:num w:numId="28">
    <w:abstractNumId w:val="20"/>
  </w:num>
  <w:num w:numId="29">
    <w:abstractNumId w:val="28"/>
  </w:num>
  <w:num w:numId="30">
    <w:abstractNumId w:val="24"/>
  </w:num>
  <w:num w:numId="31">
    <w:abstractNumId w:val="16"/>
  </w:num>
  <w:num w:numId="32">
    <w:abstractNumId w:val="26"/>
  </w:num>
  <w:num w:numId="33">
    <w:abstractNumId w:val="30"/>
  </w:num>
  <w:num w:numId="34">
    <w:abstractNumId w:val="33"/>
  </w:num>
  <w:num w:numId="35">
    <w:abstractNumId w:val="32"/>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mirrorMargins/>
  <w:defaultTabStop w:val="720"/>
  <w:hyphenationZone w:val="425"/>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66DCA"/>
    <w:rsid w:val="00001287"/>
    <w:rsid w:val="00001A48"/>
    <w:rsid w:val="0000205D"/>
    <w:rsid w:val="0001033A"/>
    <w:rsid w:val="00011BC5"/>
    <w:rsid w:val="00014EE0"/>
    <w:rsid w:val="00015FDA"/>
    <w:rsid w:val="00017767"/>
    <w:rsid w:val="00020CDD"/>
    <w:rsid w:val="000225C5"/>
    <w:rsid w:val="000232E2"/>
    <w:rsid w:val="000264EE"/>
    <w:rsid w:val="00026663"/>
    <w:rsid w:val="000314B4"/>
    <w:rsid w:val="000371E0"/>
    <w:rsid w:val="0003785C"/>
    <w:rsid w:val="0004052F"/>
    <w:rsid w:val="0004072C"/>
    <w:rsid w:val="0004187A"/>
    <w:rsid w:val="000425BA"/>
    <w:rsid w:val="00042CFF"/>
    <w:rsid w:val="000434C8"/>
    <w:rsid w:val="00044D67"/>
    <w:rsid w:val="00052CDA"/>
    <w:rsid w:val="0005685C"/>
    <w:rsid w:val="00057F12"/>
    <w:rsid w:val="00060E22"/>
    <w:rsid w:val="000617CC"/>
    <w:rsid w:val="00061E53"/>
    <w:rsid w:val="00062107"/>
    <w:rsid w:val="000631C9"/>
    <w:rsid w:val="0006485C"/>
    <w:rsid w:val="0007305F"/>
    <w:rsid w:val="0007610B"/>
    <w:rsid w:val="00080DBC"/>
    <w:rsid w:val="000817CE"/>
    <w:rsid w:val="000A334C"/>
    <w:rsid w:val="000B1D8D"/>
    <w:rsid w:val="000B47BD"/>
    <w:rsid w:val="000B4CF2"/>
    <w:rsid w:val="000B57B4"/>
    <w:rsid w:val="000B63A0"/>
    <w:rsid w:val="000B70F8"/>
    <w:rsid w:val="000C315A"/>
    <w:rsid w:val="000C4156"/>
    <w:rsid w:val="000C669F"/>
    <w:rsid w:val="000D0C2C"/>
    <w:rsid w:val="000D0FA7"/>
    <w:rsid w:val="000D45FA"/>
    <w:rsid w:val="000D52DC"/>
    <w:rsid w:val="000D6198"/>
    <w:rsid w:val="000D6B9E"/>
    <w:rsid w:val="000E27B0"/>
    <w:rsid w:val="000E3561"/>
    <w:rsid w:val="000E6EBF"/>
    <w:rsid w:val="000E7D59"/>
    <w:rsid w:val="000F0F88"/>
    <w:rsid w:val="000F60CD"/>
    <w:rsid w:val="000F6236"/>
    <w:rsid w:val="000F6863"/>
    <w:rsid w:val="00102D6F"/>
    <w:rsid w:val="00103F9B"/>
    <w:rsid w:val="00105CB6"/>
    <w:rsid w:val="00106555"/>
    <w:rsid w:val="0011440C"/>
    <w:rsid w:val="00117483"/>
    <w:rsid w:val="001200CB"/>
    <w:rsid w:val="00120E08"/>
    <w:rsid w:val="001224F9"/>
    <w:rsid w:val="00123ADA"/>
    <w:rsid w:val="001302A2"/>
    <w:rsid w:val="00131FAD"/>
    <w:rsid w:val="00136B05"/>
    <w:rsid w:val="00141266"/>
    <w:rsid w:val="001421C1"/>
    <w:rsid w:val="0014402B"/>
    <w:rsid w:val="00144F27"/>
    <w:rsid w:val="00145C88"/>
    <w:rsid w:val="00145DEC"/>
    <w:rsid w:val="00154449"/>
    <w:rsid w:val="00156030"/>
    <w:rsid w:val="00160E17"/>
    <w:rsid w:val="00161DDD"/>
    <w:rsid w:val="0016411C"/>
    <w:rsid w:val="00164DFA"/>
    <w:rsid w:val="0017447C"/>
    <w:rsid w:val="00177242"/>
    <w:rsid w:val="00184CC1"/>
    <w:rsid w:val="0019407D"/>
    <w:rsid w:val="00194A86"/>
    <w:rsid w:val="001A03EA"/>
    <w:rsid w:val="001A70F8"/>
    <w:rsid w:val="001C2C55"/>
    <w:rsid w:val="001C4202"/>
    <w:rsid w:val="001C433A"/>
    <w:rsid w:val="001C57D6"/>
    <w:rsid w:val="001C6906"/>
    <w:rsid w:val="001D09F9"/>
    <w:rsid w:val="001D314B"/>
    <w:rsid w:val="001D37C3"/>
    <w:rsid w:val="001D4212"/>
    <w:rsid w:val="001D7928"/>
    <w:rsid w:val="001D7992"/>
    <w:rsid w:val="001D7DE0"/>
    <w:rsid w:val="001E4481"/>
    <w:rsid w:val="001F04D8"/>
    <w:rsid w:val="001F063C"/>
    <w:rsid w:val="001F0C60"/>
    <w:rsid w:val="001F0F45"/>
    <w:rsid w:val="001F3788"/>
    <w:rsid w:val="00202891"/>
    <w:rsid w:val="0020414C"/>
    <w:rsid w:val="0020483C"/>
    <w:rsid w:val="00214D39"/>
    <w:rsid w:val="00217EF5"/>
    <w:rsid w:val="00220489"/>
    <w:rsid w:val="00223B99"/>
    <w:rsid w:val="00232CF9"/>
    <w:rsid w:val="00233F70"/>
    <w:rsid w:val="002346B3"/>
    <w:rsid w:val="002351CF"/>
    <w:rsid w:val="00235AE1"/>
    <w:rsid w:val="00236034"/>
    <w:rsid w:val="002376EC"/>
    <w:rsid w:val="00237AD4"/>
    <w:rsid w:val="00244795"/>
    <w:rsid w:val="002450E3"/>
    <w:rsid w:val="00246431"/>
    <w:rsid w:val="002519AF"/>
    <w:rsid w:val="00252F26"/>
    <w:rsid w:val="0025304C"/>
    <w:rsid w:val="002556B6"/>
    <w:rsid w:val="00256649"/>
    <w:rsid w:val="00256659"/>
    <w:rsid w:val="0025698A"/>
    <w:rsid w:val="00257B9D"/>
    <w:rsid w:val="00263C2C"/>
    <w:rsid w:val="00265D9D"/>
    <w:rsid w:val="002712FC"/>
    <w:rsid w:val="002721D0"/>
    <w:rsid w:val="002768E9"/>
    <w:rsid w:val="00282AEB"/>
    <w:rsid w:val="00286291"/>
    <w:rsid w:val="00290BA5"/>
    <w:rsid w:val="00291EF8"/>
    <w:rsid w:val="00296777"/>
    <w:rsid w:val="0029716F"/>
    <w:rsid w:val="002A0F21"/>
    <w:rsid w:val="002A0F93"/>
    <w:rsid w:val="002A22A4"/>
    <w:rsid w:val="002A5E6F"/>
    <w:rsid w:val="002A763B"/>
    <w:rsid w:val="002B049B"/>
    <w:rsid w:val="002B55EF"/>
    <w:rsid w:val="002B7086"/>
    <w:rsid w:val="002C0C0D"/>
    <w:rsid w:val="002C62D5"/>
    <w:rsid w:val="002C6B65"/>
    <w:rsid w:val="002D781D"/>
    <w:rsid w:val="002E74C8"/>
    <w:rsid w:val="002E76EA"/>
    <w:rsid w:val="002E79B2"/>
    <w:rsid w:val="002F0076"/>
    <w:rsid w:val="002F123E"/>
    <w:rsid w:val="002F3FD8"/>
    <w:rsid w:val="002F4C9A"/>
    <w:rsid w:val="002F5A82"/>
    <w:rsid w:val="00306F4D"/>
    <w:rsid w:val="003101E0"/>
    <w:rsid w:val="00313884"/>
    <w:rsid w:val="003142CE"/>
    <w:rsid w:val="00315CBD"/>
    <w:rsid w:val="0031705F"/>
    <w:rsid w:val="00320BF4"/>
    <w:rsid w:val="00326478"/>
    <w:rsid w:val="003315E5"/>
    <w:rsid w:val="00334B67"/>
    <w:rsid w:val="0033589B"/>
    <w:rsid w:val="00341250"/>
    <w:rsid w:val="00341D59"/>
    <w:rsid w:val="00342F93"/>
    <w:rsid w:val="0034393F"/>
    <w:rsid w:val="00344726"/>
    <w:rsid w:val="00344F10"/>
    <w:rsid w:val="00346BB4"/>
    <w:rsid w:val="00351AF0"/>
    <w:rsid w:val="0035485D"/>
    <w:rsid w:val="00355703"/>
    <w:rsid w:val="003601AC"/>
    <w:rsid w:val="003647B2"/>
    <w:rsid w:val="00372EBC"/>
    <w:rsid w:val="003777AB"/>
    <w:rsid w:val="00380058"/>
    <w:rsid w:val="00380767"/>
    <w:rsid w:val="003846B7"/>
    <w:rsid w:val="00384ADF"/>
    <w:rsid w:val="00384F47"/>
    <w:rsid w:val="0038554A"/>
    <w:rsid w:val="003870E4"/>
    <w:rsid w:val="00393B10"/>
    <w:rsid w:val="0039444D"/>
    <w:rsid w:val="0039703C"/>
    <w:rsid w:val="003A77A5"/>
    <w:rsid w:val="003A7869"/>
    <w:rsid w:val="003B1870"/>
    <w:rsid w:val="003B385C"/>
    <w:rsid w:val="003B51C9"/>
    <w:rsid w:val="003B6711"/>
    <w:rsid w:val="003C16C8"/>
    <w:rsid w:val="003C1ADA"/>
    <w:rsid w:val="003C6D19"/>
    <w:rsid w:val="003D142E"/>
    <w:rsid w:val="003D1F9A"/>
    <w:rsid w:val="003D70C0"/>
    <w:rsid w:val="003E4FBC"/>
    <w:rsid w:val="003E5939"/>
    <w:rsid w:val="003E75DC"/>
    <w:rsid w:val="003F1292"/>
    <w:rsid w:val="003F6EB3"/>
    <w:rsid w:val="00400EFE"/>
    <w:rsid w:val="0040426E"/>
    <w:rsid w:val="00411921"/>
    <w:rsid w:val="00412597"/>
    <w:rsid w:val="0041377B"/>
    <w:rsid w:val="00415DE8"/>
    <w:rsid w:val="004161E8"/>
    <w:rsid w:val="00416DDE"/>
    <w:rsid w:val="00417E26"/>
    <w:rsid w:val="00424AC6"/>
    <w:rsid w:val="00426134"/>
    <w:rsid w:val="0042725A"/>
    <w:rsid w:val="0043110A"/>
    <w:rsid w:val="00433340"/>
    <w:rsid w:val="00433E2E"/>
    <w:rsid w:val="00433EDA"/>
    <w:rsid w:val="00442158"/>
    <w:rsid w:val="0044487C"/>
    <w:rsid w:val="00446C90"/>
    <w:rsid w:val="00453DE1"/>
    <w:rsid w:val="00454033"/>
    <w:rsid w:val="004604D6"/>
    <w:rsid w:val="00460F8E"/>
    <w:rsid w:val="0046301E"/>
    <w:rsid w:val="00465392"/>
    <w:rsid w:val="00465B06"/>
    <w:rsid w:val="00471670"/>
    <w:rsid w:val="0047167E"/>
    <w:rsid w:val="004762F1"/>
    <w:rsid w:val="0047644B"/>
    <w:rsid w:val="00477055"/>
    <w:rsid w:val="0047776C"/>
    <w:rsid w:val="004800C9"/>
    <w:rsid w:val="004805D9"/>
    <w:rsid w:val="0048114F"/>
    <w:rsid w:val="00484760"/>
    <w:rsid w:val="00485FE6"/>
    <w:rsid w:val="004869C1"/>
    <w:rsid w:val="004961DB"/>
    <w:rsid w:val="00496D97"/>
    <w:rsid w:val="004A3A93"/>
    <w:rsid w:val="004A3CBC"/>
    <w:rsid w:val="004B54D9"/>
    <w:rsid w:val="004B58A7"/>
    <w:rsid w:val="004B632F"/>
    <w:rsid w:val="004B6A88"/>
    <w:rsid w:val="004C0B3B"/>
    <w:rsid w:val="004C19F1"/>
    <w:rsid w:val="004C21C2"/>
    <w:rsid w:val="004C28DD"/>
    <w:rsid w:val="004C67F9"/>
    <w:rsid w:val="004C6911"/>
    <w:rsid w:val="004D1147"/>
    <w:rsid w:val="004D124E"/>
    <w:rsid w:val="004D2327"/>
    <w:rsid w:val="004D2A6F"/>
    <w:rsid w:val="004D4A7E"/>
    <w:rsid w:val="004D5FF2"/>
    <w:rsid w:val="004D6FD3"/>
    <w:rsid w:val="004D737C"/>
    <w:rsid w:val="004E491E"/>
    <w:rsid w:val="004F111A"/>
    <w:rsid w:val="004F75F6"/>
    <w:rsid w:val="00500F7B"/>
    <w:rsid w:val="005039C7"/>
    <w:rsid w:val="005061CC"/>
    <w:rsid w:val="00506510"/>
    <w:rsid w:val="005114FC"/>
    <w:rsid w:val="00511961"/>
    <w:rsid w:val="0052217F"/>
    <w:rsid w:val="00524CE7"/>
    <w:rsid w:val="00525E8A"/>
    <w:rsid w:val="00526D77"/>
    <w:rsid w:val="00531902"/>
    <w:rsid w:val="00533082"/>
    <w:rsid w:val="00534DAD"/>
    <w:rsid w:val="005352E5"/>
    <w:rsid w:val="00542195"/>
    <w:rsid w:val="00543E51"/>
    <w:rsid w:val="00543E97"/>
    <w:rsid w:val="00550780"/>
    <w:rsid w:val="005509B4"/>
    <w:rsid w:val="005509E9"/>
    <w:rsid w:val="00551868"/>
    <w:rsid w:val="005521F3"/>
    <w:rsid w:val="00553E4E"/>
    <w:rsid w:val="005544AB"/>
    <w:rsid w:val="005654A9"/>
    <w:rsid w:val="0056594F"/>
    <w:rsid w:val="005705C7"/>
    <w:rsid w:val="00571067"/>
    <w:rsid w:val="00573904"/>
    <w:rsid w:val="00573A27"/>
    <w:rsid w:val="00577B94"/>
    <w:rsid w:val="00577CC6"/>
    <w:rsid w:val="00580CDE"/>
    <w:rsid w:val="00586BDA"/>
    <w:rsid w:val="005937F9"/>
    <w:rsid w:val="005972FA"/>
    <w:rsid w:val="005A010C"/>
    <w:rsid w:val="005A0935"/>
    <w:rsid w:val="005A293E"/>
    <w:rsid w:val="005A6359"/>
    <w:rsid w:val="005A6C00"/>
    <w:rsid w:val="005A7054"/>
    <w:rsid w:val="005B0E15"/>
    <w:rsid w:val="005B4379"/>
    <w:rsid w:val="005B62BE"/>
    <w:rsid w:val="005C02AC"/>
    <w:rsid w:val="005C039A"/>
    <w:rsid w:val="005C43FE"/>
    <w:rsid w:val="005C66EF"/>
    <w:rsid w:val="005C6C75"/>
    <w:rsid w:val="005D2A3D"/>
    <w:rsid w:val="005D3484"/>
    <w:rsid w:val="005E07EC"/>
    <w:rsid w:val="005E70AD"/>
    <w:rsid w:val="005F0140"/>
    <w:rsid w:val="005F1DE8"/>
    <w:rsid w:val="005F2A05"/>
    <w:rsid w:val="005F3E01"/>
    <w:rsid w:val="005F406C"/>
    <w:rsid w:val="0060081F"/>
    <w:rsid w:val="00612121"/>
    <w:rsid w:val="00613B6E"/>
    <w:rsid w:val="00614F2A"/>
    <w:rsid w:val="00615773"/>
    <w:rsid w:val="00617D03"/>
    <w:rsid w:val="006233BC"/>
    <w:rsid w:val="0062486B"/>
    <w:rsid w:val="00626290"/>
    <w:rsid w:val="006302BD"/>
    <w:rsid w:val="006335FC"/>
    <w:rsid w:val="006372E7"/>
    <w:rsid w:val="00641E1F"/>
    <w:rsid w:val="006469D8"/>
    <w:rsid w:val="0065078E"/>
    <w:rsid w:val="00652645"/>
    <w:rsid w:val="00655350"/>
    <w:rsid w:val="00655714"/>
    <w:rsid w:val="00657183"/>
    <w:rsid w:val="00657479"/>
    <w:rsid w:val="00660E4C"/>
    <w:rsid w:val="0066301B"/>
    <w:rsid w:val="00665ECB"/>
    <w:rsid w:val="00670315"/>
    <w:rsid w:val="006720F8"/>
    <w:rsid w:val="006771EE"/>
    <w:rsid w:val="0068048D"/>
    <w:rsid w:val="0068061C"/>
    <w:rsid w:val="006824F4"/>
    <w:rsid w:val="006832D7"/>
    <w:rsid w:val="00683F9D"/>
    <w:rsid w:val="006856B0"/>
    <w:rsid w:val="006921A3"/>
    <w:rsid w:val="00693A22"/>
    <w:rsid w:val="00694215"/>
    <w:rsid w:val="00694B9B"/>
    <w:rsid w:val="006A2A3C"/>
    <w:rsid w:val="006A4558"/>
    <w:rsid w:val="006A5EE0"/>
    <w:rsid w:val="006A6F2D"/>
    <w:rsid w:val="006A7456"/>
    <w:rsid w:val="006B007D"/>
    <w:rsid w:val="006B0647"/>
    <w:rsid w:val="006B14EC"/>
    <w:rsid w:val="006C0A4B"/>
    <w:rsid w:val="006D2AB2"/>
    <w:rsid w:val="006E24FC"/>
    <w:rsid w:val="006E2507"/>
    <w:rsid w:val="006E27F5"/>
    <w:rsid w:val="006E7106"/>
    <w:rsid w:val="006F6892"/>
    <w:rsid w:val="00700469"/>
    <w:rsid w:val="00700F4F"/>
    <w:rsid w:val="007026D7"/>
    <w:rsid w:val="00702794"/>
    <w:rsid w:val="00704885"/>
    <w:rsid w:val="00712D7F"/>
    <w:rsid w:val="00714EDD"/>
    <w:rsid w:val="00715A59"/>
    <w:rsid w:val="00715DF9"/>
    <w:rsid w:val="00731ABE"/>
    <w:rsid w:val="00736652"/>
    <w:rsid w:val="0074138A"/>
    <w:rsid w:val="00750AFE"/>
    <w:rsid w:val="007524BC"/>
    <w:rsid w:val="00754C20"/>
    <w:rsid w:val="007550BD"/>
    <w:rsid w:val="00756F49"/>
    <w:rsid w:val="00760484"/>
    <w:rsid w:val="00762805"/>
    <w:rsid w:val="0076799F"/>
    <w:rsid w:val="00771F2B"/>
    <w:rsid w:val="00774252"/>
    <w:rsid w:val="0077595C"/>
    <w:rsid w:val="0077667E"/>
    <w:rsid w:val="00780A8A"/>
    <w:rsid w:val="0078553E"/>
    <w:rsid w:val="0078797D"/>
    <w:rsid w:val="00787DEB"/>
    <w:rsid w:val="00792350"/>
    <w:rsid w:val="007964BE"/>
    <w:rsid w:val="00796FAD"/>
    <w:rsid w:val="007A481A"/>
    <w:rsid w:val="007A5E89"/>
    <w:rsid w:val="007A78D3"/>
    <w:rsid w:val="007B2BD0"/>
    <w:rsid w:val="007B6A40"/>
    <w:rsid w:val="007C045E"/>
    <w:rsid w:val="007C19A9"/>
    <w:rsid w:val="007C3F61"/>
    <w:rsid w:val="007C59C4"/>
    <w:rsid w:val="007C5D9C"/>
    <w:rsid w:val="007C6F0A"/>
    <w:rsid w:val="007D7C1C"/>
    <w:rsid w:val="007F16A9"/>
    <w:rsid w:val="007F1EC2"/>
    <w:rsid w:val="007F2B1F"/>
    <w:rsid w:val="007F34AA"/>
    <w:rsid w:val="007F4EE4"/>
    <w:rsid w:val="007F55DC"/>
    <w:rsid w:val="007F7C9D"/>
    <w:rsid w:val="007F7F7D"/>
    <w:rsid w:val="008000C1"/>
    <w:rsid w:val="00800CD1"/>
    <w:rsid w:val="0080442F"/>
    <w:rsid w:val="00807A46"/>
    <w:rsid w:val="008142EC"/>
    <w:rsid w:val="008165CB"/>
    <w:rsid w:val="008207F6"/>
    <w:rsid w:val="008215B8"/>
    <w:rsid w:val="008217A4"/>
    <w:rsid w:val="00823927"/>
    <w:rsid w:val="00824596"/>
    <w:rsid w:val="00824EB3"/>
    <w:rsid w:val="00837DEE"/>
    <w:rsid w:val="00841183"/>
    <w:rsid w:val="00842294"/>
    <w:rsid w:val="00842CBB"/>
    <w:rsid w:val="00843E87"/>
    <w:rsid w:val="00844A5B"/>
    <w:rsid w:val="0084589F"/>
    <w:rsid w:val="00852987"/>
    <w:rsid w:val="0085452B"/>
    <w:rsid w:val="00854E65"/>
    <w:rsid w:val="00856B6B"/>
    <w:rsid w:val="008571C1"/>
    <w:rsid w:val="0086069E"/>
    <w:rsid w:val="008640C9"/>
    <w:rsid w:val="0086486A"/>
    <w:rsid w:val="00864B4E"/>
    <w:rsid w:val="00866DCA"/>
    <w:rsid w:val="00867B62"/>
    <w:rsid w:val="008703EC"/>
    <w:rsid w:val="00870FC6"/>
    <w:rsid w:val="00873DCC"/>
    <w:rsid w:val="00875B8C"/>
    <w:rsid w:val="00881518"/>
    <w:rsid w:val="008818C9"/>
    <w:rsid w:val="00881BBB"/>
    <w:rsid w:val="00881C03"/>
    <w:rsid w:val="00881D7B"/>
    <w:rsid w:val="00884E0E"/>
    <w:rsid w:val="008856EA"/>
    <w:rsid w:val="008865F1"/>
    <w:rsid w:val="0089094C"/>
    <w:rsid w:val="00893741"/>
    <w:rsid w:val="00893F3A"/>
    <w:rsid w:val="008968ED"/>
    <w:rsid w:val="008A1553"/>
    <w:rsid w:val="008A1F82"/>
    <w:rsid w:val="008A44AE"/>
    <w:rsid w:val="008B6165"/>
    <w:rsid w:val="008B70CE"/>
    <w:rsid w:val="008B7FA3"/>
    <w:rsid w:val="008C1A7F"/>
    <w:rsid w:val="008C4B86"/>
    <w:rsid w:val="008C5E02"/>
    <w:rsid w:val="008D1F10"/>
    <w:rsid w:val="008D3ACD"/>
    <w:rsid w:val="008D43BB"/>
    <w:rsid w:val="008D4E6D"/>
    <w:rsid w:val="008D6FF7"/>
    <w:rsid w:val="008E06B6"/>
    <w:rsid w:val="008E1992"/>
    <w:rsid w:val="008E1B50"/>
    <w:rsid w:val="008E2D34"/>
    <w:rsid w:val="008E3149"/>
    <w:rsid w:val="008F06D5"/>
    <w:rsid w:val="008F4B8F"/>
    <w:rsid w:val="008F57F7"/>
    <w:rsid w:val="008F7FBC"/>
    <w:rsid w:val="0090073D"/>
    <w:rsid w:val="0090557F"/>
    <w:rsid w:val="009164C7"/>
    <w:rsid w:val="00917D47"/>
    <w:rsid w:val="00921CD1"/>
    <w:rsid w:val="0092242F"/>
    <w:rsid w:val="009263AA"/>
    <w:rsid w:val="00931972"/>
    <w:rsid w:val="00935F60"/>
    <w:rsid w:val="0094144A"/>
    <w:rsid w:val="00944B29"/>
    <w:rsid w:val="00950434"/>
    <w:rsid w:val="00950529"/>
    <w:rsid w:val="009528B0"/>
    <w:rsid w:val="009551D2"/>
    <w:rsid w:val="009553D4"/>
    <w:rsid w:val="0096237E"/>
    <w:rsid w:val="00971DA8"/>
    <w:rsid w:val="009733BF"/>
    <w:rsid w:val="0097354C"/>
    <w:rsid w:val="00975C6F"/>
    <w:rsid w:val="00975D58"/>
    <w:rsid w:val="00977368"/>
    <w:rsid w:val="00986FC1"/>
    <w:rsid w:val="00993B86"/>
    <w:rsid w:val="00997160"/>
    <w:rsid w:val="0099735C"/>
    <w:rsid w:val="00997EE8"/>
    <w:rsid w:val="009A12A8"/>
    <w:rsid w:val="009A1512"/>
    <w:rsid w:val="009B0324"/>
    <w:rsid w:val="009B1E7B"/>
    <w:rsid w:val="009B6F33"/>
    <w:rsid w:val="009B7C63"/>
    <w:rsid w:val="009B7E99"/>
    <w:rsid w:val="009C2BD7"/>
    <w:rsid w:val="009C6622"/>
    <w:rsid w:val="009C7CBA"/>
    <w:rsid w:val="009D19C7"/>
    <w:rsid w:val="009E209C"/>
    <w:rsid w:val="009E344C"/>
    <w:rsid w:val="009E6580"/>
    <w:rsid w:val="009E6C8D"/>
    <w:rsid w:val="009E6FF5"/>
    <w:rsid w:val="009F0C87"/>
    <w:rsid w:val="009F4358"/>
    <w:rsid w:val="009F5156"/>
    <w:rsid w:val="009F5BFB"/>
    <w:rsid w:val="009F6870"/>
    <w:rsid w:val="009F699B"/>
    <w:rsid w:val="009F7E68"/>
    <w:rsid w:val="00A021CD"/>
    <w:rsid w:val="00A036EA"/>
    <w:rsid w:val="00A05E93"/>
    <w:rsid w:val="00A11CE2"/>
    <w:rsid w:val="00A14C90"/>
    <w:rsid w:val="00A158F0"/>
    <w:rsid w:val="00A168AC"/>
    <w:rsid w:val="00A209CA"/>
    <w:rsid w:val="00A212DE"/>
    <w:rsid w:val="00A2136F"/>
    <w:rsid w:val="00A24AC0"/>
    <w:rsid w:val="00A3557E"/>
    <w:rsid w:val="00A35640"/>
    <w:rsid w:val="00A36B2F"/>
    <w:rsid w:val="00A40315"/>
    <w:rsid w:val="00A43A6D"/>
    <w:rsid w:val="00A44F1D"/>
    <w:rsid w:val="00A453D8"/>
    <w:rsid w:val="00A45CBE"/>
    <w:rsid w:val="00A5011C"/>
    <w:rsid w:val="00A51262"/>
    <w:rsid w:val="00A55033"/>
    <w:rsid w:val="00A5792C"/>
    <w:rsid w:val="00A57BE6"/>
    <w:rsid w:val="00A57FD8"/>
    <w:rsid w:val="00A60DC0"/>
    <w:rsid w:val="00A64D48"/>
    <w:rsid w:val="00A702EE"/>
    <w:rsid w:val="00A7638C"/>
    <w:rsid w:val="00A76FDD"/>
    <w:rsid w:val="00A82A18"/>
    <w:rsid w:val="00A84F59"/>
    <w:rsid w:val="00A862EC"/>
    <w:rsid w:val="00A91C30"/>
    <w:rsid w:val="00A9317D"/>
    <w:rsid w:val="00A93A81"/>
    <w:rsid w:val="00A9715D"/>
    <w:rsid w:val="00AA2119"/>
    <w:rsid w:val="00AA6693"/>
    <w:rsid w:val="00AC0C14"/>
    <w:rsid w:val="00AC7D44"/>
    <w:rsid w:val="00AD5C40"/>
    <w:rsid w:val="00AE2315"/>
    <w:rsid w:val="00AE3C27"/>
    <w:rsid w:val="00AE7F42"/>
    <w:rsid w:val="00AF11FE"/>
    <w:rsid w:val="00AF2C1E"/>
    <w:rsid w:val="00AF3B82"/>
    <w:rsid w:val="00AF542F"/>
    <w:rsid w:val="00B10984"/>
    <w:rsid w:val="00B10CA3"/>
    <w:rsid w:val="00B11B12"/>
    <w:rsid w:val="00B15154"/>
    <w:rsid w:val="00B15EE5"/>
    <w:rsid w:val="00B15FD7"/>
    <w:rsid w:val="00B16D54"/>
    <w:rsid w:val="00B308AF"/>
    <w:rsid w:val="00B3481D"/>
    <w:rsid w:val="00B362AE"/>
    <w:rsid w:val="00B37AAF"/>
    <w:rsid w:val="00B403A4"/>
    <w:rsid w:val="00B45DB0"/>
    <w:rsid w:val="00B462D4"/>
    <w:rsid w:val="00B505BC"/>
    <w:rsid w:val="00B526A0"/>
    <w:rsid w:val="00B62747"/>
    <w:rsid w:val="00B631BB"/>
    <w:rsid w:val="00B63993"/>
    <w:rsid w:val="00B7301F"/>
    <w:rsid w:val="00B74C37"/>
    <w:rsid w:val="00B762F4"/>
    <w:rsid w:val="00B8092D"/>
    <w:rsid w:val="00B82AA4"/>
    <w:rsid w:val="00B905C4"/>
    <w:rsid w:val="00B922A8"/>
    <w:rsid w:val="00B95229"/>
    <w:rsid w:val="00B9528D"/>
    <w:rsid w:val="00B976A1"/>
    <w:rsid w:val="00BA24EC"/>
    <w:rsid w:val="00BA34E1"/>
    <w:rsid w:val="00BA4077"/>
    <w:rsid w:val="00BA5BA6"/>
    <w:rsid w:val="00BA632C"/>
    <w:rsid w:val="00BA702A"/>
    <w:rsid w:val="00BA7FAA"/>
    <w:rsid w:val="00BB409B"/>
    <w:rsid w:val="00BB6419"/>
    <w:rsid w:val="00BB6F85"/>
    <w:rsid w:val="00BC00DB"/>
    <w:rsid w:val="00BC0871"/>
    <w:rsid w:val="00BC1982"/>
    <w:rsid w:val="00BC40A7"/>
    <w:rsid w:val="00BC4AAA"/>
    <w:rsid w:val="00BC577D"/>
    <w:rsid w:val="00BC6236"/>
    <w:rsid w:val="00BC67FB"/>
    <w:rsid w:val="00BC75A3"/>
    <w:rsid w:val="00BD0887"/>
    <w:rsid w:val="00BD0C31"/>
    <w:rsid w:val="00BD3476"/>
    <w:rsid w:val="00BD4F99"/>
    <w:rsid w:val="00BD60E4"/>
    <w:rsid w:val="00BD62A1"/>
    <w:rsid w:val="00BD6653"/>
    <w:rsid w:val="00BD7997"/>
    <w:rsid w:val="00BE117A"/>
    <w:rsid w:val="00BE3C08"/>
    <w:rsid w:val="00BE47BD"/>
    <w:rsid w:val="00BE541A"/>
    <w:rsid w:val="00BE5F68"/>
    <w:rsid w:val="00BF1452"/>
    <w:rsid w:val="00BF5ED4"/>
    <w:rsid w:val="00BF68EC"/>
    <w:rsid w:val="00BF7C98"/>
    <w:rsid w:val="00C02F27"/>
    <w:rsid w:val="00C02F69"/>
    <w:rsid w:val="00C04BAE"/>
    <w:rsid w:val="00C06613"/>
    <w:rsid w:val="00C072D2"/>
    <w:rsid w:val="00C13A88"/>
    <w:rsid w:val="00C1497B"/>
    <w:rsid w:val="00C15056"/>
    <w:rsid w:val="00C15FF9"/>
    <w:rsid w:val="00C166F5"/>
    <w:rsid w:val="00C234A2"/>
    <w:rsid w:val="00C2558E"/>
    <w:rsid w:val="00C307FD"/>
    <w:rsid w:val="00C315CC"/>
    <w:rsid w:val="00C325CC"/>
    <w:rsid w:val="00C3551E"/>
    <w:rsid w:val="00C36DB4"/>
    <w:rsid w:val="00C4090F"/>
    <w:rsid w:val="00C431FE"/>
    <w:rsid w:val="00C440D5"/>
    <w:rsid w:val="00C5002E"/>
    <w:rsid w:val="00C51FD3"/>
    <w:rsid w:val="00C53296"/>
    <w:rsid w:val="00C55E84"/>
    <w:rsid w:val="00C56BE2"/>
    <w:rsid w:val="00C56DDC"/>
    <w:rsid w:val="00C625E9"/>
    <w:rsid w:val="00C63389"/>
    <w:rsid w:val="00C77118"/>
    <w:rsid w:val="00C77B1F"/>
    <w:rsid w:val="00C873C6"/>
    <w:rsid w:val="00C90AA0"/>
    <w:rsid w:val="00C91956"/>
    <w:rsid w:val="00C91A2C"/>
    <w:rsid w:val="00CA0119"/>
    <w:rsid w:val="00CA5A7A"/>
    <w:rsid w:val="00CB30F0"/>
    <w:rsid w:val="00CB30FE"/>
    <w:rsid w:val="00CB396E"/>
    <w:rsid w:val="00CB5AB2"/>
    <w:rsid w:val="00CB5E92"/>
    <w:rsid w:val="00CB635C"/>
    <w:rsid w:val="00CB68AF"/>
    <w:rsid w:val="00CC463C"/>
    <w:rsid w:val="00CC6D21"/>
    <w:rsid w:val="00CC6E04"/>
    <w:rsid w:val="00CC76FF"/>
    <w:rsid w:val="00CD4460"/>
    <w:rsid w:val="00CD60F6"/>
    <w:rsid w:val="00CE30BC"/>
    <w:rsid w:val="00CE5803"/>
    <w:rsid w:val="00CE75E2"/>
    <w:rsid w:val="00CF089A"/>
    <w:rsid w:val="00CF0AD4"/>
    <w:rsid w:val="00CF2B9D"/>
    <w:rsid w:val="00CF4036"/>
    <w:rsid w:val="00CF48FD"/>
    <w:rsid w:val="00CF5361"/>
    <w:rsid w:val="00CF584F"/>
    <w:rsid w:val="00D0335E"/>
    <w:rsid w:val="00D04A31"/>
    <w:rsid w:val="00D14BA9"/>
    <w:rsid w:val="00D209A9"/>
    <w:rsid w:val="00D20B57"/>
    <w:rsid w:val="00D21C01"/>
    <w:rsid w:val="00D22A2D"/>
    <w:rsid w:val="00D22B7E"/>
    <w:rsid w:val="00D2360C"/>
    <w:rsid w:val="00D2449A"/>
    <w:rsid w:val="00D246E8"/>
    <w:rsid w:val="00D25DB7"/>
    <w:rsid w:val="00D27808"/>
    <w:rsid w:val="00D36F0D"/>
    <w:rsid w:val="00D4014A"/>
    <w:rsid w:val="00D401A7"/>
    <w:rsid w:val="00D42F7F"/>
    <w:rsid w:val="00D43398"/>
    <w:rsid w:val="00D453C0"/>
    <w:rsid w:val="00D470BE"/>
    <w:rsid w:val="00D47704"/>
    <w:rsid w:val="00D52058"/>
    <w:rsid w:val="00D572AB"/>
    <w:rsid w:val="00D664E3"/>
    <w:rsid w:val="00D67FC1"/>
    <w:rsid w:val="00D73121"/>
    <w:rsid w:val="00D75E1D"/>
    <w:rsid w:val="00D77B4E"/>
    <w:rsid w:val="00D82571"/>
    <w:rsid w:val="00D84E56"/>
    <w:rsid w:val="00D87D73"/>
    <w:rsid w:val="00D9371E"/>
    <w:rsid w:val="00D95531"/>
    <w:rsid w:val="00D957A1"/>
    <w:rsid w:val="00DA1FDF"/>
    <w:rsid w:val="00DA2F86"/>
    <w:rsid w:val="00DA40C2"/>
    <w:rsid w:val="00DB0C58"/>
    <w:rsid w:val="00DB65CD"/>
    <w:rsid w:val="00DB70AA"/>
    <w:rsid w:val="00DB73FD"/>
    <w:rsid w:val="00DC530F"/>
    <w:rsid w:val="00DC6E72"/>
    <w:rsid w:val="00DD4A32"/>
    <w:rsid w:val="00DD6EDC"/>
    <w:rsid w:val="00DD722F"/>
    <w:rsid w:val="00DD7904"/>
    <w:rsid w:val="00DD7A31"/>
    <w:rsid w:val="00DE64B6"/>
    <w:rsid w:val="00DE6AE2"/>
    <w:rsid w:val="00DE6B26"/>
    <w:rsid w:val="00DF0C76"/>
    <w:rsid w:val="00DF5803"/>
    <w:rsid w:val="00DF686D"/>
    <w:rsid w:val="00E03E55"/>
    <w:rsid w:val="00E04E05"/>
    <w:rsid w:val="00E104DC"/>
    <w:rsid w:val="00E137B3"/>
    <w:rsid w:val="00E21ACB"/>
    <w:rsid w:val="00E26100"/>
    <w:rsid w:val="00E3275E"/>
    <w:rsid w:val="00E32AAB"/>
    <w:rsid w:val="00E32AF6"/>
    <w:rsid w:val="00E34EE1"/>
    <w:rsid w:val="00E3529B"/>
    <w:rsid w:val="00E36547"/>
    <w:rsid w:val="00E36F09"/>
    <w:rsid w:val="00E41584"/>
    <w:rsid w:val="00E43196"/>
    <w:rsid w:val="00E45414"/>
    <w:rsid w:val="00E4606F"/>
    <w:rsid w:val="00E5281C"/>
    <w:rsid w:val="00E5347C"/>
    <w:rsid w:val="00E53822"/>
    <w:rsid w:val="00E5665F"/>
    <w:rsid w:val="00E661AE"/>
    <w:rsid w:val="00E710D8"/>
    <w:rsid w:val="00E72D2B"/>
    <w:rsid w:val="00E74498"/>
    <w:rsid w:val="00E76360"/>
    <w:rsid w:val="00E805A3"/>
    <w:rsid w:val="00E83FAA"/>
    <w:rsid w:val="00E8677D"/>
    <w:rsid w:val="00E91994"/>
    <w:rsid w:val="00E9401B"/>
    <w:rsid w:val="00E9501F"/>
    <w:rsid w:val="00E95187"/>
    <w:rsid w:val="00EA2085"/>
    <w:rsid w:val="00EA222F"/>
    <w:rsid w:val="00EA566D"/>
    <w:rsid w:val="00EB0585"/>
    <w:rsid w:val="00EB1130"/>
    <w:rsid w:val="00EB13DE"/>
    <w:rsid w:val="00EC05C0"/>
    <w:rsid w:val="00EC1162"/>
    <w:rsid w:val="00EC161E"/>
    <w:rsid w:val="00EC3BF2"/>
    <w:rsid w:val="00EC4625"/>
    <w:rsid w:val="00EC480B"/>
    <w:rsid w:val="00ED76DF"/>
    <w:rsid w:val="00EE1AB3"/>
    <w:rsid w:val="00EE1BDE"/>
    <w:rsid w:val="00EE4050"/>
    <w:rsid w:val="00EE5AD9"/>
    <w:rsid w:val="00EF13DB"/>
    <w:rsid w:val="00EF26D2"/>
    <w:rsid w:val="00EF2B67"/>
    <w:rsid w:val="00EF5D31"/>
    <w:rsid w:val="00EF5DD5"/>
    <w:rsid w:val="00EF7D56"/>
    <w:rsid w:val="00F00449"/>
    <w:rsid w:val="00F0203F"/>
    <w:rsid w:val="00F022A4"/>
    <w:rsid w:val="00F024B9"/>
    <w:rsid w:val="00F03330"/>
    <w:rsid w:val="00F0539D"/>
    <w:rsid w:val="00F071FB"/>
    <w:rsid w:val="00F11BBA"/>
    <w:rsid w:val="00F1218D"/>
    <w:rsid w:val="00F1233F"/>
    <w:rsid w:val="00F168E2"/>
    <w:rsid w:val="00F21D16"/>
    <w:rsid w:val="00F23D0C"/>
    <w:rsid w:val="00F2615D"/>
    <w:rsid w:val="00F2640F"/>
    <w:rsid w:val="00F27DAF"/>
    <w:rsid w:val="00F30138"/>
    <w:rsid w:val="00F41156"/>
    <w:rsid w:val="00F423D6"/>
    <w:rsid w:val="00F43B4C"/>
    <w:rsid w:val="00F45886"/>
    <w:rsid w:val="00F46E70"/>
    <w:rsid w:val="00F578B2"/>
    <w:rsid w:val="00F604B7"/>
    <w:rsid w:val="00F62522"/>
    <w:rsid w:val="00F6428F"/>
    <w:rsid w:val="00F6459D"/>
    <w:rsid w:val="00F66A2F"/>
    <w:rsid w:val="00F67DA4"/>
    <w:rsid w:val="00F67E47"/>
    <w:rsid w:val="00F7025B"/>
    <w:rsid w:val="00F70C1C"/>
    <w:rsid w:val="00F73ECE"/>
    <w:rsid w:val="00F80211"/>
    <w:rsid w:val="00F80946"/>
    <w:rsid w:val="00F84804"/>
    <w:rsid w:val="00F85101"/>
    <w:rsid w:val="00F85312"/>
    <w:rsid w:val="00F86A59"/>
    <w:rsid w:val="00FA0E4F"/>
    <w:rsid w:val="00FA43C8"/>
    <w:rsid w:val="00FA5713"/>
    <w:rsid w:val="00FA6124"/>
    <w:rsid w:val="00FA782D"/>
    <w:rsid w:val="00FA7B4A"/>
    <w:rsid w:val="00FB23AD"/>
    <w:rsid w:val="00FB6F2C"/>
    <w:rsid w:val="00FC164A"/>
    <w:rsid w:val="00FC51E7"/>
    <w:rsid w:val="00FC60EA"/>
    <w:rsid w:val="00FD0FAC"/>
    <w:rsid w:val="00FD10DD"/>
    <w:rsid w:val="00FD12E3"/>
    <w:rsid w:val="00FD178A"/>
    <w:rsid w:val="00FD2181"/>
    <w:rsid w:val="00FD497E"/>
    <w:rsid w:val="00FD52F1"/>
    <w:rsid w:val="00FE0AC2"/>
    <w:rsid w:val="00FF15DE"/>
    <w:rsid w:val="00FF4706"/>
    <w:rsid w:val="00FF4940"/>
    <w:rsid w:val="00FF56D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7185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Bullet"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B13DE"/>
    <w:rPr>
      <w:rFonts w:ascii="Times New Roman" w:eastAsia="Times New Roman" w:hAnsi="Times New Roman"/>
      <w:sz w:val="24"/>
      <w:szCs w:val="24"/>
      <w:lang w:val="fr-F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866DCA"/>
    <w:pPr>
      <w:autoSpaceDE w:val="0"/>
      <w:autoSpaceDN w:val="0"/>
      <w:adjustRightInd w:val="0"/>
    </w:pPr>
    <w:rPr>
      <w:rFonts w:ascii="Arial" w:eastAsia="Times New Roman" w:hAnsi="Arial" w:cs="Arial"/>
      <w:color w:val="000000"/>
      <w:sz w:val="24"/>
      <w:szCs w:val="24"/>
    </w:rPr>
  </w:style>
  <w:style w:type="character" w:styleId="Hyperlink">
    <w:name w:val="Hyperlink"/>
    <w:rsid w:val="00866DCA"/>
    <w:rPr>
      <w:color w:val="0000FF"/>
      <w:u w:val="single"/>
    </w:rPr>
  </w:style>
  <w:style w:type="paragraph" w:styleId="BalloonText">
    <w:name w:val="Balloon Text"/>
    <w:basedOn w:val="Normal"/>
    <w:link w:val="BalloonTextChar"/>
    <w:uiPriority w:val="99"/>
    <w:semiHidden/>
    <w:unhideWhenUsed/>
    <w:rsid w:val="00866DCA"/>
    <w:rPr>
      <w:rFonts w:ascii="Tahoma" w:hAnsi="Tahoma"/>
      <w:sz w:val="16"/>
      <w:szCs w:val="16"/>
    </w:rPr>
  </w:style>
  <w:style w:type="character" w:customStyle="1" w:styleId="BalloonTextChar">
    <w:name w:val="Balloon Text Char"/>
    <w:link w:val="BalloonText"/>
    <w:uiPriority w:val="99"/>
    <w:semiHidden/>
    <w:rsid w:val="00866DCA"/>
    <w:rPr>
      <w:rFonts w:ascii="Tahoma" w:eastAsia="Times New Roman" w:hAnsi="Tahoma" w:cs="Tahoma"/>
      <w:sz w:val="16"/>
      <w:szCs w:val="16"/>
      <w:lang w:val="fr-FR"/>
    </w:rPr>
  </w:style>
  <w:style w:type="table" w:styleId="TableGrid">
    <w:name w:val="Table Grid"/>
    <w:basedOn w:val="TableNormal"/>
    <w:rsid w:val="006A4558"/>
    <w:tblPr>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Pr>
  </w:style>
  <w:style w:type="paragraph" w:styleId="ListParagraph">
    <w:name w:val="List Paragraph"/>
    <w:basedOn w:val="Normal"/>
    <w:uiPriority w:val="34"/>
    <w:qFormat/>
    <w:rsid w:val="001F3788"/>
    <w:pPr>
      <w:ind w:left="720"/>
      <w:contextualSpacing/>
      <w:jc w:val="both"/>
    </w:pPr>
    <w:rPr>
      <w:noProof/>
      <w:sz w:val="20"/>
      <w:lang w:val="sr-Latn-CS" w:eastAsia="sr-Latn-CS"/>
    </w:rPr>
  </w:style>
  <w:style w:type="paragraph" w:styleId="ListBullet">
    <w:name w:val="List Bullet"/>
    <w:basedOn w:val="Normal"/>
    <w:rsid w:val="00D209A9"/>
    <w:pPr>
      <w:tabs>
        <w:tab w:val="num" w:pos="1440"/>
      </w:tabs>
      <w:ind w:left="1440" w:hanging="360"/>
    </w:pPr>
  </w:style>
  <w:style w:type="character" w:styleId="Strong">
    <w:name w:val="Strong"/>
    <w:uiPriority w:val="22"/>
    <w:qFormat/>
    <w:rsid w:val="0007610B"/>
    <w:rPr>
      <w:b w:val="0"/>
      <w:bCs w:val="0"/>
      <w:i w:val="0"/>
      <w:iCs w:val="0"/>
    </w:rPr>
  </w:style>
  <w:style w:type="paragraph" w:styleId="Header">
    <w:name w:val="header"/>
    <w:basedOn w:val="Normal"/>
    <w:link w:val="HeaderChar"/>
    <w:uiPriority w:val="99"/>
    <w:semiHidden/>
    <w:unhideWhenUsed/>
    <w:rsid w:val="0085452B"/>
    <w:pPr>
      <w:tabs>
        <w:tab w:val="center" w:pos="4680"/>
        <w:tab w:val="right" w:pos="9360"/>
      </w:tabs>
    </w:pPr>
  </w:style>
  <w:style w:type="character" w:customStyle="1" w:styleId="HeaderChar">
    <w:name w:val="Header Char"/>
    <w:link w:val="Header"/>
    <w:uiPriority w:val="99"/>
    <w:semiHidden/>
    <w:rsid w:val="0085452B"/>
    <w:rPr>
      <w:rFonts w:ascii="Times New Roman" w:eastAsia="Times New Roman" w:hAnsi="Times New Roman"/>
      <w:sz w:val="24"/>
      <w:szCs w:val="24"/>
      <w:lang w:val="fr-FR"/>
    </w:rPr>
  </w:style>
  <w:style w:type="paragraph" w:styleId="Footer">
    <w:name w:val="footer"/>
    <w:basedOn w:val="Normal"/>
    <w:link w:val="FooterChar"/>
    <w:uiPriority w:val="99"/>
    <w:semiHidden/>
    <w:unhideWhenUsed/>
    <w:rsid w:val="0085452B"/>
    <w:pPr>
      <w:tabs>
        <w:tab w:val="center" w:pos="4680"/>
        <w:tab w:val="right" w:pos="9360"/>
      </w:tabs>
    </w:pPr>
  </w:style>
  <w:style w:type="character" w:customStyle="1" w:styleId="FooterChar">
    <w:name w:val="Footer Char"/>
    <w:link w:val="Footer"/>
    <w:uiPriority w:val="99"/>
    <w:semiHidden/>
    <w:rsid w:val="0085452B"/>
    <w:rPr>
      <w:rFonts w:ascii="Times New Roman" w:eastAsia="Times New Roman" w:hAnsi="Times New Roman"/>
      <w:sz w:val="24"/>
      <w:szCs w:val="24"/>
      <w:lang w:val="fr-FR"/>
    </w:rPr>
  </w:style>
  <w:style w:type="paragraph" w:customStyle="1" w:styleId="a">
    <w:name w:val="листа програм"/>
    <w:basedOn w:val="Normal"/>
    <w:link w:val="Char"/>
    <w:qFormat/>
    <w:rsid w:val="007C6F0A"/>
    <w:pPr>
      <w:numPr>
        <w:numId w:val="2"/>
      </w:numPr>
      <w:ind w:left="170" w:hanging="170"/>
    </w:pPr>
    <w:rPr>
      <w:sz w:val="22"/>
      <w:szCs w:val="22"/>
      <w:lang w:val="sr-Cyrl-CS"/>
    </w:rPr>
  </w:style>
  <w:style w:type="character" w:styleId="FollowedHyperlink">
    <w:name w:val="FollowedHyperlink"/>
    <w:uiPriority w:val="99"/>
    <w:semiHidden/>
    <w:unhideWhenUsed/>
    <w:rsid w:val="00015FDA"/>
    <w:rPr>
      <w:color w:val="800080"/>
      <w:u w:val="single"/>
    </w:rPr>
  </w:style>
  <w:style w:type="character" w:customStyle="1" w:styleId="Char">
    <w:name w:val="листа програм Char"/>
    <w:link w:val="a"/>
    <w:rsid w:val="007C6F0A"/>
    <w:rPr>
      <w:rFonts w:ascii="Times New Roman" w:eastAsia="Times New Roman" w:hAnsi="Times New Roman"/>
      <w:sz w:val="22"/>
      <w:szCs w:val="22"/>
      <w:lang w:val="sr-Cyrl-C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Bullet"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B13DE"/>
    <w:rPr>
      <w:rFonts w:ascii="Times New Roman" w:eastAsia="Times New Roman" w:hAnsi="Times New Roman"/>
      <w:sz w:val="24"/>
      <w:szCs w:val="24"/>
      <w:lang w:val="fr-F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866DCA"/>
    <w:pPr>
      <w:autoSpaceDE w:val="0"/>
      <w:autoSpaceDN w:val="0"/>
      <w:adjustRightInd w:val="0"/>
    </w:pPr>
    <w:rPr>
      <w:rFonts w:ascii="Arial" w:eastAsia="Times New Roman" w:hAnsi="Arial" w:cs="Arial"/>
      <w:color w:val="000000"/>
      <w:sz w:val="24"/>
      <w:szCs w:val="24"/>
    </w:rPr>
  </w:style>
  <w:style w:type="character" w:styleId="Hyperlink">
    <w:name w:val="Hyperlink"/>
    <w:rsid w:val="00866DCA"/>
    <w:rPr>
      <w:color w:val="0000FF"/>
      <w:u w:val="single"/>
    </w:rPr>
  </w:style>
  <w:style w:type="paragraph" w:styleId="BalloonText">
    <w:name w:val="Balloon Text"/>
    <w:basedOn w:val="Normal"/>
    <w:link w:val="BalloonTextChar"/>
    <w:uiPriority w:val="99"/>
    <w:semiHidden/>
    <w:unhideWhenUsed/>
    <w:rsid w:val="00866DCA"/>
    <w:rPr>
      <w:rFonts w:ascii="Tahoma" w:hAnsi="Tahoma"/>
      <w:sz w:val="16"/>
      <w:szCs w:val="16"/>
    </w:rPr>
  </w:style>
  <w:style w:type="character" w:customStyle="1" w:styleId="BalloonTextChar">
    <w:name w:val="Balloon Text Char"/>
    <w:link w:val="BalloonText"/>
    <w:uiPriority w:val="99"/>
    <w:semiHidden/>
    <w:rsid w:val="00866DCA"/>
    <w:rPr>
      <w:rFonts w:ascii="Tahoma" w:eastAsia="Times New Roman" w:hAnsi="Tahoma" w:cs="Tahoma"/>
      <w:sz w:val="16"/>
      <w:szCs w:val="16"/>
      <w:lang w:val="fr-FR"/>
    </w:rPr>
  </w:style>
  <w:style w:type="table" w:styleId="TableGrid">
    <w:name w:val="Table Grid"/>
    <w:basedOn w:val="TableNormal"/>
    <w:rsid w:val="006A4558"/>
    <w:tblPr>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Pr>
  </w:style>
  <w:style w:type="paragraph" w:styleId="ListParagraph">
    <w:name w:val="List Paragraph"/>
    <w:basedOn w:val="Normal"/>
    <w:uiPriority w:val="34"/>
    <w:qFormat/>
    <w:rsid w:val="001F3788"/>
    <w:pPr>
      <w:ind w:left="720"/>
      <w:contextualSpacing/>
      <w:jc w:val="both"/>
    </w:pPr>
    <w:rPr>
      <w:noProof/>
      <w:sz w:val="20"/>
      <w:lang w:val="sr-Latn-CS" w:eastAsia="sr-Latn-CS"/>
    </w:rPr>
  </w:style>
  <w:style w:type="paragraph" w:styleId="ListBullet">
    <w:name w:val="List Bullet"/>
    <w:basedOn w:val="Normal"/>
    <w:rsid w:val="00D209A9"/>
    <w:pPr>
      <w:tabs>
        <w:tab w:val="num" w:pos="1440"/>
      </w:tabs>
      <w:ind w:left="1440" w:hanging="360"/>
    </w:pPr>
  </w:style>
  <w:style w:type="character" w:styleId="Strong">
    <w:name w:val="Strong"/>
    <w:uiPriority w:val="22"/>
    <w:qFormat/>
    <w:rsid w:val="0007610B"/>
    <w:rPr>
      <w:b w:val="0"/>
      <w:bCs w:val="0"/>
      <w:i w:val="0"/>
      <w:iCs w:val="0"/>
    </w:rPr>
  </w:style>
  <w:style w:type="paragraph" w:styleId="Header">
    <w:name w:val="header"/>
    <w:basedOn w:val="Normal"/>
    <w:link w:val="HeaderChar"/>
    <w:uiPriority w:val="99"/>
    <w:semiHidden/>
    <w:unhideWhenUsed/>
    <w:rsid w:val="0085452B"/>
    <w:pPr>
      <w:tabs>
        <w:tab w:val="center" w:pos="4680"/>
        <w:tab w:val="right" w:pos="9360"/>
      </w:tabs>
    </w:pPr>
  </w:style>
  <w:style w:type="character" w:customStyle="1" w:styleId="HeaderChar">
    <w:name w:val="Header Char"/>
    <w:link w:val="Header"/>
    <w:uiPriority w:val="99"/>
    <w:semiHidden/>
    <w:rsid w:val="0085452B"/>
    <w:rPr>
      <w:rFonts w:ascii="Times New Roman" w:eastAsia="Times New Roman" w:hAnsi="Times New Roman"/>
      <w:sz w:val="24"/>
      <w:szCs w:val="24"/>
      <w:lang w:val="fr-FR"/>
    </w:rPr>
  </w:style>
  <w:style w:type="paragraph" w:styleId="Footer">
    <w:name w:val="footer"/>
    <w:basedOn w:val="Normal"/>
    <w:link w:val="FooterChar"/>
    <w:uiPriority w:val="99"/>
    <w:semiHidden/>
    <w:unhideWhenUsed/>
    <w:rsid w:val="0085452B"/>
    <w:pPr>
      <w:tabs>
        <w:tab w:val="center" w:pos="4680"/>
        <w:tab w:val="right" w:pos="9360"/>
      </w:tabs>
    </w:pPr>
  </w:style>
  <w:style w:type="character" w:customStyle="1" w:styleId="FooterChar">
    <w:name w:val="Footer Char"/>
    <w:link w:val="Footer"/>
    <w:uiPriority w:val="99"/>
    <w:semiHidden/>
    <w:rsid w:val="0085452B"/>
    <w:rPr>
      <w:rFonts w:ascii="Times New Roman" w:eastAsia="Times New Roman" w:hAnsi="Times New Roman"/>
      <w:sz w:val="24"/>
      <w:szCs w:val="24"/>
      <w:lang w:val="fr-FR"/>
    </w:rPr>
  </w:style>
  <w:style w:type="paragraph" w:customStyle="1" w:styleId="a">
    <w:name w:val="листа програм"/>
    <w:basedOn w:val="Normal"/>
    <w:link w:val="Char"/>
    <w:qFormat/>
    <w:rsid w:val="007C6F0A"/>
    <w:pPr>
      <w:numPr>
        <w:numId w:val="2"/>
      </w:numPr>
      <w:ind w:left="170" w:hanging="170"/>
    </w:pPr>
    <w:rPr>
      <w:sz w:val="22"/>
      <w:szCs w:val="22"/>
      <w:lang w:val="sr-Cyrl-CS"/>
    </w:rPr>
  </w:style>
  <w:style w:type="character" w:styleId="FollowedHyperlink">
    <w:name w:val="FollowedHyperlink"/>
    <w:uiPriority w:val="99"/>
    <w:semiHidden/>
    <w:unhideWhenUsed/>
    <w:rsid w:val="00015FDA"/>
    <w:rPr>
      <w:color w:val="800080"/>
      <w:u w:val="single"/>
    </w:rPr>
  </w:style>
  <w:style w:type="character" w:customStyle="1" w:styleId="Char">
    <w:name w:val="листа програм Char"/>
    <w:link w:val="a"/>
    <w:rsid w:val="007C6F0A"/>
    <w:rPr>
      <w:rFonts w:ascii="Times New Roman" w:eastAsia="Times New Roman" w:hAnsi="Times New Roman"/>
      <w:sz w:val="22"/>
      <w:szCs w:val="22"/>
      <w:lang w:val="sr-Cyrl-C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226764">
      <w:bodyDiv w:val="1"/>
      <w:marLeft w:val="0"/>
      <w:marRight w:val="0"/>
      <w:marTop w:val="0"/>
      <w:marBottom w:val="0"/>
      <w:divBdr>
        <w:top w:val="none" w:sz="0" w:space="0" w:color="auto"/>
        <w:left w:val="none" w:sz="0" w:space="0" w:color="auto"/>
        <w:bottom w:val="none" w:sz="0" w:space="0" w:color="auto"/>
        <w:right w:val="none" w:sz="0" w:space="0" w:color="auto"/>
      </w:divBdr>
    </w:div>
    <w:div w:id="22099579">
      <w:bodyDiv w:val="1"/>
      <w:marLeft w:val="0"/>
      <w:marRight w:val="0"/>
      <w:marTop w:val="0"/>
      <w:marBottom w:val="0"/>
      <w:divBdr>
        <w:top w:val="none" w:sz="0" w:space="0" w:color="auto"/>
        <w:left w:val="none" w:sz="0" w:space="0" w:color="auto"/>
        <w:bottom w:val="none" w:sz="0" w:space="0" w:color="auto"/>
        <w:right w:val="none" w:sz="0" w:space="0" w:color="auto"/>
      </w:divBdr>
      <w:divsChild>
        <w:div w:id="1679768904">
          <w:marLeft w:val="0"/>
          <w:marRight w:val="0"/>
          <w:marTop w:val="0"/>
          <w:marBottom w:val="0"/>
          <w:divBdr>
            <w:top w:val="none" w:sz="0" w:space="0" w:color="auto"/>
            <w:left w:val="none" w:sz="0" w:space="0" w:color="auto"/>
            <w:bottom w:val="none" w:sz="0" w:space="0" w:color="auto"/>
            <w:right w:val="none" w:sz="0" w:space="0" w:color="auto"/>
          </w:divBdr>
          <w:divsChild>
            <w:div w:id="1455756332">
              <w:marLeft w:val="0"/>
              <w:marRight w:val="0"/>
              <w:marTop w:val="0"/>
              <w:marBottom w:val="0"/>
              <w:divBdr>
                <w:top w:val="none" w:sz="0" w:space="0" w:color="auto"/>
                <w:left w:val="none" w:sz="0" w:space="0" w:color="auto"/>
                <w:bottom w:val="none" w:sz="0" w:space="0" w:color="auto"/>
                <w:right w:val="none" w:sz="0" w:space="0" w:color="auto"/>
              </w:divBdr>
              <w:divsChild>
                <w:div w:id="1590390327">
                  <w:marLeft w:val="0"/>
                  <w:marRight w:val="0"/>
                  <w:marTop w:val="0"/>
                  <w:marBottom w:val="0"/>
                  <w:divBdr>
                    <w:top w:val="none" w:sz="0" w:space="0" w:color="auto"/>
                    <w:left w:val="none" w:sz="0" w:space="0" w:color="auto"/>
                    <w:bottom w:val="none" w:sz="0" w:space="0" w:color="auto"/>
                    <w:right w:val="none" w:sz="0" w:space="0" w:color="auto"/>
                  </w:divBdr>
                  <w:divsChild>
                    <w:div w:id="529343329">
                      <w:marLeft w:val="0"/>
                      <w:marRight w:val="0"/>
                      <w:marTop w:val="0"/>
                      <w:marBottom w:val="0"/>
                      <w:divBdr>
                        <w:top w:val="none" w:sz="0" w:space="0" w:color="auto"/>
                        <w:left w:val="none" w:sz="0" w:space="0" w:color="auto"/>
                        <w:bottom w:val="none" w:sz="0" w:space="0" w:color="auto"/>
                        <w:right w:val="none" w:sz="0" w:space="0" w:color="auto"/>
                      </w:divBdr>
                      <w:divsChild>
                        <w:div w:id="453718861">
                          <w:marLeft w:val="0"/>
                          <w:marRight w:val="0"/>
                          <w:marTop w:val="0"/>
                          <w:marBottom w:val="0"/>
                          <w:divBdr>
                            <w:top w:val="none" w:sz="0" w:space="0" w:color="auto"/>
                            <w:left w:val="none" w:sz="0" w:space="0" w:color="auto"/>
                            <w:bottom w:val="none" w:sz="0" w:space="0" w:color="auto"/>
                            <w:right w:val="none" w:sz="0" w:space="0" w:color="auto"/>
                          </w:divBdr>
                          <w:divsChild>
                            <w:div w:id="1560825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2432597">
      <w:bodyDiv w:val="1"/>
      <w:marLeft w:val="0"/>
      <w:marRight w:val="0"/>
      <w:marTop w:val="0"/>
      <w:marBottom w:val="0"/>
      <w:divBdr>
        <w:top w:val="none" w:sz="0" w:space="0" w:color="auto"/>
        <w:left w:val="none" w:sz="0" w:space="0" w:color="auto"/>
        <w:bottom w:val="none" w:sz="0" w:space="0" w:color="auto"/>
        <w:right w:val="none" w:sz="0" w:space="0" w:color="auto"/>
      </w:divBdr>
    </w:div>
    <w:div w:id="100801438">
      <w:bodyDiv w:val="1"/>
      <w:marLeft w:val="0"/>
      <w:marRight w:val="0"/>
      <w:marTop w:val="0"/>
      <w:marBottom w:val="0"/>
      <w:divBdr>
        <w:top w:val="none" w:sz="0" w:space="0" w:color="auto"/>
        <w:left w:val="none" w:sz="0" w:space="0" w:color="auto"/>
        <w:bottom w:val="none" w:sz="0" w:space="0" w:color="auto"/>
        <w:right w:val="none" w:sz="0" w:space="0" w:color="auto"/>
      </w:divBdr>
    </w:div>
    <w:div w:id="145438263">
      <w:bodyDiv w:val="1"/>
      <w:marLeft w:val="0"/>
      <w:marRight w:val="0"/>
      <w:marTop w:val="0"/>
      <w:marBottom w:val="0"/>
      <w:divBdr>
        <w:top w:val="none" w:sz="0" w:space="0" w:color="auto"/>
        <w:left w:val="none" w:sz="0" w:space="0" w:color="auto"/>
        <w:bottom w:val="none" w:sz="0" w:space="0" w:color="auto"/>
        <w:right w:val="none" w:sz="0" w:space="0" w:color="auto"/>
      </w:divBdr>
    </w:div>
    <w:div w:id="222373989">
      <w:bodyDiv w:val="1"/>
      <w:marLeft w:val="0"/>
      <w:marRight w:val="0"/>
      <w:marTop w:val="0"/>
      <w:marBottom w:val="0"/>
      <w:divBdr>
        <w:top w:val="none" w:sz="0" w:space="0" w:color="auto"/>
        <w:left w:val="none" w:sz="0" w:space="0" w:color="auto"/>
        <w:bottom w:val="none" w:sz="0" w:space="0" w:color="auto"/>
        <w:right w:val="none" w:sz="0" w:space="0" w:color="auto"/>
      </w:divBdr>
    </w:div>
    <w:div w:id="235631216">
      <w:bodyDiv w:val="1"/>
      <w:marLeft w:val="0"/>
      <w:marRight w:val="0"/>
      <w:marTop w:val="0"/>
      <w:marBottom w:val="0"/>
      <w:divBdr>
        <w:top w:val="none" w:sz="0" w:space="0" w:color="auto"/>
        <w:left w:val="none" w:sz="0" w:space="0" w:color="auto"/>
        <w:bottom w:val="none" w:sz="0" w:space="0" w:color="auto"/>
        <w:right w:val="none" w:sz="0" w:space="0" w:color="auto"/>
      </w:divBdr>
    </w:div>
    <w:div w:id="242687102">
      <w:bodyDiv w:val="1"/>
      <w:marLeft w:val="0"/>
      <w:marRight w:val="0"/>
      <w:marTop w:val="0"/>
      <w:marBottom w:val="0"/>
      <w:divBdr>
        <w:top w:val="none" w:sz="0" w:space="0" w:color="auto"/>
        <w:left w:val="none" w:sz="0" w:space="0" w:color="auto"/>
        <w:bottom w:val="none" w:sz="0" w:space="0" w:color="auto"/>
        <w:right w:val="none" w:sz="0" w:space="0" w:color="auto"/>
      </w:divBdr>
    </w:div>
    <w:div w:id="255525957">
      <w:bodyDiv w:val="1"/>
      <w:marLeft w:val="0"/>
      <w:marRight w:val="0"/>
      <w:marTop w:val="0"/>
      <w:marBottom w:val="0"/>
      <w:divBdr>
        <w:top w:val="none" w:sz="0" w:space="0" w:color="auto"/>
        <w:left w:val="none" w:sz="0" w:space="0" w:color="auto"/>
        <w:bottom w:val="none" w:sz="0" w:space="0" w:color="auto"/>
        <w:right w:val="none" w:sz="0" w:space="0" w:color="auto"/>
      </w:divBdr>
    </w:div>
    <w:div w:id="272982445">
      <w:bodyDiv w:val="1"/>
      <w:marLeft w:val="0"/>
      <w:marRight w:val="0"/>
      <w:marTop w:val="0"/>
      <w:marBottom w:val="0"/>
      <w:divBdr>
        <w:top w:val="none" w:sz="0" w:space="0" w:color="auto"/>
        <w:left w:val="none" w:sz="0" w:space="0" w:color="auto"/>
        <w:bottom w:val="none" w:sz="0" w:space="0" w:color="auto"/>
        <w:right w:val="none" w:sz="0" w:space="0" w:color="auto"/>
      </w:divBdr>
    </w:div>
    <w:div w:id="296574569">
      <w:bodyDiv w:val="1"/>
      <w:marLeft w:val="0"/>
      <w:marRight w:val="0"/>
      <w:marTop w:val="0"/>
      <w:marBottom w:val="0"/>
      <w:divBdr>
        <w:top w:val="none" w:sz="0" w:space="0" w:color="auto"/>
        <w:left w:val="none" w:sz="0" w:space="0" w:color="auto"/>
        <w:bottom w:val="none" w:sz="0" w:space="0" w:color="auto"/>
        <w:right w:val="none" w:sz="0" w:space="0" w:color="auto"/>
      </w:divBdr>
    </w:div>
    <w:div w:id="301740868">
      <w:bodyDiv w:val="1"/>
      <w:marLeft w:val="0"/>
      <w:marRight w:val="0"/>
      <w:marTop w:val="0"/>
      <w:marBottom w:val="0"/>
      <w:divBdr>
        <w:top w:val="none" w:sz="0" w:space="0" w:color="auto"/>
        <w:left w:val="none" w:sz="0" w:space="0" w:color="auto"/>
        <w:bottom w:val="none" w:sz="0" w:space="0" w:color="auto"/>
        <w:right w:val="none" w:sz="0" w:space="0" w:color="auto"/>
      </w:divBdr>
    </w:div>
    <w:div w:id="403454467">
      <w:bodyDiv w:val="1"/>
      <w:marLeft w:val="0"/>
      <w:marRight w:val="0"/>
      <w:marTop w:val="0"/>
      <w:marBottom w:val="0"/>
      <w:divBdr>
        <w:top w:val="none" w:sz="0" w:space="0" w:color="auto"/>
        <w:left w:val="none" w:sz="0" w:space="0" w:color="auto"/>
        <w:bottom w:val="none" w:sz="0" w:space="0" w:color="auto"/>
        <w:right w:val="none" w:sz="0" w:space="0" w:color="auto"/>
      </w:divBdr>
      <w:divsChild>
        <w:div w:id="2095936931">
          <w:marLeft w:val="0"/>
          <w:marRight w:val="0"/>
          <w:marTop w:val="0"/>
          <w:marBottom w:val="0"/>
          <w:divBdr>
            <w:top w:val="none" w:sz="0" w:space="0" w:color="auto"/>
            <w:left w:val="none" w:sz="0" w:space="0" w:color="auto"/>
            <w:bottom w:val="none" w:sz="0" w:space="0" w:color="auto"/>
            <w:right w:val="none" w:sz="0" w:space="0" w:color="auto"/>
          </w:divBdr>
          <w:divsChild>
            <w:div w:id="1266890335">
              <w:marLeft w:val="0"/>
              <w:marRight w:val="0"/>
              <w:marTop w:val="0"/>
              <w:marBottom w:val="0"/>
              <w:divBdr>
                <w:top w:val="none" w:sz="0" w:space="0" w:color="auto"/>
                <w:left w:val="none" w:sz="0" w:space="0" w:color="auto"/>
                <w:bottom w:val="none" w:sz="0" w:space="0" w:color="auto"/>
                <w:right w:val="none" w:sz="0" w:space="0" w:color="auto"/>
              </w:divBdr>
              <w:divsChild>
                <w:div w:id="2049604342">
                  <w:marLeft w:val="0"/>
                  <w:marRight w:val="0"/>
                  <w:marTop w:val="0"/>
                  <w:marBottom w:val="0"/>
                  <w:divBdr>
                    <w:top w:val="none" w:sz="0" w:space="0" w:color="auto"/>
                    <w:left w:val="none" w:sz="0" w:space="0" w:color="auto"/>
                    <w:bottom w:val="none" w:sz="0" w:space="0" w:color="auto"/>
                    <w:right w:val="none" w:sz="0" w:space="0" w:color="auto"/>
                  </w:divBdr>
                  <w:divsChild>
                    <w:div w:id="1944146566">
                      <w:marLeft w:val="0"/>
                      <w:marRight w:val="0"/>
                      <w:marTop w:val="0"/>
                      <w:marBottom w:val="0"/>
                      <w:divBdr>
                        <w:top w:val="none" w:sz="0" w:space="0" w:color="auto"/>
                        <w:left w:val="none" w:sz="0" w:space="0" w:color="auto"/>
                        <w:bottom w:val="none" w:sz="0" w:space="0" w:color="auto"/>
                        <w:right w:val="none" w:sz="0" w:space="0" w:color="auto"/>
                      </w:divBdr>
                      <w:divsChild>
                        <w:div w:id="790783089">
                          <w:marLeft w:val="0"/>
                          <w:marRight w:val="0"/>
                          <w:marTop w:val="0"/>
                          <w:marBottom w:val="0"/>
                          <w:divBdr>
                            <w:top w:val="none" w:sz="0" w:space="0" w:color="auto"/>
                            <w:left w:val="none" w:sz="0" w:space="0" w:color="auto"/>
                            <w:bottom w:val="none" w:sz="0" w:space="0" w:color="auto"/>
                            <w:right w:val="none" w:sz="0" w:space="0" w:color="auto"/>
                          </w:divBdr>
                          <w:divsChild>
                            <w:div w:id="638654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54837768">
      <w:bodyDiv w:val="1"/>
      <w:marLeft w:val="0"/>
      <w:marRight w:val="0"/>
      <w:marTop w:val="0"/>
      <w:marBottom w:val="0"/>
      <w:divBdr>
        <w:top w:val="none" w:sz="0" w:space="0" w:color="auto"/>
        <w:left w:val="none" w:sz="0" w:space="0" w:color="auto"/>
        <w:bottom w:val="none" w:sz="0" w:space="0" w:color="auto"/>
        <w:right w:val="none" w:sz="0" w:space="0" w:color="auto"/>
      </w:divBdr>
    </w:div>
    <w:div w:id="482739783">
      <w:bodyDiv w:val="1"/>
      <w:marLeft w:val="0"/>
      <w:marRight w:val="0"/>
      <w:marTop w:val="0"/>
      <w:marBottom w:val="0"/>
      <w:divBdr>
        <w:top w:val="none" w:sz="0" w:space="0" w:color="auto"/>
        <w:left w:val="none" w:sz="0" w:space="0" w:color="auto"/>
        <w:bottom w:val="none" w:sz="0" w:space="0" w:color="auto"/>
        <w:right w:val="none" w:sz="0" w:space="0" w:color="auto"/>
      </w:divBdr>
    </w:div>
    <w:div w:id="559443752">
      <w:bodyDiv w:val="1"/>
      <w:marLeft w:val="0"/>
      <w:marRight w:val="0"/>
      <w:marTop w:val="0"/>
      <w:marBottom w:val="0"/>
      <w:divBdr>
        <w:top w:val="none" w:sz="0" w:space="0" w:color="auto"/>
        <w:left w:val="none" w:sz="0" w:space="0" w:color="auto"/>
        <w:bottom w:val="none" w:sz="0" w:space="0" w:color="auto"/>
        <w:right w:val="none" w:sz="0" w:space="0" w:color="auto"/>
      </w:divBdr>
    </w:div>
    <w:div w:id="644551882">
      <w:bodyDiv w:val="1"/>
      <w:marLeft w:val="0"/>
      <w:marRight w:val="0"/>
      <w:marTop w:val="0"/>
      <w:marBottom w:val="0"/>
      <w:divBdr>
        <w:top w:val="none" w:sz="0" w:space="0" w:color="auto"/>
        <w:left w:val="none" w:sz="0" w:space="0" w:color="auto"/>
        <w:bottom w:val="none" w:sz="0" w:space="0" w:color="auto"/>
        <w:right w:val="none" w:sz="0" w:space="0" w:color="auto"/>
      </w:divBdr>
    </w:div>
    <w:div w:id="705561486">
      <w:bodyDiv w:val="1"/>
      <w:marLeft w:val="0"/>
      <w:marRight w:val="0"/>
      <w:marTop w:val="0"/>
      <w:marBottom w:val="0"/>
      <w:divBdr>
        <w:top w:val="none" w:sz="0" w:space="0" w:color="auto"/>
        <w:left w:val="none" w:sz="0" w:space="0" w:color="auto"/>
        <w:bottom w:val="none" w:sz="0" w:space="0" w:color="auto"/>
        <w:right w:val="none" w:sz="0" w:space="0" w:color="auto"/>
      </w:divBdr>
      <w:divsChild>
        <w:div w:id="1717656533">
          <w:marLeft w:val="0"/>
          <w:marRight w:val="0"/>
          <w:marTop w:val="0"/>
          <w:marBottom w:val="0"/>
          <w:divBdr>
            <w:top w:val="none" w:sz="0" w:space="0" w:color="auto"/>
            <w:left w:val="none" w:sz="0" w:space="0" w:color="auto"/>
            <w:bottom w:val="none" w:sz="0" w:space="0" w:color="auto"/>
            <w:right w:val="none" w:sz="0" w:space="0" w:color="auto"/>
          </w:divBdr>
          <w:divsChild>
            <w:div w:id="1800685225">
              <w:marLeft w:val="0"/>
              <w:marRight w:val="0"/>
              <w:marTop w:val="0"/>
              <w:marBottom w:val="0"/>
              <w:divBdr>
                <w:top w:val="none" w:sz="0" w:space="0" w:color="auto"/>
                <w:left w:val="none" w:sz="0" w:space="0" w:color="auto"/>
                <w:bottom w:val="none" w:sz="0" w:space="0" w:color="auto"/>
                <w:right w:val="none" w:sz="0" w:space="0" w:color="auto"/>
              </w:divBdr>
              <w:divsChild>
                <w:div w:id="1106343864">
                  <w:marLeft w:val="0"/>
                  <w:marRight w:val="0"/>
                  <w:marTop w:val="0"/>
                  <w:marBottom w:val="0"/>
                  <w:divBdr>
                    <w:top w:val="none" w:sz="0" w:space="0" w:color="auto"/>
                    <w:left w:val="none" w:sz="0" w:space="0" w:color="auto"/>
                    <w:bottom w:val="none" w:sz="0" w:space="0" w:color="auto"/>
                    <w:right w:val="none" w:sz="0" w:space="0" w:color="auto"/>
                  </w:divBdr>
                  <w:divsChild>
                    <w:div w:id="1515337049">
                      <w:marLeft w:val="0"/>
                      <w:marRight w:val="0"/>
                      <w:marTop w:val="0"/>
                      <w:marBottom w:val="0"/>
                      <w:divBdr>
                        <w:top w:val="none" w:sz="0" w:space="0" w:color="auto"/>
                        <w:left w:val="none" w:sz="0" w:space="0" w:color="auto"/>
                        <w:bottom w:val="none" w:sz="0" w:space="0" w:color="auto"/>
                        <w:right w:val="none" w:sz="0" w:space="0" w:color="auto"/>
                      </w:divBdr>
                      <w:divsChild>
                        <w:div w:id="1679653078">
                          <w:marLeft w:val="0"/>
                          <w:marRight w:val="0"/>
                          <w:marTop w:val="0"/>
                          <w:marBottom w:val="0"/>
                          <w:divBdr>
                            <w:top w:val="none" w:sz="0" w:space="0" w:color="auto"/>
                            <w:left w:val="none" w:sz="0" w:space="0" w:color="auto"/>
                            <w:bottom w:val="none" w:sz="0" w:space="0" w:color="auto"/>
                            <w:right w:val="none" w:sz="0" w:space="0" w:color="auto"/>
                          </w:divBdr>
                          <w:divsChild>
                            <w:div w:id="110588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21713309">
      <w:bodyDiv w:val="1"/>
      <w:marLeft w:val="0"/>
      <w:marRight w:val="0"/>
      <w:marTop w:val="0"/>
      <w:marBottom w:val="0"/>
      <w:divBdr>
        <w:top w:val="none" w:sz="0" w:space="0" w:color="auto"/>
        <w:left w:val="none" w:sz="0" w:space="0" w:color="auto"/>
        <w:bottom w:val="none" w:sz="0" w:space="0" w:color="auto"/>
        <w:right w:val="none" w:sz="0" w:space="0" w:color="auto"/>
      </w:divBdr>
    </w:div>
    <w:div w:id="756289086">
      <w:bodyDiv w:val="1"/>
      <w:marLeft w:val="0"/>
      <w:marRight w:val="0"/>
      <w:marTop w:val="0"/>
      <w:marBottom w:val="0"/>
      <w:divBdr>
        <w:top w:val="none" w:sz="0" w:space="0" w:color="auto"/>
        <w:left w:val="none" w:sz="0" w:space="0" w:color="auto"/>
        <w:bottom w:val="none" w:sz="0" w:space="0" w:color="auto"/>
        <w:right w:val="none" w:sz="0" w:space="0" w:color="auto"/>
      </w:divBdr>
    </w:div>
    <w:div w:id="759180740">
      <w:bodyDiv w:val="1"/>
      <w:marLeft w:val="0"/>
      <w:marRight w:val="0"/>
      <w:marTop w:val="0"/>
      <w:marBottom w:val="0"/>
      <w:divBdr>
        <w:top w:val="none" w:sz="0" w:space="0" w:color="auto"/>
        <w:left w:val="none" w:sz="0" w:space="0" w:color="auto"/>
        <w:bottom w:val="none" w:sz="0" w:space="0" w:color="auto"/>
        <w:right w:val="none" w:sz="0" w:space="0" w:color="auto"/>
      </w:divBdr>
    </w:div>
    <w:div w:id="783308469">
      <w:bodyDiv w:val="1"/>
      <w:marLeft w:val="0"/>
      <w:marRight w:val="0"/>
      <w:marTop w:val="0"/>
      <w:marBottom w:val="0"/>
      <w:divBdr>
        <w:top w:val="none" w:sz="0" w:space="0" w:color="auto"/>
        <w:left w:val="none" w:sz="0" w:space="0" w:color="auto"/>
        <w:bottom w:val="none" w:sz="0" w:space="0" w:color="auto"/>
        <w:right w:val="none" w:sz="0" w:space="0" w:color="auto"/>
      </w:divBdr>
    </w:div>
    <w:div w:id="825127153">
      <w:bodyDiv w:val="1"/>
      <w:marLeft w:val="0"/>
      <w:marRight w:val="0"/>
      <w:marTop w:val="0"/>
      <w:marBottom w:val="0"/>
      <w:divBdr>
        <w:top w:val="none" w:sz="0" w:space="0" w:color="auto"/>
        <w:left w:val="none" w:sz="0" w:space="0" w:color="auto"/>
        <w:bottom w:val="none" w:sz="0" w:space="0" w:color="auto"/>
        <w:right w:val="none" w:sz="0" w:space="0" w:color="auto"/>
      </w:divBdr>
    </w:div>
    <w:div w:id="959844478">
      <w:bodyDiv w:val="1"/>
      <w:marLeft w:val="0"/>
      <w:marRight w:val="0"/>
      <w:marTop w:val="0"/>
      <w:marBottom w:val="0"/>
      <w:divBdr>
        <w:top w:val="none" w:sz="0" w:space="0" w:color="auto"/>
        <w:left w:val="none" w:sz="0" w:space="0" w:color="auto"/>
        <w:bottom w:val="none" w:sz="0" w:space="0" w:color="auto"/>
        <w:right w:val="none" w:sz="0" w:space="0" w:color="auto"/>
      </w:divBdr>
    </w:div>
    <w:div w:id="1045446011">
      <w:bodyDiv w:val="1"/>
      <w:marLeft w:val="0"/>
      <w:marRight w:val="0"/>
      <w:marTop w:val="0"/>
      <w:marBottom w:val="0"/>
      <w:divBdr>
        <w:top w:val="none" w:sz="0" w:space="0" w:color="auto"/>
        <w:left w:val="none" w:sz="0" w:space="0" w:color="auto"/>
        <w:bottom w:val="none" w:sz="0" w:space="0" w:color="auto"/>
        <w:right w:val="none" w:sz="0" w:space="0" w:color="auto"/>
      </w:divBdr>
    </w:div>
    <w:div w:id="1047950925">
      <w:bodyDiv w:val="1"/>
      <w:marLeft w:val="0"/>
      <w:marRight w:val="0"/>
      <w:marTop w:val="0"/>
      <w:marBottom w:val="0"/>
      <w:divBdr>
        <w:top w:val="none" w:sz="0" w:space="0" w:color="auto"/>
        <w:left w:val="none" w:sz="0" w:space="0" w:color="auto"/>
        <w:bottom w:val="none" w:sz="0" w:space="0" w:color="auto"/>
        <w:right w:val="none" w:sz="0" w:space="0" w:color="auto"/>
      </w:divBdr>
    </w:div>
    <w:div w:id="1136918987">
      <w:bodyDiv w:val="1"/>
      <w:marLeft w:val="0"/>
      <w:marRight w:val="0"/>
      <w:marTop w:val="0"/>
      <w:marBottom w:val="0"/>
      <w:divBdr>
        <w:top w:val="none" w:sz="0" w:space="0" w:color="auto"/>
        <w:left w:val="none" w:sz="0" w:space="0" w:color="auto"/>
        <w:bottom w:val="none" w:sz="0" w:space="0" w:color="auto"/>
        <w:right w:val="none" w:sz="0" w:space="0" w:color="auto"/>
      </w:divBdr>
    </w:div>
    <w:div w:id="1154565867">
      <w:bodyDiv w:val="1"/>
      <w:marLeft w:val="0"/>
      <w:marRight w:val="0"/>
      <w:marTop w:val="0"/>
      <w:marBottom w:val="0"/>
      <w:divBdr>
        <w:top w:val="none" w:sz="0" w:space="0" w:color="auto"/>
        <w:left w:val="none" w:sz="0" w:space="0" w:color="auto"/>
        <w:bottom w:val="none" w:sz="0" w:space="0" w:color="auto"/>
        <w:right w:val="none" w:sz="0" w:space="0" w:color="auto"/>
      </w:divBdr>
      <w:divsChild>
        <w:div w:id="1789736158">
          <w:marLeft w:val="0"/>
          <w:marRight w:val="0"/>
          <w:marTop w:val="0"/>
          <w:marBottom w:val="0"/>
          <w:divBdr>
            <w:top w:val="none" w:sz="0" w:space="0" w:color="auto"/>
            <w:left w:val="none" w:sz="0" w:space="0" w:color="auto"/>
            <w:bottom w:val="none" w:sz="0" w:space="0" w:color="auto"/>
            <w:right w:val="none" w:sz="0" w:space="0" w:color="auto"/>
          </w:divBdr>
          <w:divsChild>
            <w:div w:id="1272665534">
              <w:marLeft w:val="0"/>
              <w:marRight w:val="0"/>
              <w:marTop w:val="0"/>
              <w:marBottom w:val="0"/>
              <w:divBdr>
                <w:top w:val="none" w:sz="0" w:space="0" w:color="auto"/>
                <w:left w:val="none" w:sz="0" w:space="0" w:color="auto"/>
                <w:bottom w:val="none" w:sz="0" w:space="0" w:color="auto"/>
                <w:right w:val="none" w:sz="0" w:space="0" w:color="auto"/>
              </w:divBdr>
              <w:divsChild>
                <w:div w:id="1960838179">
                  <w:marLeft w:val="0"/>
                  <w:marRight w:val="0"/>
                  <w:marTop w:val="0"/>
                  <w:marBottom w:val="0"/>
                  <w:divBdr>
                    <w:top w:val="none" w:sz="0" w:space="0" w:color="auto"/>
                    <w:left w:val="none" w:sz="0" w:space="0" w:color="auto"/>
                    <w:bottom w:val="none" w:sz="0" w:space="0" w:color="auto"/>
                    <w:right w:val="none" w:sz="0" w:space="0" w:color="auto"/>
                  </w:divBdr>
                  <w:divsChild>
                    <w:div w:id="2053843730">
                      <w:marLeft w:val="0"/>
                      <w:marRight w:val="0"/>
                      <w:marTop w:val="0"/>
                      <w:marBottom w:val="0"/>
                      <w:divBdr>
                        <w:top w:val="none" w:sz="0" w:space="0" w:color="auto"/>
                        <w:left w:val="none" w:sz="0" w:space="0" w:color="auto"/>
                        <w:bottom w:val="none" w:sz="0" w:space="0" w:color="auto"/>
                        <w:right w:val="none" w:sz="0" w:space="0" w:color="auto"/>
                      </w:divBdr>
                      <w:divsChild>
                        <w:div w:id="72092689">
                          <w:marLeft w:val="0"/>
                          <w:marRight w:val="0"/>
                          <w:marTop w:val="0"/>
                          <w:marBottom w:val="0"/>
                          <w:divBdr>
                            <w:top w:val="none" w:sz="0" w:space="0" w:color="auto"/>
                            <w:left w:val="none" w:sz="0" w:space="0" w:color="auto"/>
                            <w:bottom w:val="none" w:sz="0" w:space="0" w:color="auto"/>
                            <w:right w:val="none" w:sz="0" w:space="0" w:color="auto"/>
                          </w:divBdr>
                          <w:divsChild>
                            <w:div w:id="111219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60385729">
      <w:bodyDiv w:val="1"/>
      <w:marLeft w:val="0"/>
      <w:marRight w:val="0"/>
      <w:marTop w:val="0"/>
      <w:marBottom w:val="0"/>
      <w:divBdr>
        <w:top w:val="none" w:sz="0" w:space="0" w:color="auto"/>
        <w:left w:val="none" w:sz="0" w:space="0" w:color="auto"/>
        <w:bottom w:val="none" w:sz="0" w:space="0" w:color="auto"/>
        <w:right w:val="none" w:sz="0" w:space="0" w:color="auto"/>
      </w:divBdr>
    </w:div>
    <w:div w:id="1167132077">
      <w:bodyDiv w:val="1"/>
      <w:marLeft w:val="0"/>
      <w:marRight w:val="0"/>
      <w:marTop w:val="0"/>
      <w:marBottom w:val="0"/>
      <w:divBdr>
        <w:top w:val="none" w:sz="0" w:space="0" w:color="auto"/>
        <w:left w:val="none" w:sz="0" w:space="0" w:color="auto"/>
        <w:bottom w:val="none" w:sz="0" w:space="0" w:color="auto"/>
        <w:right w:val="none" w:sz="0" w:space="0" w:color="auto"/>
      </w:divBdr>
    </w:div>
    <w:div w:id="1185052850">
      <w:bodyDiv w:val="1"/>
      <w:marLeft w:val="0"/>
      <w:marRight w:val="0"/>
      <w:marTop w:val="0"/>
      <w:marBottom w:val="0"/>
      <w:divBdr>
        <w:top w:val="none" w:sz="0" w:space="0" w:color="auto"/>
        <w:left w:val="none" w:sz="0" w:space="0" w:color="auto"/>
        <w:bottom w:val="none" w:sz="0" w:space="0" w:color="auto"/>
        <w:right w:val="none" w:sz="0" w:space="0" w:color="auto"/>
      </w:divBdr>
    </w:div>
    <w:div w:id="1205404171">
      <w:bodyDiv w:val="1"/>
      <w:marLeft w:val="0"/>
      <w:marRight w:val="0"/>
      <w:marTop w:val="0"/>
      <w:marBottom w:val="0"/>
      <w:divBdr>
        <w:top w:val="none" w:sz="0" w:space="0" w:color="auto"/>
        <w:left w:val="none" w:sz="0" w:space="0" w:color="auto"/>
        <w:bottom w:val="none" w:sz="0" w:space="0" w:color="auto"/>
        <w:right w:val="none" w:sz="0" w:space="0" w:color="auto"/>
      </w:divBdr>
    </w:div>
    <w:div w:id="1208027275">
      <w:bodyDiv w:val="1"/>
      <w:marLeft w:val="0"/>
      <w:marRight w:val="0"/>
      <w:marTop w:val="0"/>
      <w:marBottom w:val="0"/>
      <w:divBdr>
        <w:top w:val="none" w:sz="0" w:space="0" w:color="auto"/>
        <w:left w:val="none" w:sz="0" w:space="0" w:color="auto"/>
        <w:bottom w:val="none" w:sz="0" w:space="0" w:color="auto"/>
        <w:right w:val="none" w:sz="0" w:space="0" w:color="auto"/>
      </w:divBdr>
    </w:div>
    <w:div w:id="1221136314">
      <w:bodyDiv w:val="1"/>
      <w:marLeft w:val="0"/>
      <w:marRight w:val="0"/>
      <w:marTop w:val="0"/>
      <w:marBottom w:val="0"/>
      <w:divBdr>
        <w:top w:val="none" w:sz="0" w:space="0" w:color="auto"/>
        <w:left w:val="none" w:sz="0" w:space="0" w:color="auto"/>
        <w:bottom w:val="none" w:sz="0" w:space="0" w:color="auto"/>
        <w:right w:val="none" w:sz="0" w:space="0" w:color="auto"/>
      </w:divBdr>
    </w:div>
    <w:div w:id="1292709236">
      <w:bodyDiv w:val="1"/>
      <w:marLeft w:val="0"/>
      <w:marRight w:val="0"/>
      <w:marTop w:val="0"/>
      <w:marBottom w:val="0"/>
      <w:divBdr>
        <w:top w:val="none" w:sz="0" w:space="0" w:color="auto"/>
        <w:left w:val="none" w:sz="0" w:space="0" w:color="auto"/>
        <w:bottom w:val="none" w:sz="0" w:space="0" w:color="auto"/>
        <w:right w:val="none" w:sz="0" w:space="0" w:color="auto"/>
      </w:divBdr>
    </w:div>
    <w:div w:id="1350523201">
      <w:bodyDiv w:val="1"/>
      <w:marLeft w:val="0"/>
      <w:marRight w:val="0"/>
      <w:marTop w:val="0"/>
      <w:marBottom w:val="0"/>
      <w:divBdr>
        <w:top w:val="none" w:sz="0" w:space="0" w:color="auto"/>
        <w:left w:val="none" w:sz="0" w:space="0" w:color="auto"/>
        <w:bottom w:val="none" w:sz="0" w:space="0" w:color="auto"/>
        <w:right w:val="none" w:sz="0" w:space="0" w:color="auto"/>
      </w:divBdr>
    </w:div>
    <w:div w:id="1366322127">
      <w:bodyDiv w:val="1"/>
      <w:marLeft w:val="0"/>
      <w:marRight w:val="0"/>
      <w:marTop w:val="0"/>
      <w:marBottom w:val="0"/>
      <w:divBdr>
        <w:top w:val="none" w:sz="0" w:space="0" w:color="auto"/>
        <w:left w:val="none" w:sz="0" w:space="0" w:color="auto"/>
        <w:bottom w:val="none" w:sz="0" w:space="0" w:color="auto"/>
        <w:right w:val="none" w:sz="0" w:space="0" w:color="auto"/>
      </w:divBdr>
    </w:div>
    <w:div w:id="1401488062">
      <w:bodyDiv w:val="1"/>
      <w:marLeft w:val="0"/>
      <w:marRight w:val="0"/>
      <w:marTop w:val="0"/>
      <w:marBottom w:val="0"/>
      <w:divBdr>
        <w:top w:val="none" w:sz="0" w:space="0" w:color="auto"/>
        <w:left w:val="none" w:sz="0" w:space="0" w:color="auto"/>
        <w:bottom w:val="none" w:sz="0" w:space="0" w:color="auto"/>
        <w:right w:val="none" w:sz="0" w:space="0" w:color="auto"/>
      </w:divBdr>
      <w:divsChild>
        <w:div w:id="1713069328">
          <w:marLeft w:val="0"/>
          <w:marRight w:val="0"/>
          <w:marTop w:val="0"/>
          <w:marBottom w:val="0"/>
          <w:divBdr>
            <w:top w:val="none" w:sz="0" w:space="0" w:color="auto"/>
            <w:left w:val="none" w:sz="0" w:space="0" w:color="auto"/>
            <w:bottom w:val="none" w:sz="0" w:space="0" w:color="auto"/>
            <w:right w:val="none" w:sz="0" w:space="0" w:color="auto"/>
          </w:divBdr>
          <w:divsChild>
            <w:div w:id="1196117117">
              <w:marLeft w:val="0"/>
              <w:marRight w:val="0"/>
              <w:marTop w:val="0"/>
              <w:marBottom w:val="0"/>
              <w:divBdr>
                <w:top w:val="none" w:sz="0" w:space="0" w:color="auto"/>
                <w:left w:val="none" w:sz="0" w:space="0" w:color="auto"/>
                <w:bottom w:val="none" w:sz="0" w:space="0" w:color="auto"/>
                <w:right w:val="none" w:sz="0" w:space="0" w:color="auto"/>
              </w:divBdr>
              <w:divsChild>
                <w:div w:id="86343097">
                  <w:marLeft w:val="0"/>
                  <w:marRight w:val="0"/>
                  <w:marTop w:val="0"/>
                  <w:marBottom w:val="0"/>
                  <w:divBdr>
                    <w:top w:val="none" w:sz="0" w:space="0" w:color="auto"/>
                    <w:left w:val="none" w:sz="0" w:space="0" w:color="auto"/>
                    <w:bottom w:val="none" w:sz="0" w:space="0" w:color="auto"/>
                    <w:right w:val="none" w:sz="0" w:space="0" w:color="auto"/>
                  </w:divBdr>
                  <w:divsChild>
                    <w:div w:id="545143545">
                      <w:marLeft w:val="0"/>
                      <w:marRight w:val="0"/>
                      <w:marTop w:val="0"/>
                      <w:marBottom w:val="0"/>
                      <w:divBdr>
                        <w:top w:val="none" w:sz="0" w:space="0" w:color="auto"/>
                        <w:left w:val="none" w:sz="0" w:space="0" w:color="auto"/>
                        <w:bottom w:val="none" w:sz="0" w:space="0" w:color="auto"/>
                        <w:right w:val="none" w:sz="0" w:space="0" w:color="auto"/>
                      </w:divBdr>
                      <w:divsChild>
                        <w:div w:id="1786928025">
                          <w:marLeft w:val="0"/>
                          <w:marRight w:val="0"/>
                          <w:marTop w:val="0"/>
                          <w:marBottom w:val="0"/>
                          <w:divBdr>
                            <w:top w:val="none" w:sz="0" w:space="0" w:color="auto"/>
                            <w:left w:val="none" w:sz="0" w:space="0" w:color="auto"/>
                            <w:bottom w:val="none" w:sz="0" w:space="0" w:color="auto"/>
                            <w:right w:val="none" w:sz="0" w:space="0" w:color="auto"/>
                          </w:divBdr>
                          <w:divsChild>
                            <w:div w:id="178391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12586666">
      <w:bodyDiv w:val="1"/>
      <w:marLeft w:val="0"/>
      <w:marRight w:val="0"/>
      <w:marTop w:val="0"/>
      <w:marBottom w:val="0"/>
      <w:divBdr>
        <w:top w:val="none" w:sz="0" w:space="0" w:color="auto"/>
        <w:left w:val="none" w:sz="0" w:space="0" w:color="auto"/>
        <w:bottom w:val="none" w:sz="0" w:space="0" w:color="auto"/>
        <w:right w:val="none" w:sz="0" w:space="0" w:color="auto"/>
      </w:divBdr>
      <w:divsChild>
        <w:div w:id="1750077680">
          <w:marLeft w:val="0"/>
          <w:marRight w:val="0"/>
          <w:marTop w:val="0"/>
          <w:marBottom w:val="0"/>
          <w:divBdr>
            <w:top w:val="none" w:sz="0" w:space="0" w:color="auto"/>
            <w:left w:val="none" w:sz="0" w:space="0" w:color="auto"/>
            <w:bottom w:val="none" w:sz="0" w:space="0" w:color="auto"/>
            <w:right w:val="none" w:sz="0" w:space="0" w:color="auto"/>
          </w:divBdr>
          <w:divsChild>
            <w:div w:id="1102534815">
              <w:marLeft w:val="0"/>
              <w:marRight w:val="0"/>
              <w:marTop w:val="0"/>
              <w:marBottom w:val="0"/>
              <w:divBdr>
                <w:top w:val="none" w:sz="0" w:space="0" w:color="auto"/>
                <w:left w:val="none" w:sz="0" w:space="0" w:color="auto"/>
                <w:bottom w:val="none" w:sz="0" w:space="0" w:color="auto"/>
                <w:right w:val="none" w:sz="0" w:space="0" w:color="auto"/>
              </w:divBdr>
              <w:divsChild>
                <w:div w:id="926883687">
                  <w:marLeft w:val="0"/>
                  <w:marRight w:val="0"/>
                  <w:marTop w:val="0"/>
                  <w:marBottom w:val="0"/>
                  <w:divBdr>
                    <w:top w:val="none" w:sz="0" w:space="0" w:color="auto"/>
                    <w:left w:val="none" w:sz="0" w:space="0" w:color="auto"/>
                    <w:bottom w:val="none" w:sz="0" w:space="0" w:color="auto"/>
                    <w:right w:val="none" w:sz="0" w:space="0" w:color="auto"/>
                  </w:divBdr>
                  <w:divsChild>
                    <w:div w:id="128405357">
                      <w:marLeft w:val="0"/>
                      <w:marRight w:val="0"/>
                      <w:marTop w:val="0"/>
                      <w:marBottom w:val="0"/>
                      <w:divBdr>
                        <w:top w:val="none" w:sz="0" w:space="0" w:color="auto"/>
                        <w:left w:val="none" w:sz="0" w:space="0" w:color="auto"/>
                        <w:bottom w:val="none" w:sz="0" w:space="0" w:color="auto"/>
                        <w:right w:val="none" w:sz="0" w:space="0" w:color="auto"/>
                      </w:divBdr>
                      <w:divsChild>
                        <w:div w:id="537935937">
                          <w:marLeft w:val="0"/>
                          <w:marRight w:val="0"/>
                          <w:marTop w:val="0"/>
                          <w:marBottom w:val="0"/>
                          <w:divBdr>
                            <w:top w:val="none" w:sz="0" w:space="0" w:color="auto"/>
                            <w:left w:val="none" w:sz="0" w:space="0" w:color="auto"/>
                            <w:bottom w:val="none" w:sz="0" w:space="0" w:color="auto"/>
                            <w:right w:val="none" w:sz="0" w:space="0" w:color="auto"/>
                          </w:divBdr>
                          <w:divsChild>
                            <w:div w:id="66148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15008973">
      <w:bodyDiv w:val="1"/>
      <w:marLeft w:val="0"/>
      <w:marRight w:val="0"/>
      <w:marTop w:val="0"/>
      <w:marBottom w:val="0"/>
      <w:divBdr>
        <w:top w:val="none" w:sz="0" w:space="0" w:color="auto"/>
        <w:left w:val="none" w:sz="0" w:space="0" w:color="auto"/>
        <w:bottom w:val="none" w:sz="0" w:space="0" w:color="auto"/>
        <w:right w:val="none" w:sz="0" w:space="0" w:color="auto"/>
      </w:divBdr>
    </w:div>
    <w:div w:id="1521695623">
      <w:bodyDiv w:val="1"/>
      <w:marLeft w:val="0"/>
      <w:marRight w:val="0"/>
      <w:marTop w:val="0"/>
      <w:marBottom w:val="0"/>
      <w:divBdr>
        <w:top w:val="none" w:sz="0" w:space="0" w:color="auto"/>
        <w:left w:val="none" w:sz="0" w:space="0" w:color="auto"/>
        <w:bottom w:val="none" w:sz="0" w:space="0" w:color="auto"/>
        <w:right w:val="none" w:sz="0" w:space="0" w:color="auto"/>
      </w:divBdr>
    </w:div>
    <w:div w:id="1547908355">
      <w:bodyDiv w:val="1"/>
      <w:marLeft w:val="0"/>
      <w:marRight w:val="0"/>
      <w:marTop w:val="0"/>
      <w:marBottom w:val="0"/>
      <w:divBdr>
        <w:top w:val="none" w:sz="0" w:space="0" w:color="auto"/>
        <w:left w:val="none" w:sz="0" w:space="0" w:color="auto"/>
        <w:bottom w:val="none" w:sz="0" w:space="0" w:color="auto"/>
        <w:right w:val="none" w:sz="0" w:space="0" w:color="auto"/>
      </w:divBdr>
      <w:divsChild>
        <w:div w:id="920527360">
          <w:marLeft w:val="0"/>
          <w:marRight w:val="0"/>
          <w:marTop w:val="0"/>
          <w:marBottom w:val="0"/>
          <w:divBdr>
            <w:top w:val="none" w:sz="0" w:space="0" w:color="auto"/>
            <w:left w:val="none" w:sz="0" w:space="0" w:color="auto"/>
            <w:bottom w:val="none" w:sz="0" w:space="0" w:color="auto"/>
            <w:right w:val="none" w:sz="0" w:space="0" w:color="auto"/>
          </w:divBdr>
          <w:divsChild>
            <w:div w:id="138692988">
              <w:marLeft w:val="0"/>
              <w:marRight w:val="0"/>
              <w:marTop w:val="0"/>
              <w:marBottom w:val="0"/>
              <w:divBdr>
                <w:top w:val="none" w:sz="0" w:space="0" w:color="auto"/>
                <w:left w:val="none" w:sz="0" w:space="0" w:color="auto"/>
                <w:bottom w:val="none" w:sz="0" w:space="0" w:color="auto"/>
                <w:right w:val="none" w:sz="0" w:space="0" w:color="auto"/>
              </w:divBdr>
              <w:divsChild>
                <w:div w:id="2117283363">
                  <w:marLeft w:val="0"/>
                  <w:marRight w:val="0"/>
                  <w:marTop w:val="0"/>
                  <w:marBottom w:val="0"/>
                  <w:divBdr>
                    <w:top w:val="none" w:sz="0" w:space="0" w:color="auto"/>
                    <w:left w:val="none" w:sz="0" w:space="0" w:color="auto"/>
                    <w:bottom w:val="none" w:sz="0" w:space="0" w:color="auto"/>
                    <w:right w:val="none" w:sz="0" w:space="0" w:color="auto"/>
                  </w:divBdr>
                  <w:divsChild>
                    <w:div w:id="1938637095">
                      <w:marLeft w:val="0"/>
                      <w:marRight w:val="0"/>
                      <w:marTop w:val="0"/>
                      <w:marBottom w:val="0"/>
                      <w:divBdr>
                        <w:top w:val="none" w:sz="0" w:space="0" w:color="auto"/>
                        <w:left w:val="none" w:sz="0" w:space="0" w:color="auto"/>
                        <w:bottom w:val="none" w:sz="0" w:space="0" w:color="auto"/>
                        <w:right w:val="none" w:sz="0" w:space="0" w:color="auto"/>
                      </w:divBdr>
                      <w:divsChild>
                        <w:div w:id="1974481720">
                          <w:marLeft w:val="0"/>
                          <w:marRight w:val="0"/>
                          <w:marTop w:val="0"/>
                          <w:marBottom w:val="0"/>
                          <w:divBdr>
                            <w:top w:val="none" w:sz="0" w:space="0" w:color="auto"/>
                            <w:left w:val="none" w:sz="0" w:space="0" w:color="auto"/>
                            <w:bottom w:val="none" w:sz="0" w:space="0" w:color="auto"/>
                            <w:right w:val="none" w:sz="0" w:space="0" w:color="auto"/>
                          </w:divBdr>
                          <w:divsChild>
                            <w:div w:id="1016466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63830791">
      <w:bodyDiv w:val="1"/>
      <w:marLeft w:val="0"/>
      <w:marRight w:val="0"/>
      <w:marTop w:val="0"/>
      <w:marBottom w:val="0"/>
      <w:divBdr>
        <w:top w:val="none" w:sz="0" w:space="0" w:color="auto"/>
        <w:left w:val="none" w:sz="0" w:space="0" w:color="auto"/>
        <w:bottom w:val="none" w:sz="0" w:space="0" w:color="auto"/>
        <w:right w:val="none" w:sz="0" w:space="0" w:color="auto"/>
      </w:divBdr>
      <w:divsChild>
        <w:div w:id="598178497">
          <w:marLeft w:val="0"/>
          <w:marRight w:val="0"/>
          <w:marTop w:val="0"/>
          <w:marBottom w:val="0"/>
          <w:divBdr>
            <w:top w:val="none" w:sz="0" w:space="0" w:color="auto"/>
            <w:left w:val="none" w:sz="0" w:space="0" w:color="auto"/>
            <w:bottom w:val="none" w:sz="0" w:space="0" w:color="auto"/>
            <w:right w:val="none" w:sz="0" w:space="0" w:color="auto"/>
          </w:divBdr>
          <w:divsChild>
            <w:div w:id="331957324">
              <w:marLeft w:val="0"/>
              <w:marRight w:val="0"/>
              <w:marTop w:val="0"/>
              <w:marBottom w:val="0"/>
              <w:divBdr>
                <w:top w:val="none" w:sz="0" w:space="0" w:color="auto"/>
                <w:left w:val="none" w:sz="0" w:space="0" w:color="auto"/>
                <w:bottom w:val="none" w:sz="0" w:space="0" w:color="auto"/>
                <w:right w:val="none" w:sz="0" w:space="0" w:color="auto"/>
              </w:divBdr>
              <w:divsChild>
                <w:div w:id="2003191476">
                  <w:marLeft w:val="0"/>
                  <w:marRight w:val="0"/>
                  <w:marTop w:val="0"/>
                  <w:marBottom w:val="0"/>
                  <w:divBdr>
                    <w:top w:val="none" w:sz="0" w:space="0" w:color="auto"/>
                    <w:left w:val="none" w:sz="0" w:space="0" w:color="auto"/>
                    <w:bottom w:val="none" w:sz="0" w:space="0" w:color="auto"/>
                    <w:right w:val="none" w:sz="0" w:space="0" w:color="auto"/>
                  </w:divBdr>
                  <w:divsChild>
                    <w:div w:id="979267798">
                      <w:marLeft w:val="0"/>
                      <w:marRight w:val="0"/>
                      <w:marTop w:val="0"/>
                      <w:marBottom w:val="0"/>
                      <w:divBdr>
                        <w:top w:val="none" w:sz="0" w:space="0" w:color="auto"/>
                        <w:left w:val="none" w:sz="0" w:space="0" w:color="auto"/>
                        <w:bottom w:val="none" w:sz="0" w:space="0" w:color="auto"/>
                        <w:right w:val="none" w:sz="0" w:space="0" w:color="auto"/>
                      </w:divBdr>
                      <w:divsChild>
                        <w:div w:id="1496383653">
                          <w:marLeft w:val="0"/>
                          <w:marRight w:val="0"/>
                          <w:marTop w:val="0"/>
                          <w:marBottom w:val="0"/>
                          <w:divBdr>
                            <w:top w:val="none" w:sz="0" w:space="0" w:color="auto"/>
                            <w:left w:val="none" w:sz="0" w:space="0" w:color="auto"/>
                            <w:bottom w:val="none" w:sz="0" w:space="0" w:color="auto"/>
                            <w:right w:val="none" w:sz="0" w:space="0" w:color="auto"/>
                          </w:divBdr>
                          <w:divsChild>
                            <w:div w:id="710107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19602778">
      <w:bodyDiv w:val="1"/>
      <w:marLeft w:val="0"/>
      <w:marRight w:val="0"/>
      <w:marTop w:val="0"/>
      <w:marBottom w:val="0"/>
      <w:divBdr>
        <w:top w:val="none" w:sz="0" w:space="0" w:color="auto"/>
        <w:left w:val="none" w:sz="0" w:space="0" w:color="auto"/>
        <w:bottom w:val="none" w:sz="0" w:space="0" w:color="auto"/>
        <w:right w:val="none" w:sz="0" w:space="0" w:color="auto"/>
      </w:divBdr>
    </w:div>
    <w:div w:id="1654485199">
      <w:bodyDiv w:val="1"/>
      <w:marLeft w:val="0"/>
      <w:marRight w:val="0"/>
      <w:marTop w:val="0"/>
      <w:marBottom w:val="0"/>
      <w:divBdr>
        <w:top w:val="none" w:sz="0" w:space="0" w:color="auto"/>
        <w:left w:val="none" w:sz="0" w:space="0" w:color="auto"/>
        <w:bottom w:val="none" w:sz="0" w:space="0" w:color="auto"/>
        <w:right w:val="none" w:sz="0" w:space="0" w:color="auto"/>
      </w:divBdr>
    </w:div>
    <w:div w:id="1667779805">
      <w:bodyDiv w:val="1"/>
      <w:marLeft w:val="0"/>
      <w:marRight w:val="0"/>
      <w:marTop w:val="0"/>
      <w:marBottom w:val="0"/>
      <w:divBdr>
        <w:top w:val="none" w:sz="0" w:space="0" w:color="auto"/>
        <w:left w:val="none" w:sz="0" w:space="0" w:color="auto"/>
        <w:bottom w:val="none" w:sz="0" w:space="0" w:color="auto"/>
        <w:right w:val="none" w:sz="0" w:space="0" w:color="auto"/>
      </w:divBdr>
    </w:div>
    <w:div w:id="1715037634">
      <w:bodyDiv w:val="1"/>
      <w:marLeft w:val="0"/>
      <w:marRight w:val="0"/>
      <w:marTop w:val="0"/>
      <w:marBottom w:val="0"/>
      <w:divBdr>
        <w:top w:val="none" w:sz="0" w:space="0" w:color="auto"/>
        <w:left w:val="none" w:sz="0" w:space="0" w:color="auto"/>
        <w:bottom w:val="none" w:sz="0" w:space="0" w:color="auto"/>
        <w:right w:val="none" w:sz="0" w:space="0" w:color="auto"/>
      </w:divBdr>
    </w:div>
    <w:div w:id="1743796759">
      <w:bodyDiv w:val="1"/>
      <w:marLeft w:val="0"/>
      <w:marRight w:val="0"/>
      <w:marTop w:val="0"/>
      <w:marBottom w:val="0"/>
      <w:divBdr>
        <w:top w:val="none" w:sz="0" w:space="0" w:color="auto"/>
        <w:left w:val="none" w:sz="0" w:space="0" w:color="auto"/>
        <w:bottom w:val="none" w:sz="0" w:space="0" w:color="auto"/>
        <w:right w:val="none" w:sz="0" w:space="0" w:color="auto"/>
      </w:divBdr>
    </w:div>
    <w:div w:id="1807963003">
      <w:bodyDiv w:val="1"/>
      <w:marLeft w:val="0"/>
      <w:marRight w:val="0"/>
      <w:marTop w:val="0"/>
      <w:marBottom w:val="0"/>
      <w:divBdr>
        <w:top w:val="none" w:sz="0" w:space="0" w:color="auto"/>
        <w:left w:val="none" w:sz="0" w:space="0" w:color="auto"/>
        <w:bottom w:val="none" w:sz="0" w:space="0" w:color="auto"/>
        <w:right w:val="none" w:sz="0" w:space="0" w:color="auto"/>
      </w:divBdr>
    </w:div>
    <w:div w:id="1815641295">
      <w:bodyDiv w:val="1"/>
      <w:marLeft w:val="0"/>
      <w:marRight w:val="0"/>
      <w:marTop w:val="0"/>
      <w:marBottom w:val="0"/>
      <w:divBdr>
        <w:top w:val="none" w:sz="0" w:space="0" w:color="auto"/>
        <w:left w:val="none" w:sz="0" w:space="0" w:color="auto"/>
        <w:bottom w:val="none" w:sz="0" w:space="0" w:color="auto"/>
        <w:right w:val="none" w:sz="0" w:space="0" w:color="auto"/>
      </w:divBdr>
    </w:div>
    <w:div w:id="1862740037">
      <w:bodyDiv w:val="1"/>
      <w:marLeft w:val="0"/>
      <w:marRight w:val="0"/>
      <w:marTop w:val="0"/>
      <w:marBottom w:val="0"/>
      <w:divBdr>
        <w:top w:val="none" w:sz="0" w:space="0" w:color="auto"/>
        <w:left w:val="none" w:sz="0" w:space="0" w:color="auto"/>
        <w:bottom w:val="none" w:sz="0" w:space="0" w:color="auto"/>
        <w:right w:val="none" w:sz="0" w:space="0" w:color="auto"/>
      </w:divBdr>
      <w:divsChild>
        <w:div w:id="205064639">
          <w:marLeft w:val="0"/>
          <w:marRight w:val="0"/>
          <w:marTop w:val="0"/>
          <w:marBottom w:val="0"/>
          <w:divBdr>
            <w:top w:val="none" w:sz="0" w:space="0" w:color="auto"/>
            <w:left w:val="none" w:sz="0" w:space="0" w:color="auto"/>
            <w:bottom w:val="none" w:sz="0" w:space="0" w:color="auto"/>
            <w:right w:val="none" w:sz="0" w:space="0" w:color="auto"/>
          </w:divBdr>
          <w:divsChild>
            <w:div w:id="1548563456">
              <w:marLeft w:val="0"/>
              <w:marRight w:val="0"/>
              <w:marTop w:val="0"/>
              <w:marBottom w:val="0"/>
              <w:divBdr>
                <w:top w:val="none" w:sz="0" w:space="0" w:color="auto"/>
                <w:left w:val="none" w:sz="0" w:space="0" w:color="auto"/>
                <w:bottom w:val="none" w:sz="0" w:space="0" w:color="auto"/>
                <w:right w:val="none" w:sz="0" w:space="0" w:color="auto"/>
              </w:divBdr>
              <w:divsChild>
                <w:div w:id="1200782837">
                  <w:marLeft w:val="0"/>
                  <w:marRight w:val="0"/>
                  <w:marTop w:val="0"/>
                  <w:marBottom w:val="0"/>
                  <w:divBdr>
                    <w:top w:val="none" w:sz="0" w:space="0" w:color="auto"/>
                    <w:left w:val="none" w:sz="0" w:space="0" w:color="auto"/>
                    <w:bottom w:val="none" w:sz="0" w:space="0" w:color="auto"/>
                    <w:right w:val="none" w:sz="0" w:space="0" w:color="auto"/>
                  </w:divBdr>
                  <w:divsChild>
                    <w:div w:id="1842499788">
                      <w:marLeft w:val="0"/>
                      <w:marRight w:val="0"/>
                      <w:marTop w:val="0"/>
                      <w:marBottom w:val="0"/>
                      <w:divBdr>
                        <w:top w:val="none" w:sz="0" w:space="0" w:color="auto"/>
                        <w:left w:val="none" w:sz="0" w:space="0" w:color="auto"/>
                        <w:bottom w:val="none" w:sz="0" w:space="0" w:color="auto"/>
                        <w:right w:val="none" w:sz="0" w:space="0" w:color="auto"/>
                      </w:divBdr>
                      <w:divsChild>
                        <w:div w:id="1574731384">
                          <w:marLeft w:val="0"/>
                          <w:marRight w:val="0"/>
                          <w:marTop w:val="0"/>
                          <w:marBottom w:val="0"/>
                          <w:divBdr>
                            <w:top w:val="none" w:sz="0" w:space="0" w:color="auto"/>
                            <w:left w:val="none" w:sz="0" w:space="0" w:color="auto"/>
                            <w:bottom w:val="none" w:sz="0" w:space="0" w:color="auto"/>
                            <w:right w:val="none" w:sz="0" w:space="0" w:color="auto"/>
                          </w:divBdr>
                          <w:divsChild>
                            <w:div w:id="1691300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83470534">
      <w:bodyDiv w:val="1"/>
      <w:marLeft w:val="0"/>
      <w:marRight w:val="0"/>
      <w:marTop w:val="0"/>
      <w:marBottom w:val="0"/>
      <w:divBdr>
        <w:top w:val="none" w:sz="0" w:space="0" w:color="auto"/>
        <w:left w:val="none" w:sz="0" w:space="0" w:color="auto"/>
        <w:bottom w:val="none" w:sz="0" w:space="0" w:color="auto"/>
        <w:right w:val="none" w:sz="0" w:space="0" w:color="auto"/>
      </w:divBdr>
    </w:div>
    <w:div w:id="1905482766">
      <w:bodyDiv w:val="1"/>
      <w:marLeft w:val="0"/>
      <w:marRight w:val="0"/>
      <w:marTop w:val="0"/>
      <w:marBottom w:val="0"/>
      <w:divBdr>
        <w:top w:val="none" w:sz="0" w:space="0" w:color="auto"/>
        <w:left w:val="none" w:sz="0" w:space="0" w:color="auto"/>
        <w:bottom w:val="none" w:sz="0" w:space="0" w:color="auto"/>
        <w:right w:val="none" w:sz="0" w:space="0" w:color="auto"/>
      </w:divBdr>
    </w:div>
    <w:div w:id="1916279889">
      <w:bodyDiv w:val="1"/>
      <w:marLeft w:val="0"/>
      <w:marRight w:val="0"/>
      <w:marTop w:val="0"/>
      <w:marBottom w:val="0"/>
      <w:divBdr>
        <w:top w:val="none" w:sz="0" w:space="0" w:color="auto"/>
        <w:left w:val="none" w:sz="0" w:space="0" w:color="auto"/>
        <w:bottom w:val="none" w:sz="0" w:space="0" w:color="auto"/>
        <w:right w:val="none" w:sz="0" w:space="0" w:color="auto"/>
      </w:divBdr>
      <w:divsChild>
        <w:div w:id="1817256795">
          <w:marLeft w:val="0"/>
          <w:marRight w:val="0"/>
          <w:marTop w:val="0"/>
          <w:marBottom w:val="0"/>
          <w:divBdr>
            <w:top w:val="none" w:sz="0" w:space="0" w:color="auto"/>
            <w:left w:val="none" w:sz="0" w:space="0" w:color="auto"/>
            <w:bottom w:val="none" w:sz="0" w:space="0" w:color="auto"/>
            <w:right w:val="none" w:sz="0" w:space="0" w:color="auto"/>
          </w:divBdr>
          <w:divsChild>
            <w:div w:id="1109593268">
              <w:marLeft w:val="0"/>
              <w:marRight w:val="0"/>
              <w:marTop w:val="0"/>
              <w:marBottom w:val="0"/>
              <w:divBdr>
                <w:top w:val="none" w:sz="0" w:space="0" w:color="auto"/>
                <w:left w:val="none" w:sz="0" w:space="0" w:color="auto"/>
                <w:bottom w:val="none" w:sz="0" w:space="0" w:color="auto"/>
                <w:right w:val="none" w:sz="0" w:space="0" w:color="auto"/>
              </w:divBdr>
              <w:divsChild>
                <w:div w:id="2086801174">
                  <w:marLeft w:val="0"/>
                  <w:marRight w:val="0"/>
                  <w:marTop w:val="0"/>
                  <w:marBottom w:val="0"/>
                  <w:divBdr>
                    <w:top w:val="none" w:sz="0" w:space="0" w:color="auto"/>
                    <w:left w:val="none" w:sz="0" w:space="0" w:color="auto"/>
                    <w:bottom w:val="none" w:sz="0" w:space="0" w:color="auto"/>
                    <w:right w:val="none" w:sz="0" w:space="0" w:color="auto"/>
                  </w:divBdr>
                  <w:divsChild>
                    <w:div w:id="1677003510">
                      <w:marLeft w:val="0"/>
                      <w:marRight w:val="0"/>
                      <w:marTop w:val="0"/>
                      <w:marBottom w:val="0"/>
                      <w:divBdr>
                        <w:top w:val="none" w:sz="0" w:space="0" w:color="auto"/>
                        <w:left w:val="none" w:sz="0" w:space="0" w:color="auto"/>
                        <w:bottom w:val="none" w:sz="0" w:space="0" w:color="auto"/>
                        <w:right w:val="none" w:sz="0" w:space="0" w:color="auto"/>
                      </w:divBdr>
                      <w:divsChild>
                        <w:div w:id="1409039680">
                          <w:marLeft w:val="0"/>
                          <w:marRight w:val="0"/>
                          <w:marTop w:val="0"/>
                          <w:marBottom w:val="0"/>
                          <w:divBdr>
                            <w:top w:val="none" w:sz="0" w:space="0" w:color="auto"/>
                            <w:left w:val="none" w:sz="0" w:space="0" w:color="auto"/>
                            <w:bottom w:val="none" w:sz="0" w:space="0" w:color="auto"/>
                            <w:right w:val="none" w:sz="0" w:space="0" w:color="auto"/>
                          </w:divBdr>
                          <w:divsChild>
                            <w:div w:id="1272788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26723106">
      <w:bodyDiv w:val="1"/>
      <w:marLeft w:val="0"/>
      <w:marRight w:val="0"/>
      <w:marTop w:val="0"/>
      <w:marBottom w:val="0"/>
      <w:divBdr>
        <w:top w:val="none" w:sz="0" w:space="0" w:color="auto"/>
        <w:left w:val="none" w:sz="0" w:space="0" w:color="auto"/>
        <w:bottom w:val="none" w:sz="0" w:space="0" w:color="auto"/>
        <w:right w:val="none" w:sz="0" w:space="0" w:color="auto"/>
      </w:divBdr>
    </w:div>
    <w:div w:id="1960796493">
      <w:bodyDiv w:val="1"/>
      <w:marLeft w:val="0"/>
      <w:marRight w:val="0"/>
      <w:marTop w:val="0"/>
      <w:marBottom w:val="0"/>
      <w:divBdr>
        <w:top w:val="none" w:sz="0" w:space="0" w:color="auto"/>
        <w:left w:val="none" w:sz="0" w:space="0" w:color="auto"/>
        <w:bottom w:val="none" w:sz="0" w:space="0" w:color="auto"/>
        <w:right w:val="none" w:sz="0" w:space="0" w:color="auto"/>
      </w:divBdr>
    </w:div>
    <w:div w:id="1967195036">
      <w:bodyDiv w:val="1"/>
      <w:marLeft w:val="0"/>
      <w:marRight w:val="0"/>
      <w:marTop w:val="0"/>
      <w:marBottom w:val="0"/>
      <w:divBdr>
        <w:top w:val="none" w:sz="0" w:space="0" w:color="auto"/>
        <w:left w:val="none" w:sz="0" w:space="0" w:color="auto"/>
        <w:bottom w:val="none" w:sz="0" w:space="0" w:color="auto"/>
        <w:right w:val="none" w:sz="0" w:space="0" w:color="auto"/>
      </w:divBdr>
      <w:divsChild>
        <w:div w:id="615209993">
          <w:marLeft w:val="0"/>
          <w:marRight w:val="0"/>
          <w:marTop w:val="0"/>
          <w:marBottom w:val="0"/>
          <w:divBdr>
            <w:top w:val="none" w:sz="0" w:space="0" w:color="auto"/>
            <w:left w:val="none" w:sz="0" w:space="0" w:color="auto"/>
            <w:bottom w:val="none" w:sz="0" w:space="0" w:color="auto"/>
            <w:right w:val="none" w:sz="0" w:space="0" w:color="auto"/>
          </w:divBdr>
          <w:divsChild>
            <w:div w:id="1841040803">
              <w:marLeft w:val="0"/>
              <w:marRight w:val="0"/>
              <w:marTop w:val="0"/>
              <w:marBottom w:val="0"/>
              <w:divBdr>
                <w:top w:val="none" w:sz="0" w:space="0" w:color="auto"/>
                <w:left w:val="none" w:sz="0" w:space="0" w:color="auto"/>
                <w:bottom w:val="none" w:sz="0" w:space="0" w:color="auto"/>
                <w:right w:val="none" w:sz="0" w:space="0" w:color="auto"/>
              </w:divBdr>
              <w:divsChild>
                <w:div w:id="1905019472">
                  <w:marLeft w:val="0"/>
                  <w:marRight w:val="0"/>
                  <w:marTop w:val="0"/>
                  <w:marBottom w:val="0"/>
                  <w:divBdr>
                    <w:top w:val="none" w:sz="0" w:space="0" w:color="auto"/>
                    <w:left w:val="none" w:sz="0" w:space="0" w:color="auto"/>
                    <w:bottom w:val="none" w:sz="0" w:space="0" w:color="auto"/>
                    <w:right w:val="none" w:sz="0" w:space="0" w:color="auto"/>
                  </w:divBdr>
                  <w:divsChild>
                    <w:div w:id="86118661">
                      <w:marLeft w:val="0"/>
                      <w:marRight w:val="0"/>
                      <w:marTop w:val="0"/>
                      <w:marBottom w:val="0"/>
                      <w:divBdr>
                        <w:top w:val="none" w:sz="0" w:space="0" w:color="auto"/>
                        <w:left w:val="none" w:sz="0" w:space="0" w:color="auto"/>
                        <w:bottom w:val="none" w:sz="0" w:space="0" w:color="auto"/>
                        <w:right w:val="none" w:sz="0" w:space="0" w:color="auto"/>
                      </w:divBdr>
                      <w:divsChild>
                        <w:div w:id="1041437984">
                          <w:marLeft w:val="0"/>
                          <w:marRight w:val="0"/>
                          <w:marTop w:val="0"/>
                          <w:marBottom w:val="0"/>
                          <w:divBdr>
                            <w:top w:val="none" w:sz="0" w:space="0" w:color="auto"/>
                            <w:left w:val="none" w:sz="0" w:space="0" w:color="auto"/>
                            <w:bottom w:val="none" w:sz="0" w:space="0" w:color="auto"/>
                            <w:right w:val="none" w:sz="0" w:space="0" w:color="auto"/>
                          </w:divBdr>
                          <w:divsChild>
                            <w:div w:id="9905955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85548122">
      <w:bodyDiv w:val="1"/>
      <w:marLeft w:val="0"/>
      <w:marRight w:val="0"/>
      <w:marTop w:val="0"/>
      <w:marBottom w:val="0"/>
      <w:divBdr>
        <w:top w:val="none" w:sz="0" w:space="0" w:color="auto"/>
        <w:left w:val="none" w:sz="0" w:space="0" w:color="auto"/>
        <w:bottom w:val="none" w:sz="0" w:space="0" w:color="auto"/>
        <w:right w:val="none" w:sz="0" w:space="0" w:color="auto"/>
      </w:divBdr>
    </w:div>
    <w:div w:id="20875335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image" Target="media/image2.jpeg"/><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361910E-5CFC-4D2D-9BAB-4380B3C3E0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6744</TotalTime>
  <Pages>29</Pages>
  <Words>7314</Words>
  <Characters>41696</Characters>
  <Application>Microsoft Office Word</Application>
  <DocSecurity>0</DocSecurity>
  <Lines>347</Lines>
  <Paragraphs>97</Paragraphs>
  <ScaleCrop>false</ScaleCrop>
  <HeadingPairs>
    <vt:vector size="2" baseType="variant">
      <vt:variant>
        <vt:lpstr>Title</vt:lpstr>
      </vt:variant>
      <vt:variant>
        <vt:i4>1</vt:i4>
      </vt:variant>
    </vt:vector>
  </HeadingPairs>
  <TitlesOfParts>
    <vt:vector size="1" baseType="lpstr">
      <vt:lpstr> </vt:lpstr>
    </vt:vector>
  </TitlesOfParts>
  <Company>FMN</Company>
  <LinksUpToDate>false</LinksUpToDate>
  <CharactersWithSpaces>48913</CharactersWithSpaces>
  <SharedDoc>false</SharedDoc>
  <HLinks>
    <vt:vector size="12" baseType="variant">
      <vt:variant>
        <vt:i4>3604538</vt:i4>
      </vt:variant>
      <vt:variant>
        <vt:i4>3</vt:i4>
      </vt:variant>
      <vt:variant>
        <vt:i4>0</vt:i4>
      </vt:variant>
      <vt:variant>
        <vt:i4>5</vt:i4>
      </vt:variant>
      <vt:variant>
        <vt:lpwstr>http://medf.kg.ac.rs/lraspored/index.php?od_dana=21.02.2022&amp;do_dana=30.06.2022&amp;predmet=38&amp;puno=1</vt:lpwstr>
      </vt:variant>
      <vt:variant>
        <vt:lpwstr/>
      </vt:variant>
      <vt:variant>
        <vt:i4>5701639</vt:i4>
      </vt:variant>
      <vt:variant>
        <vt:i4>0</vt:i4>
      </vt:variant>
      <vt:variant>
        <vt:i4>0</vt:i4>
      </vt:variant>
      <vt:variant>
        <vt:i4>5</vt:i4>
      </vt:variant>
      <vt:variant>
        <vt:lpwstr>http://www.medf.kg.ac.rs/</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Dragana Ristic</dc:creator>
  <cp:keywords/>
  <cp:lastModifiedBy>Andra Jevtovic</cp:lastModifiedBy>
  <cp:revision>85</cp:revision>
  <cp:lastPrinted>2022-02-20T03:19:00Z</cp:lastPrinted>
  <dcterms:created xsi:type="dcterms:W3CDTF">2022-12-28T20:44:00Z</dcterms:created>
  <dcterms:modified xsi:type="dcterms:W3CDTF">2026-02-08T23:11:00Z</dcterms:modified>
</cp:coreProperties>
</file>